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F2B" w:rsidRDefault="00897F2B" w:rsidP="00897F2B">
      <w:pPr>
        <w:spacing w:line="46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附件1</w:t>
      </w:r>
    </w:p>
    <w:p w:rsidR="00897F2B" w:rsidRDefault="00897F2B" w:rsidP="00897F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 w:rsidR="000D126F">
        <w:rPr>
          <w:rFonts w:eastAsia="黑体" w:hint="eastAsia"/>
          <w:sz w:val="28"/>
          <w:szCs w:val="28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方向硕士生</w:t>
      </w:r>
    </w:p>
    <w:p w:rsidR="00897F2B" w:rsidRDefault="00897F2B" w:rsidP="00897F2B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8-</w:t>
      </w: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9</w:t>
      </w:r>
      <w:r>
        <w:rPr>
          <w:rFonts w:eastAsia="黑体" w:hint="eastAsia"/>
          <w:sz w:val="28"/>
          <w:szCs w:val="28"/>
        </w:rPr>
        <w:t>学年第二学期课程表</w:t>
      </w:r>
    </w:p>
    <w:p w:rsidR="00897F2B" w:rsidRDefault="00897F2B" w:rsidP="00897F2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Arial Unicode MS"/>
          <w:sz w:val="28"/>
          <w:szCs w:val="28"/>
        </w:rPr>
        <w:t>201</w:t>
      </w:r>
      <w:r>
        <w:rPr>
          <w:rFonts w:hint="eastAsia"/>
          <w:sz w:val="28"/>
          <w:szCs w:val="28"/>
        </w:rPr>
        <w:t>7</w:t>
      </w:r>
      <w:r>
        <w:rPr>
          <w:rFonts w:ascii="黑体" w:eastAsia="黑体" w:hint="eastAsia"/>
          <w:sz w:val="28"/>
          <w:szCs w:val="28"/>
        </w:rPr>
        <w:t>级第四学期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11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170"/>
        <w:gridCol w:w="1241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897F2B" w:rsidTr="00F1214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7F2B" w:rsidRDefault="00897F2B" w:rsidP="00F1214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97F2B" w:rsidTr="00F1214E">
        <w:trPr>
          <w:trHeight w:val="606"/>
          <w:jc w:val="center"/>
        </w:trPr>
        <w:tc>
          <w:tcPr>
            <w:tcW w:w="519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217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读书报告（四）</w:t>
            </w:r>
          </w:p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学期论文（四）</w:t>
            </w:r>
          </w:p>
        </w:tc>
        <w:tc>
          <w:tcPr>
            <w:tcW w:w="1241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897F2B" w:rsidRPr="0061372B" w:rsidRDefault="00897F2B" w:rsidP="00F1214E">
            <w:pPr>
              <w:rPr>
                <w:sz w:val="15"/>
                <w:szCs w:val="21"/>
              </w:rPr>
            </w:pPr>
            <w:r w:rsidRPr="0061372B">
              <w:rPr>
                <w:rFonts w:hint="eastAsia"/>
                <w:sz w:val="15"/>
                <w:szCs w:val="21"/>
              </w:rPr>
              <w:t>导师评阅，给出成绩后提交人权研究院办公室录入成绩并存档</w:t>
            </w:r>
          </w:p>
        </w:tc>
      </w:tr>
    </w:tbl>
    <w:p w:rsidR="00897F2B" w:rsidRDefault="00897F2B" w:rsidP="00897F2B"/>
    <w:p w:rsidR="00897F2B" w:rsidRDefault="00897F2B" w:rsidP="00897F2B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 xml:space="preserve">级第二学期 </w:t>
      </w:r>
      <w:r>
        <w:rPr>
          <w:rFonts w:ascii="华文行楷" w:eastAsia="华文行楷" w:hint="eastAsia"/>
          <w:sz w:val="28"/>
          <w:szCs w:val="28"/>
        </w:rPr>
        <w:t xml:space="preserve">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13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1887"/>
        <w:gridCol w:w="1520"/>
        <w:gridCol w:w="747"/>
        <w:gridCol w:w="515"/>
        <w:gridCol w:w="647"/>
        <w:gridCol w:w="549"/>
        <w:gridCol w:w="706"/>
        <w:gridCol w:w="550"/>
        <w:gridCol w:w="916"/>
        <w:gridCol w:w="918"/>
        <w:gridCol w:w="1374"/>
      </w:tblGrid>
      <w:tr w:rsidR="00897F2B" w:rsidTr="003974E7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887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897F2B" w:rsidRDefault="00897F2B" w:rsidP="00F1214E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97F2B" w:rsidTr="003974E7">
        <w:trPr>
          <w:trHeight w:val="612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第一外国语（英、日、俄）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10013001/</w:t>
            </w:r>
          </w:p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</w:t>
            </w: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897F2B" w:rsidRDefault="00897F2B" w:rsidP="00BC0E28">
            <w:pPr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</w:tr>
      <w:tr w:rsidR="00897F2B" w:rsidTr="003974E7">
        <w:trPr>
          <w:trHeight w:val="606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马克思主义与社会科学方法论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10011002</w:t>
            </w: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:rsidR="00897F2B" w:rsidRDefault="00897F2B" w:rsidP="00BC0E2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1-10</w:t>
            </w:r>
            <w:r>
              <w:rPr>
                <w:szCs w:val="21"/>
              </w:rPr>
              <w:t>周</w:t>
            </w:r>
          </w:p>
        </w:tc>
      </w:tr>
      <w:tr w:rsidR="00897F2B" w:rsidTr="003974E7">
        <w:trPr>
          <w:trHeight w:val="606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</w:tr>
      <w:tr w:rsidR="00897F2B" w:rsidTr="003974E7">
        <w:trPr>
          <w:trHeight w:val="738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87" w:type="dxa"/>
            <w:vAlign w:val="center"/>
          </w:tcPr>
          <w:p w:rsidR="009F6F76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具体人权专题</w:t>
            </w:r>
          </w:p>
          <w:p w:rsidR="00897F2B" w:rsidRDefault="009F6F76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研讨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10017101</w:t>
            </w: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0D25FE"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班文战</w:t>
            </w:r>
          </w:p>
          <w:p w:rsidR="00EB2D31" w:rsidRDefault="00EB2D31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杨勤活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EB2D31" w:rsidRDefault="00EB2D31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0D25FE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97F2B" w:rsidTr="003974E7">
        <w:trPr>
          <w:trHeight w:val="738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人权国内保障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10017102</w:t>
            </w: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0D25FE"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班文战</w:t>
            </w:r>
          </w:p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 w:rsidR="000D25FE">
              <w:rPr>
                <w:szCs w:val="21"/>
              </w:rPr>
              <w:t>10</w:t>
            </w:r>
            <w:r>
              <w:rPr>
                <w:rFonts w:hint="eastAsia"/>
                <w:szCs w:val="21"/>
              </w:rPr>
              <w:t>周</w:t>
            </w:r>
          </w:p>
        </w:tc>
      </w:tr>
      <w:tr w:rsidR="00897F2B" w:rsidRPr="00AF6ED8" w:rsidTr="003974E7">
        <w:trPr>
          <w:trHeight w:val="738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专业外语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周（限本专业学生选课）</w:t>
            </w:r>
          </w:p>
        </w:tc>
      </w:tr>
      <w:tr w:rsidR="00897F2B" w:rsidRPr="00AF6ED8" w:rsidTr="003974E7">
        <w:trPr>
          <w:trHeight w:val="738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联合国人权机制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10017104</w:t>
            </w: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专业任选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6-</w:t>
            </w:r>
            <w:r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孙萌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1-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周</w:t>
            </w:r>
            <w:r w:rsidR="00327182">
              <w:rPr>
                <w:rFonts w:hint="eastAsia"/>
                <w:szCs w:val="21"/>
              </w:rPr>
              <w:t>（</w:t>
            </w:r>
            <w:r w:rsidR="009A702B">
              <w:rPr>
                <w:rFonts w:hint="eastAsia"/>
                <w:szCs w:val="21"/>
              </w:rPr>
              <w:t>国际人权法</w:t>
            </w:r>
            <w:r w:rsidR="00327182">
              <w:rPr>
                <w:rFonts w:hint="eastAsia"/>
                <w:szCs w:val="21"/>
              </w:rPr>
              <w:t>方向必选）</w:t>
            </w:r>
          </w:p>
        </w:tc>
      </w:tr>
      <w:tr w:rsidR="00897F2B" w:rsidRPr="00AF6ED8" w:rsidTr="003974E7">
        <w:trPr>
          <w:trHeight w:val="738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Global Human Rights Forum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10017109</w:t>
            </w:r>
          </w:p>
        </w:tc>
        <w:tc>
          <w:tcPr>
            <w:tcW w:w="747" w:type="dxa"/>
            <w:vAlign w:val="center"/>
          </w:tcPr>
          <w:p w:rsidR="00897F2B" w:rsidRDefault="00F07141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专业限选</w:t>
            </w: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897F2B" w:rsidRDefault="00752394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897F2B">
              <w:rPr>
                <w:rFonts w:hint="eastAsia"/>
                <w:szCs w:val="21"/>
              </w:rPr>
              <w:t>-</w:t>
            </w:r>
            <w:r w:rsidR="00897F2B">
              <w:rPr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A209</w:t>
            </w: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张伟</w:t>
            </w: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897F2B" w:rsidRPr="002543F7" w:rsidRDefault="002543F7" w:rsidP="00F1214E"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讲座时间可能临时</w:t>
            </w:r>
            <w:r w:rsidRPr="002543F7">
              <w:rPr>
                <w:rFonts w:hint="eastAsia"/>
                <w:sz w:val="18"/>
                <w:szCs w:val="21"/>
              </w:rPr>
              <w:t>调整</w:t>
            </w:r>
          </w:p>
        </w:tc>
      </w:tr>
      <w:tr w:rsidR="00897F2B" w:rsidRPr="00AF6ED8" w:rsidTr="003974E7">
        <w:trPr>
          <w:trHeight w:val="738"/>
          <w:jc w:val="center"/>
        </w:trPr>
        <w:tc>
          <w:tcPr>
            <w:tcW w:w="5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8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读书报告（二）</w:t>
            </w:r>
          </w:p>
          <w:p w:rsidR="00897F2B" w:rsidRDefault="00897F2B" w:rsidP="00F1214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学期论文（二）</w:t>
            </w:r>
          </w:p>
        </w:tc>
        <w:tc>
          <w:tcPr>
            <w:tcW w:w="152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897F2B" w:rsidRDefault="00897F2B" w:rsidP="00F1214E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897F2B" w:rsidRDefault="00897F2B" w:rsidP="00F1214E">
            <w:pPr>
              <w:jc w:val="center"/>
              <w:rPr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897F2B" w:rsidRPr="0061372B" w:rsidRDefault="00897F2B" w:rsidP="00F1214E">
            <w:pPr>
              <w:rPr>
                <w:sz w:val="15"/>
                <w:szCs w:val="21"/>
              </w:rPr>
            </w:pPr>
            <w:r w:rsidRPr="0061372B">
              <w:rPr>
                <w:rFonts w:hint="eastAsia"/>
                <w:sz w:val="15"/>
                <w:szCs w:val="21"/>
              </w:rPr>
              <w:t>导师评阅，给出成绩后提交人权研究院办公室录入成绩并存档</w:t>
            </w:r>
          </w:p>
        </w:tc>
      </w:tr>
    </w:tbl>
    <w:p w:rsidR="001F22BE" w:rsidRDefault="00897F2B" w:rsidP="001F22BE">
      <w:pPr>
        <w:rPr>
          <w:rFonts w:ascii="黑体" w:eastAsia="黑体"/>
          <w:sz w:val="30"/>
          <w:szCs w:val="30"/>
        </w:rPr>
      </w:pPr>
      <w:r>
        <w:br w:type="page"/>
      </w:r>
      <w:r w:rsidR="001F22BE">
        <w:rPr>
          <w:rFonts w:ascii="黑体" w:eastAsia="黑体" w:hint="eastAsia"/>
          <w:sz w:val="30"/>
          <w:szCs w:val="30"/>
        </w:rPr>
        <w:lastRenderedPageBreak/>
        <w:t>附件2</w:t>
      </w:r>
    </w:p>
    <w:p w:rsidR="001F22BE" w:rsidRDefault="001F22BE" w:rsidP="001F22B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t xml:space="preserve">           </w:t>
      </w:r>
      <w:r w:rsidR="000D126F">
        <w:rPr>
          <w:rFonts w:eastAsia="黑体" w:hint="eastAsia"/>
          <w:sz w:val="28"/>
          <w:szCs w:val="28"/>
        </w:rPr>
        <w:t>人权法学</w:t>
      </w:r>
      <w:r>
        <w:rPr>
          <w:rFonts w:eastAsia="黑体" w:hint="eastAsia"/>
          <w:sz w:val="28"/>
          <w:szCs w:val="28"/>
          <w:u w:val="single"/>
        </w:rPr>
        <w:t xml:space="preserve">          </w:t>
      </w:r>
      <w:r>
        <w:rPr>
          <w:rFonts w:eastAsia="黑体" w:hint="eastAsia"/>
          <w:sz w:val="28"/>
          <w:szCs w:val="28"/>
        </w:rPr>
        <w:t>方向博士生</w:t>
      </w:r>
    </w:p>
    <w:p w:rsidR="001F22BE" w:rsidRDefault="001F22BE" w:rsidP="001F22B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2018-2019</w:t>
      </w:r>
      <w:r>
        <w:rPr>
          <w:rFonts w:eastAsia="黑体" w:hint="eastAsia"/>
          <w:sz w:val="28"/>
          <w:szCs w:val="28"/>
        </w:rPr>
        <w:t>学年第二学期课程表</w:t>
      </w:r>
    </w:p>
    <w:p w:rsidR="001F22BE" w:rsidRDefault="001F22BE" w:rsidP="001F22BE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201</w:t>
      </w:r>
      <w:r>
        <w:rPr>
          <w:rFonts w:eastAsia="黑体" w:hint="eastAsia"/>
          <w:sz w:val="28"/>
          <w:szCs w:val="28"/>
        </w:rPr>
        <w:t>8</w:t>
      </w:r>
      <w:r>
        <w:rPr>
          <w:rFonts w:ascii="黑体" w:eastAsia="黑体" w:hint="eastAsia"/>
          <w:sz w:val="28"/>
          <w:szCs w:val="28"/>
        </w:rPr>
        <w:t>级第二学期</w:t>
      </w:r>
      <w:r>
        <w:rPr>
          <w:rFonts w:ascii="华文行楷" w:eastAsia="华文行楷" w:hint="eastAsia"/>
          <w:sz w:val="28"/>
          <w:szCs w:val="28"/>
        </w:rPr>
        <w:t xml:space="preserve">              人数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>3</w:t>
      </w:r>
      <w:r>
        <w:rPr>
          <w:rFonts w:ascii="华文行楷" w:eastAsia="华文行楷" w:hint="eastAsia"/>
          <w:sz w:val="28"/>
          <w:szCs w:val="28"/>
          <w:u w:val="single"/>
        </w:rPr>
        <w:t xml:space="preserve">   </w:t>
      </w:r>
      <w:r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5"/>
        <w:gridCol w:w="1236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F22BE" w:rsidTr="008C39B4">
        <w:trPr>
          <w:cantSplit/>
          <w:trHeight w:val="769"/>
          <w:jc w:val="center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F22BE" w:rsidRDefault="001F22BE" w:rsidP="008C39B4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F22BE" w:rsidRDefault="001F22BE" w:rsidP="008C39B4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1F22BE" w:rsidTr="008C39B4">
        <w:trPr>
          <w:trHeight w:val="612"/>
          <w:jc w:val="center"/>
        </w:trPr>
        <w:tc>
          <w:tcPr>
            <w:tcW w:w="42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98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第一外国语（英、日、俄、德）</w:t>
            </w:r>
          </w:p>
        </w:tc>
        <w:tc>
          <w:tcPr>
            <w:tcW w:w="123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30013001/</w:t>
            </w:r>
          </w:p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02/03/04</w:t>
            </w:r>
          </w:p>
        </w:tc>
        <w:tc>
          <w:tcPr>
            <w:tcW w:w="747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F22BE" w:rsidRDefault="001F22BE" w:rsidP="008C39B4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</w:tr>
      <w:tr w:rsidR="001F22BE" w:rsidTr="008C39B4">
        <w:trPr>
          <w:trHeight w:val="606"/>
          <w:jc w:val="center"/>
        </w:trPr>
        <w:tc>
          <w:tcPr>
            <w:tcW w:w="42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98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补修课</w:t>
            </w:r>
          </w:p>
        </w:tc>
        <w:tc>
          <w:tcPr>
            <w:tcW w:w="123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</w:t>
            </w:r>
          </w:p>
        </w:tc>
        <w:tc>
          <w:tcPr>
            <w:tcW w:w="549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各学院</w:t>
            </w:r>
          </w:p>
        </w:tc>
        <w:tc>
          <w:tcPr>
            <w:tcW w:w="918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</w:tr>
      <w:tr w:rsidR="001F22BE" w:rsidTr="008C39B4">
        <w:trPr>
          <w:trHeight w:val="738"/>
          <w:jc w:val="center"/>
        </w:trPr>
        <w:tc>
          <w:tcPr>
            <w:tcW w:w="42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985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Cs w:val="21"/>
              </w:rPr>
            </w:pPr>
            <w:r w:rsidRPr="00B808A3">
              <w:rPr>
                <w:rFonts w:hint="eastAsia"/>
                <w:szCs w:val="21"/>
              </w:rPr>
              <w:t>方法论</w:t>
            </w:r>
          </w:p>
        </w:tc>
        <w:tc>
          <w:tcPr>
            <w:tcW w:w="1236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Cs w:val="21"/>
              </w:rPr>
            </w:pPr>
            <w:r w:rsidRPr="00B808A3">
              <w:rPr>
                <w:rFonts w:hint="eastAsia"/>
                <w:szCs w:val="21"/>
              </w:rPr>
              <w:t>学位公共</w:t>
            </w:r>
          </w:p>
        </w:tc>
        <w:tc>
          <w:tcPr>
            <w:tcW w:w="515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 w:val="18"/>
                <w:szCs w:val="21"/>
              </w:rPr>
            </w:pPr>
            <w:r w:rsidRPr="00B808A3">
              <w:rPr>
                <w:rFonts w:hint="eastAsia"/>
                <w:sz w:val="18"/>
                <w:szCs w:val="21"/>
              </w:rPr>
              <w:t>系列讲座形式。学生至少参加</w:t>
            </w:r>
            <w:r w:rsidRPr="00B808A3">
              <w:rPr>
                <w:rFonts w:hint="eastAsia"/>
                <w:sz w:val="18"/>
                <w:szCs w:val="21"/>
              </w:rPr>
              <w:t>4</w:t>
            </w:r>
            <w:r w:rsidRPr="00B808A3">
              <w:rPr>
                <w:rFonts w:hint="eastAsia"/>
                <w:sz w:val="18"/>
                <w:szCs w:val="21"/>
              </w:rPr>
              <w:t>次讲座分别提交报告</w:t>
            </w:r>
          </w:p>
        </w:tc>
      </w:tr>
      <w:tr w:rsidR="001F22BE" w:rsidTr="008C39B4">
        <w:trPr>
          <w:trHeight w:val="738"/>
          <w:jc w:val="center"/>
        </w:trPr>
        <w:tc>
          <w:tcPr>
            <w:tcW w:w="42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985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Cs w:val="21"/>
              </w:rPr>
            </w:pPr>
            <w:r w:rsidRPr="00B808A3">
              <w:rPr>
                <w:rFonts w:hint="eastAsia"/>
                <w:szCs w:val="21"/>
              </w:rPr>
              <w:t>人权法学学科各方向专题研讨课</w:t>
            </w:r>
          </w:p>
        </w:tc>
        <w:tc>
          <w:tcPr>
            <w:tcW w:w="1236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Cs w:val="21"/>
              </w:rPr>
            </w:pPr>
            <w:r w:rsidRPr="00B808A3">
              <w:rPr>
                <w:rFonts w:hint="eastAsia"/>
                <w:szCs w:val="21"/>
              </w:rPr>
              <w:t>学位专业</w:t>
            </w:r>
          </w:p>
        </w:tc>
        <w:tc>
          <w:tcPr>
            <w:tcW w:w="515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导师独立</w:t>
            </w:r>
            <w:r>
              <w:rPr>
                <w:szCs w:val="21"/>
              </w:rPr>
              <w:t>开设</w:t>
            </w:r>
          </w:p>
        </w:tc>
        <w:tc>
          <w:tcPr>
            <w:tcW w:w="918" w:type="dxa"/>
            <w:vAlign w:val="center"/>
          </w:tcPr>
          <w:p w:rsidR="001F22BE" w:rsidRDefault="001F22BE" w:rsidP="008C39B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F22BE" w:rsidRPr="00B808A3" w:rsidRDefault="001F22BE" w:rsidP="008C39B4">
            <w:pPr>
              <w:jc w:val="center"/>
              <w:rPr>
                <w:rFonts w:hint="eastAsia"/>
                <w:sz w:val="18"/>
                <w:szCs w:val="21"/>
              </w:rPr>
            </w:pPr>
            <w:r w:rsidRPr="00B808A3">
              <w:rPr>
                <w:rFonts w:hint="eastAsia"/>
                <w:sz w:val="18"/>
                <w:szCs w:val="21"/>
              </w:rPr>
              <w:t>1</w:t>
            </w:r>
            <w:r w:rsidRPr="00B808A3">
              <w:rPr>
                <w:sz w:val="18"/>
                <w:szCs w:val="21"/>
              </w:rPr>
              <w:t>-16</w:t>
            </w:r>
            <w:r w:rsidRPr="00B808A3">
              <w:rPr>
                <w:rFonts w:hint="eastAsia"/>
                <w:sz w:val="18"/>
                <w:szCs w:val="21"/>
              </w:rPr>
              <w:t>周</w:t>
            </w:r>
          </w:p>
        </w:tc>
      </w:tr>
      <w:tr w:rsidR="001F22BE" w:rsidTr="008C39B4">
        <w:trPr>
          <w:trHeight w:val="738"/>
          <w:jc w:val="center"/>
        </w:trPr>
        <w:tc>
          <w:tcPr>
            <w:tcW w:w="42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98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123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515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F22BE" w:rsidRDefault="001F22BE" w:rsidP="008C39B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F22BE" w:rsidRDefault="001F22BE" w:rsidP="008C39B4">
            <w:pPr>
              <w:jc w:val="center"/>
              <w:rPr>
                <w:szCs w:val="21"/>
              </w:rPr>
            </w:pPr>
          </w:p>
        </w:tc>
      </w:tr>
    </w:tbl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</w:pPr>
    </w:p>
    <w:p w:rsidR="001F22BE" w:rsidRDefault="001F22BE" w:rsidP="00090D5D">
      <w:pPr>
        <w:jc w:val="center"/>
        <w:rPr>
          <w:rFonts w:hint="eastAsia"/>
        </w:rPr>
      </w:pPr>
    </w:p>
    <w:p w:rsidR="001F22BE" w:rsidRDefault="001F22BE" w:rsidP="00090D5D">
      <w:pPr>
        <w:jc w:val="center"/>
      </w:pPr>
    </w:p>
    <w:p w:rsidR="00897F2B" w:rsidRPr="00090D5D" w:rsidRDefault="00897F2B" w:rsidP="00090D5D">
      <w:pPr>
        <w:jc w:val="center"/>
      </w:pPr>
      <w:r>
        <w:rPr>
          <w:rFonts w:hint="eastAsia"/>
          <w:b/>
          <w:bCs/>
          <w:sz w:val="36"/>
        </w:rPr>
        <w:lastRenderedPageBreak/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897F2B" w:rsidRPr="00410B3E" w:rsidRDefault="00897F2B" w:rsidP="00897F2B">
      <w:pPr>
        <w:spacing w:line="480" w:lineRule="auto"/>
        <w:rPr>
          <w:rFonts w:ascii="仿宋" w:eastAsia="仿宋" w:hAnsi="仿宋" w:cs="宋体"/>
          <w:sz w:val="28"/>
          <w:u w:val="single"/>
        </w:rPr>
      </w:pPr>
      <w:r w:rsidRPr="00410B3E">
        <w:rPr>
          <w:rFonts w:ascii="仿宋" w:eastAsia="仿宋" w:hAnsi="仿宋" w:hint="eastAsia"/>
          <w:sz w:val="28"/>
        </w:rPr>
        <w:t>课程名称</w:t>
      </w:r>
      <w:r w:rsidRPr="00410B3E">
        <w:rPr>
          <w:rFonts w:ascii="仿宋" w:eastAsia="仿宋" w:hAnsi="仿宋" w:hint="eastAsia"/>
          <w:sz w:val="28"/>
          <w:u w:val="single"/>
        </w:rPr>
        <w:t xml:space="preserve">  </w:t>
      </w:r>
      <w:r w:rsidRPr="00410B3E">
        <w:rPr>
          <w:rFonts w:ascii="仿宋" w:eastAsia="仿宋" w:hAnsi="仿宋" w:cs="仿宋" w:hint="eastAsia"/>
          <w:sz w:val="28"/>
          <w:u w:val="single"/>
        </w:rPr>
        <w:t>具体人权</w:t>
      </w:r>
      <w:r w:rsidRPr="00410B3E">
        <w:rPr>
          <w:rFonts w:ascii="仿宋" w:eastAsia="仿宋" w:hAnsi="仿宋" w:hint="eastAsia"/>
          <w:sz w:val="28"/>
          <w:u w:val="single"/>
        </w:rPr>
        <w:t>专题</w:t>
      </w:r>
      <w:r w:rsidRPr="00410B3E">
        <w:rPr>
          <w:rFonts w:ascii="仿宋" w:eastAsia="仿宋" w:hAnsi="仿宋" w:cs="仿宋" w:hint="eastAsia"/>
          <w:sz w:val="28"/>
          <w:u w:val="single"/>
        </w:rPr>
        <w:t>研讨</w:t>
      </w:r>
      <w:r w:rsidRPr="00410B3E">
        <w:rPr>
          <w:rFonts w:ascii="仿宋" w:eastAsia="仿宋" w:hAnsi="仿宋" w:hint="eastAsia"/>
          <w:sz w:val="28"/>
          <w:u w:val="single"/>
        </w:rPr>
        <w:t xml:space="preserve">  </w:t>
      </w:r>
      <w:r w:rsidRPr="00410B3E">
        <w:rPr>
          <w:rFonts w:ascii="仿宋" w:eastAsia="仿宋" w:hAnsi="仿宋" w:hint="eastAsia"/>
          <w:sz w:val="28"/>
        </w:rPr>
        <w:t>专 业</w:t>
      </w:r>
      <w:r w:rsidRPr="00410B3E">
        <w:rPr>
          <w:rFonts w:ascii="仿宋" w:eastAsia="仿宋" w:hAnsi="仿宋" w:hint="eastAsia"/>
          <w:sz w:val="28"/>
          <w:u w:val="single"/>
        </w:rPr>
        <w:t xml:space="preserve">  人权法学  </w:t>
      </w:r>
      <w:r w:rsidRPr="00410B3E">
        <w:rPr>
          <w:rFonts w:ascii="仿宋" w:eastAsia="仿宋" w:hAnsi="仿宋" w:hint="eastAsia"/>
          <w:sz w:val="28"/>
        </w:rPr>
        <w:t>年 级</w:t>
      </w:r>
      <w:r w:rsidRPr="00410B3E">
        <w:rPr>
          <w:rFonts w:ascii="仿宋" w:eastAsia="仿宋" w:hAnsi="仿宋" w:hint="eastAsia"/>
          <w:sz w:val="28"/>
          <w:u w:val="single"/>
        </w:rPr>
        <w:t xml:space="preserve">   201</w:t>
      </w:r>
      <w:r>
        <w:rPr>
          <w:rFonts w:ascii="仿宋" w:eastAsia="仿宋" w:hAnsi="仿宋" w:cs="宋体" w:hint="eastAsia"/>
          <w:sz w:val="28"/>
          <w:u w:val="single"/>
        </w:rPr>
        <w:t>8</w:t>
      </w:r>
      <w:r w:rsidRPr="00410B3E">
        <w:rPr>
          <w:rFonts w:ascii="仿宋" w:eastAsia="仿宋" w:hAnsi="仿宋" w:cs="宋体"/>
          <w:sz w:val="28"/>
          <w:u w:val="single"/>
        </w:rPr>
        <w:t xml:space="preserve"> </w:t>
      </w:r>
    </w:p>
    <w:p w:rsidR="00897F2B" w:rsidRPr="00BA1AEC" w:rsidRDefault="00897F2B" w:rsidP="00897F2B">
      <w:pPr>
        <w:spacing w:line="480" w:lineRule="auto"/>
        <w:rPr>
          <w:rFonts w:ascii="宋体" w:hAnsi="宋体" w:cs="宋体"/>
          <w:sz w:val="28"/>
          <w:u w:val="single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309"/>
        <w:gridCol w:w="851"/>
        <w:gridCol w:w="1134"/>
        <w:gridCol w:w="708"/>
        <w:gridCol w:w="1877"/>
      </w:tblGrid>
      <w:tr w:rsidR="00897F2B" w:rsidTr="001F22BE">
        <w:trPr>
          <w:cantSplit/>
          <w:trHeight w:val="640"/>
        </w:trPr>
        <w:tc>
          <w:tcPr>
            <w:tcW w:w="776" w:type="dxa"/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309" w:type="dxa"/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vAlign w:val="center"/>
          </w:tcPr>
          <w:p w:rsidR="00897F2B" w:rsidRDefault="00897F2B" w:rsidP="00F1214E">
            <w:pPr>
              <w:ind w:right="358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vAlign w:val="center"/>
          </w:tcPr>
          <w:p w:rsidR="00897F2B" w:rsidRDefault="00897F2B" w:rsidP="00F1214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708" w:type="dxa"/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877" w:type="dxa"/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7F2B" w:rsidRPr="0028602C" w:rsidTr="001F22BE">
        <w:tc>
          <w:tcPr>
            <w:tcW w:w="776" w:type="dxa"/>
            <w:vAlign w:val="center"/>
          </w:tcPr>
          <w:p w:rsidR="00897F2B" w:rsidRPr="0028602C" w:rsidRDefault="00897F2B" w:rsidP="00F1214E">
            <w:pPr>
              <w:jc w:val="center"/>
              <w:rPr>
                <w:sz w:val="24"/>
              </w:rPr>
            </w:pPr>
            <w:bookmarkStart w:id="0" w:name="_Hlk381542841"/>
            <w:r w:rsidRPr="0028602C">
              <w:rPr>
                <w:rFonts w:hint="eastAsia"/>
                <w:sz w:val="24"/>
              </w:rPr>
              <w:t>1</w:t>
            </w:r>
          </w:p>
        </w:tc>
        <w:tc>
          <w:tcPr>
            <w:tcW w:w="2309" w:type="dxa"/>
            <w:vAlign w:val="center"/>
          </w:tcPr>
          <w:p w:rsidR="00897F2B" w:rsidRPr="0028602C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</w:t>
            </w:r>
          </w:p>
        </w:tc>
        <w:tc>
          <w:tcPr>
            <w:tcW w:w="851" w:type="dxa"/>
            <w:vAlign w:val="center"/>
          </w:tcPr>
          <w:p w:rsidR="00897F2B" w:rsidRPr="0028602C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97F2B" w:rsidRPr="0028602C" w:rsidRDefault="00897F2B" w:rsidP="00F1214E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  <w:vAlign w:val="center"/>
          </w:tcPr>
          <w:p w:rsidR="00897F2B" w:rsidRPr="0028602C" w:rsidRDefault="00897F2B" w:rsidP="00F1214E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 w:val="restart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前</w:t>
            </w:r>
            <w:r>
              <w:rPr>
                <w:rFonts w:hint="eastAsia"/>
                <w:sz w:val="24"/>
              </w:rPr>
              <w:t>3-4</w:t>
            </w:r>
            <w:r>
              <w:rPr>
                <w:rFonts w:hint="eastAsia"/>
                <w:sz w:val="24"/>
              </w:rPr>
              <w:t>周由授课人主讲；后</w:t>
            </w:r>
            <w:r>
              <w:rPr>
                <w:rFonts w:hint="eastAsia"/>
                <w:sz w:val="24"/>
              </w:rPr>
              <w:t>6-7</w:t>
            </w:r>
            <w:r>
              <w:rPr>
                <w:rFonts w:hint="eastAsia"/>
                <w:sz w:val="24"/>
              </w:rPr>
              <w:t>周由学生报告和研讨。</w:t>
            </w:r>
          </w:p>
          <w:p w:rsidR="00897F2B" w:rsidRPr="0028602C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学生</w:t>
            </w:r>
            <w:r>
              <w:rPr>
                <w:rFonts w:hint="eastAsia"/>
                <w:sz w:val="24"/>
              </w:rPr>
              <w:t>报告专题由学生选择并经任课教师确认，与本表所列专题可能有所出入。</w:t>
            </w:r>
          </w:p>
        </w:tc>
      </w:tr>
      <w:tr w:rsidR="00A61657" w:rsidRPr="0028602C" w:rsidTr="001F22BE">
        <w:tc>
          <w:tcPr>
            <w:tcW w:w="776" w:type="dxa"/>
            <w:vAlign w:val="center"/>
          </w:tcPr>
          <w:p w:rsidR="00A61657" w:rsidRPr="0028602C" w:rsidRDefault="00A61657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309" w:type="dxa"/>
            <w:vAlign w:val="center"/>
          </w:tcPr>
          <w:p w:rsidR="00A61657" w:rsidRDefault="00A61657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受教育权</w:t>
            </w:r>
          </w:p>
        </w:tc>
        <w:tc>
          <w:tcPr>
            <w:tcW w:w="851" w:type="dxa"/>
            <w:vAlign w:val="center"/>
          </w:tcPr>
          <w:p w:rsidR="00A61657" w:rsidRDefault="00A61657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61657" w:rsidRPr="0028602C" w:rsidRDefault="00A61657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杨勤活</w:t>
            </w:r>
          </w:p>
        </w:tc>
        <w:tc>
          <w:tcPr>
            <w:tcW w:w="708" w:type="dxa"/>
            <w:vAlign w:val="center"/>
          </w:tcPr>
          <w:p w:rsidR="00A61657" w:rsidRPr="0028602C" w:rsidRDefault="00A61657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:rsidR="00A61657" w:rsidRDefault="00A61657" w:rsidP="00F1214E">
            <w:pPr>
              <w:rPr>
                <w:sz w:val="24"/>
              </w:rPr>
            </w:pPr>
          </w:p>
        </w:tc>
      </w:tr>
      <w:bookmarkEnd w:id="0"/>
      <w:tr w:rsidR="004B3FF4" w:rsidRPr="0028602C" w:rsidTr="001F22BE">
        <w:tc>
          <w:tcPr>
            <w:tcW w:w="776" w:type="dxa"/>
            <w:vAlign w:val="center"/>
          </w:tcPr>
          <w:p w:rsidR="004B3FF4" w:rsidRPr="0028602C" w:rsidRDefault="00A61657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309" w:type="dxa"/>
            <w:vAlign w:val="center"/>
          </w:tcPr>
          <w:p w:rsidR="004B3FF4" w:rsidRDefault="004B3FF4" w:rsidP="004B3FF4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生命权</w:t>
            </w:r>
          </w:p>
        </w:tc>
        <w:tc>
          <w:tcPr>
            <w:tcW w:w="851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4B3FF4" w:rsidRPr="000D126F" w:rsidRDefault="004B3FF4" w:rsidP="004B3FF4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:rsidR="004B3FF4" w:rsidRDefault="004B3FF4" w:rsidP="004B3FF4">
            <w:pPr>
              <w:rPr>
                <w:sz w:val="24"/>
              </w:rPr>
            </w:pPr>
          </w:p>
        </w:tc>
      </w:tr>
      <w:tr w:rsidR="004B3FF4" w:rsidRPr="0028602C" w:rsidTr="001F22BE">
        <w:tc>
          <w:tcPr>
            <w:tcW w:w="776" w:type="dxa"/>
            <w:vAlign w:val="center"/>
          </w:tcPr>
          <w:p w:rsidR="004B3FF4" w:rsidRPr="0028602C" w:rsidRDefault="00A61657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309" w:type="dxa"/>
            <w:vAlign w:val="center"/>
          </w:tcPr>
          <w:p w:rsidR="004B3FF4" w:rsidRPr="0028602C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免受酷刑权</w:t>
            </w:r>
          </w:p>
        </w:tc>
        <w:tc>
          <w:tcPr>
            <w:tcW w:w="851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4B3FF4" w:rsidRPr="000D126F" w:rsidRDefault="004B3FF4" w:rsidP="004B3FF4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</w:tr>
      <w:tr w:rsidR="004B3FF4" w:rsidRPr="0028602C" w:rsidTr="001F22BE">
        <w:tc>
          <w:tcPr>
            <w:tcW w:w="776" w:type="dxa"/>
            <w:vAlign w:val="center"/>
          </w:tcPr>
          <w:p w:rsidR="004B3FF4" w:rsidRPr="0028602C" w:rsidRDefault="00A61657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309" w:type="dxa"/>
            <w:vAlign w:val="center"/>
          </w:tcPr>
          <w:p w:rsidR="004B3FF4" w:rsidRPr="0028602C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人身自由权</w:t>
            </w:r>
          </w:p>
        </w:tc>
        <w:tc>
          <w:tcPr>
            <w:tcW w:w="851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4B3FF4" w:rsidRPr="000D126F" w:rsidRDefault="004B3FF4" w:rsidP="004B3FF4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</w:tr>
      <w:tr w:rsidR="004B3FF4" w:rsidRPr="0028602C" w:rsidTr="001F22BE">
        <w:tc>
          <w:tcPr>
            <w:tcW w:w="776" w:type="dxa"/>
            <w:vAlign w:val="center"/>
          </w:tcPr>
          <w:p w:rsidR="004B3FF4" w:rsidRPr="0028602C" w:rsidRDefault="00A61657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309" w:type="dxa"/>
            <w:vAlign w:val="center"/>
          </w:tcPr>
          <w:p w:rsidR="004B3FF4" w:rsidRPr="0028602C" w:rsidRDefault="004B3FF4" w:rsidP="004B3FF4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宗教或信仰自由权</w:t>
            </w:r>
          </w:p>
        </w:tc>
        <w:tc>
          <w:tcPr>
            <w:tcW w:w="851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4B3FF4" w:rsidRPr="000D126F" w:rsidRDefault="004B3FF4" w:rsidP="004B3FF4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</w:tr>
      <w:tr w:rsidR="004B3FF4" w:rsidRPr="0028602C" w:rsidTr="001F22BE">
        <w:tc>
          <w:tcPr>
            <w:tcW w:w="776" w:type="dxa"/>
            <w:vAlign w:val="center"/>
          </w:tcPr>
          <w:p w:rsidR="004B3FF4" w:rsidRPr="0028602C" w:rsidRDefault="00A61657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309" w:type="dxa"/>
            <w:vAlign w:val="center"/>
          </w:tcPr>
          <w:p w:rsidR="004B3FF4" w:rsidRPr="0028602C" w:rsidRDefault="004B3FF4" w:rsidP="004B3FF4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表达自由权</w:t>
            </w:r>
          </w:p>
        </w:tc>
        <w:tc>
          <w:tcPr>
            <w:tcW w:w="851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4B3FF4" w:rsidRPr="000D126F" w:rsidRDefault="004B3FF4" w:rsidP="004B3FF4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</w:tr>
      <w:tr w:rsidR="004B3FF4" w:rsidRPr="0028602C" w:rsidTr="001F22BE">
        <w:tc>
          <w:tcPr>
            <w:tcW w:w="776" w:type="dxa"/>
            <w:vAlign w:val="center"/>
          </w:tcPr>
          <w:p w:rsidR="004B3FF4" w:rsidRPr="0028602C" w:rsidRDefault="00A61657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309" w:type="dxa"/>
            <w:vAlign w:val="center"/>
          </w:tcPr>
          <w:p w:rsidR="004B3FF4" w:rsidRPr="0028602C" w:rsidRDefault="004B3FF4" w:rsidP="004B3FF4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工作权</w:t>
            </w:r>
          </w:p>
        </w:tc>
        <w:tc>
          <w:tcPr>
            <w:tcW w:w="851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4B3FF4" w:rsidRPr="000D126F" w:rsidRDefault="004B3FF4" w:rsidP="004B3FF4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</w:tr>
      <w:tr w:rsidR="00A61657" w:rsidRPr="0028602C" w:rsidTr="001F22BE">
        <w:tc>
          <w:tcPr>
            <w:tcW w:w="776" w:type="dxa"/>
            <w:vAlign w:val="center"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309" w:type="dxa"/>
            <w:vAlign w:val="center"/>
          </w:tcPr>
          <w:p w:rsidR="00A61657" w:rsidRPr="0028602C" w:rsidRDefault="00A61657" w:rsidP="00A61657">
            <w:pPr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适当生活水准权</w:t>
            </w:r>
          </w:p>
        </w:tc>
        <w:tc>
          <w:tcPr>
            <w:tcW w:w="851" w:type="dxa"/>
            <w:vAlign w:val="center"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  <w:r w:rsidRPr="0028602C"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A61657" w:rsidRPr="000D126F" w:rsidRDefault="00A61657" w:rsidP="00A61657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</w:p>
        </w:tc>
      </w:tr>
      <w:tr w:rsidR="00A61657" w:rsidRPr="0028602C" w:rsidTr="001F22BE">
        <w:tc>
          <w:tcPr>
            <w:tcW w:w="776" w:type="dxa"/>
            <w:vAlign w:val="center"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309" w:type="dxa"/>
            <w:vAlign w:val="center"/>
          </w:tcPr>
          <w:p w:rsidR="00A61657" w:rsidRPr="0028602C" w:rsidRDefault="00A61657" w:rsidP="00A6165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健康权</w:t>
            </w:r>
          </w:p>
        </w:tc>
        <w:tc>
          <w:tcPr>
            <w:tcW w:w="851" w:type="dxa"/>
            <w:vAlign w:val="center"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708" w:type="dxa"/>
          </w:tcPr>
          <w:p w:rsidR="00A61657" w:rsidRPr="000D126F" w:rsidRDefault="00A61657" w:rsidP="00A61657">
            <w:pPr>
              <w:rPr>
                <w:sz w:val="24"/>
              </w:rPr>
            </w:pPr>
            <w:r w:rsidRPr="00457400">
              <w:rPr>
                <w:rFonts w:hint="eastAsia"/>
                <w:sz w:val="24"/>
              </w:rPr>
              <w:t>教授</w:t>
            </w:r>
          </w:p>
        </w:tc>
        <w:tc>
          <w:tcPr>
            <w:tcW w:w="1877" w:type="dxa"/>
            <w:vMerge/>
          </w:tcPr>
          <w:p w:rsidR="00A61657" w:rsidRPr="0028602C" w:rsidRDefault="00A61657" w:rsidP="00A61657">
            <w:pPr>
              <w:jc w:val="center"/>
              <w:rPr>
                <w:sz w:val="24"/>
              </w:rPr>
            </w:pPr>
          </w:p>
        </w:tc>
      </w:tr>
      <w:tr w:rsidR="004B3FF4" w:rsidRPr="0028602C" w:rsidTr="001F22BE">
        <w:tc>
          <w:tcPr>
            <w:tcW w:w="776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  <w:tc>
          <w:tcPr>
            <w:tcW w:w="2309" w:type="dxa"/>
            <w:vAlign w:val="center"/>
          </w:tcPr>
          <w:p w:rsidR="004B3FF4" w:rsidRPr="0028602C" w:rsidRDefault="004B3FF4" w:rsidP="004B3FF4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</w:tcPr>
          <w:p w:rsidR="004B3FF4" w:rsidRDefault="004B3FF4" w:rsidP="004B3FF4"/>
        </w:tc>
        <w:tc>
          <w:tcPr>
            <w:tcW w:w="1877" w:type="dxa"/>
            <w:vMerge/>
          </w:tcPr>
          <w:p w:rsidR="004B3FF4" w:rsidRPr="0028602C" w:rsidRDefault="004B3FF4" w:rsidP="004B3FF4">
            <w:pPr>
              <w:jc w:val="center"/>
              <w:rPr>
                <w:sz w:val="24"/>
              </w:rPr>
            </w:pPr>
          </w:p>
        </w:tc>
      </w:tr>
    </w:tbl>
    <w:p w:rsidR="00897F2B" w:rsidRPr="008B50C8" w:rsidRDefault="00897F2B" w:rsidP="00897F2B">
      <w:pPr>
        <w:rPr>
          <w:rFonts w:ascii="宋体" w:hAnsi="宋体" w:cs="宋体"/>
        </w:rPr>
      </w:pPr>
    </w:p>
    <w:p w:rsidR="00A05C69" w:rsidRDefault="00A05C69"/>
    <w:p w:rsidR="00897F2B" w:rsidRDefault="00897F2B"/>
    <w:p w:rsidR="00897F2B" w:rsidRDefault="00897F2B"/>
    <w:p w:rsidR="00897F2B" w:rsidRDefault="00897F2B"/>
    <w:p w:rsidR="00897F2B" w:rsidRDefault="00897F2B">
      <w:bookmarkStart w:id="1" w:name="_GoBack"/>
      <w:bookmarkEnd w:id="1"/>
    </w:p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 w:rsidP="00897F2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897F2B" w:rsidRPr="00512783" w:rsidRDefault="00897F2B" w:rsidP="00897F2B">
      <w:pPr>
        <w:rPr>
          <w:rFonts w:ascii="仿宋" w:eastAsia="仿宋" w:hAnsi="仿宋" w:cs="宋体"/>
          <w:sz w:val="24"/>
          <w:u w:val="single"/>
        </w:rPr>
      </w:pP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 w:cs="仿宋" w:hint="eastAsia"/>
          <w:sz w:val="28"/>
        </w:rPr>
        <w:t xml:space="preserve">   </w:t>
      </w:r>
      <w:r w:rsidRPr="00512783">
        <w:rPr>
          <w:rFonts w:ascii="仿宋" w:eastAsia="仿宋" w:hAnsi="仿宋" w:hint="eastAsia"/>
          <w:sz w:val="28"/>
        </w:rPr>
        <w:t>课程名称</w:t>
      </w:r>
      <w:r w:rsidRPr="00512783">
        <w:rPr>
          <w:rFonts w:ascii="仿宋" w:eastAsia="仿宋" w:hAnsi="仿宋" w:hint="eastAsia"/>
          <w:sz w:val="28"/>
          <w:u w:val="single"/>
        </w:rPr>
        <w:t xml:space="preserve"> 人权国内保障</w:t>
      </w:r>
      <w:r w:rsidRPr="00512783">
        <w:rPr>
          <w:rFonts w:ascii="仿宋" w:eastAsia="仿宋" w:hAnsi="仿宋" w:hint="eastAsia"/>
          <w:sz w:val="28"/>
        </w:rPr>
        <w:t xml:space="preserve"> 专 业</w:t>
      </w:r>
      <w:r w:rsidRPr="00512783">
        <w:rPr>
          <w:rFonts w:ascii="仿宋" w:eastAsia="仿宋" w:hAnsi="仿宋" w:hint="eastAsia"/>
          <w:sz w:val="28"/>
          <w:u w:val="single"/>
        </w:rPr>
        <w:t xml:space="preserve"> </w:t>
      </w:r>
      <w:r w:rsidRPr="00512783">
        <w:rPr>
          <w:rFonts w:ascii="仿宋" w:eastAsia="仿宋" w:hAnsi="仿宋" w:hint="eastAsia"/>
          <w:sz w:val="28"/>
          <w:szCs w:val="28"/>
          <w:u w:val="single"/>
        </w:rPr>
        <w:t xml:space="preserve">人权法学 </w:t>
      </w:r>
      <w:r w:rsidRPr="00512783">
        <w:rPr>
          <w:rFonts w:ascii="仿宋" w:eastAsia="仿宋" w:hAnsi="仿宋" w:hint="eastAsia"/>
          <w:sz w:val="28"/>
        </w:rPr>
        <w:t>年 级</w:t>
      </w:r>
      <w:r w:rsidRPr="00512783">
        <w:rPr>
          <w:rFonts w:ascii="仿宋" w:eastAsia="仿宋" w:hAnsi="仿宋" w:hint="eastAsia"/>
          <w:sz w:val="28"/>
          <w:u w:val="single"/>
        </w:rPr>
        <w:t xml:space="preserve"> 201</w:t>
      </w:r>
      <w:r>
        <w:rPr>
          <w:rFonts w:ascii="仿宋" w:eastAsia="仿宋" w:hAnsi="仿宋" w:cs="宋体" w:hint="eastAsia"/>
          <w:sz w:val="28"/>
          <w:u w:val="single"/>
        </w:rPr>
        <w:t>8</w:t>
      </w:r>
    </w:p>
    <w:p w:rsidR="00897F2B" w:rsidRDefault="00897F2B" w:rsidP="00897F2B">
      <w:pPr>
        <w:rPr>
          <w:sz w:val="24"/>
          <w:u w:val="single"/>
        </w:rPr>
      </w:pPr>
    </w:p>
    <w:tbl>
      <w:tblPr>
        <w:tblW w:w="8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1"/>
        <w:gridCol w:w="3347"/>
        <w:gridCol w:w="729"/>
        <w:gridCol w:w="1262"/>
        <w:gridCol w:w="1262"/>
        <w:gridCol w:w="1082"/>
      </w:tblGrid>
      <w:tr w:rsidR="00897F2B" w:rsidTr="00F1214E">
        <w:trPr>
          <w:cantSplit/>
          <w:trHeight w:val="609"/>
        </w:trPr>
        <w:tc>
          <w:tcPr>
            <w:tcW w:w="721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347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29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  <w:r>
              <w:rPr>
                <w:rFonts w:hint="eastAsia"/>
                <w:b/>
                <w:bCs/>
                <w:sz w:val="24"/>
              </w:rPr>
              <w:t xml:space="preserve">      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2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897F2B" w:rsidRPr="00CF0D31" w:rsidTr="00F1214E">
        <w:trPr>
          <w:trHeight w:val="493"/>
        </w:trPr>
        <w:tc>
          <w:tcPr>
            <w:tcW w:w="721" w:type="dxa"/>
            <w:vAlign w:val="center"/>
          </w:tcPr>
          <w:p w:rsidR="00897F2B" w:rsidRPr="00CF0D31" w:rsidRDefault="00897F2B" w:rsidP="00F1214E">
            <w:pPr>
              <w:jc w:val="center"/>
              <w:rPr>
                <w:sz w:val="24"/>
              </w:rPr>
            </w:pPr>
            <w:bookmarkStart w:id="2" w:name="_Hlk381542378"/>
            <w:r w:rsidRPr="00CF0D31">
              <w:rPr>
                <w:rFonts w:hint="eastAsia"/>
                <w:sz w:val="24"/>
              </w:rPr>
              <w:t>1</w:t>
            </w:r>
          </w:p>
        </w:tc>
        <w:tc>
          <w:tcPr>
            <w:tcW w:w="3347" w:type="dxa"/>
            <w:vAlign w:val="center"/>
          </w:tcPr>
          <w:p w:rsidR="00897F2B" w:rsidRPr="00CF0D31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导论：研究对象、意义和方法</w:t>
            </w:r>
          </w:p>
        </w:tc>
        <w:tc>
          <w:tcPr>
            <w:tcW w:w="729" w:type="dxa"/>
            <w:vAlign w:val="center"/>
          </w:tcPr>
          <w:p w:rsidR="00897F2B" w:rsidRPr="00CF0D31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262" w:type="dxa"/>
            <w:vAlign w:val="center"/>
          </w:tcPr>
          <w:p w:rsidR="00897F2B" w:rsidRPr="00CF0D31" w:rsidRDefault="00897F2B" w:rsidP="00F1214E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  <w:vAlign w:val="center"/>
          </w:tcPr>
          <w:p w:rsidR="00897F2B" w:rsidRPr="00CF0D31" w:rsidRDefault="00897F2B" w:rsidP="000D25FE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897F2B" w:rsidRPr="00CF0D31" w:rsidRDefault="00897F2B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411"/>
        </w:trPr>
        <w:tc>
          <w:tcPr>
            <w:tcW w:w="721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2</w:t>
            </w:r>
          </w:p>
        </w:tc>
        <w:tc>
          <w:tcPr>
            <w:tcW w:w="3347" w:type="dxa"/>
            <w:vAlign w:val="center"/>
          </w:tcPr>
          <w:p w:rsidR="004B3FF4" w:rsidRPr="003E7B7D" w:rsidRDefault="004B3FF4" w:rsidP="004B3FF4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宪法与人权保障</w:t>
            </w:r>
            <w:r>
              <w:rPr>
                <w:rFonts w:hint="eastAsia"/>
                <w:sz w:val="24"/>
              </w:rPr>
              <w:t>：一般原理与实践</w:t>
            </w:r>
          </w:p>
        </w:tc>
        <w:tc>
          <w:tcPr>
            <w:tcW w:w="729" w:type="dxa"/>
            <w:vAlign w:val="center"/>
          </w:tcPr>
          <w:p w:rsidR="004B3FF4" w:rsidRPr="003E7B7D" w:rsidRDefault="004B3FF4" w:rsidP="004B3FF4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Pr="003E7B7D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493"/>
        </w:trPr>
        <w:tc>
          <w:tcPr>
            <w:tcW w:w="721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347" w:type="dxa"/>
            <w:vAlign w:val="center"/>
          </w:tcPr>
          <w:p w:rsidR="004B3FF4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宪法与人权保障：个案分析</w:t>
            </w:r>
          </w:p>
          <w:p w:rsidR="004B3FF4" w:rsidRPr="003E7B7D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——练习与研讨</w:t>
            </w:r>
          </w:p>
        </w:tc>
        <w:tc>
          <w:tcPr>
            <w:tcW w:w="729" w:type="dxa"/>
            <w:vAlign w:val="center"/>
          </w:tcPr>
          <w:p w:rsidR="004B3FF4" w:rsidRPr="003E7B7D" w:rsidRDefault="004B3FF4" w:rsidP="004B3FF4">
            <w:pPr>
              <w:jc w:val="center"/>
              <w:rPr>
                <w:sz w:val="24"/>
              </w:rPr>
            </w:pPr>
            <w:r w:rsidRPr="003E7B7D">
              <w:rPr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Pr="003E7B7D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493"/>
        </w:trPr>
        <w:tc>
          <w:tcPr>
            <w:tcW w:w="721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347" w:type="dxa"/>
            <w:vAlign w:val="center"/>
          </w:tcPr>
          <w:p w:rsidR="004B3FF4" w:rsidRDefault="004B3FF4" w:rsidP="004B3FF4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立法与人权保障</w:t>
            </w:r>
            <w:r>
              <w:rPr>
                <w:rFonts w:hint="eastAsia"/>
                <w:sz w:val="24"/>
              </w:rPr>
              <w:t>：一般原理与实践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493"/>
        </w:trPr>
        <w:tc>
          <w:tcPr>
            <w:tcW w:w="721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347" w:type="dxa"/>
            <w:vAlign w:val="center"/>
          </w:tcPr>
          <w:p w:rsidR="004B3FF4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立法与人权保障：个案分析</w:t>
            </w:r>
          </w:p>
          <w:p w:rsidR="004B3FF4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——练习与研讨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29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396"/>
        </w:trPr>
        <w:tc>
          <w:tcPr>
            <w:tcW w:w="721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6</w:t>
            </w:r>
          </w:p>
        </w:tc>
        <w:tc>
          <w:tcPr>
            <w:tcW w:w="3347" w:type="dxa"/>
            <w:vAlign w:val="center"/>
          </w:tcPr>
          <w:p w:rsidR="004B3FF4" w:rsidRPr="00CF0D31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司法与人权保障：一般原理与实践</w:t>
            </w:r>
          </w:p>
        </w:tc>
        <w:tc>
          <w:tcPr>
            <w:tcW w:w="729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318"/>
        </w:trPr>
        <w:tc>
          <w:tcPr>
            <w:tcW w:w="721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7</w:t>
            </w:r>
          </w:p>
        </w:tc>
        <w:tc>
          <w:tcPr>
            <w:tcW w:w="3347" w:type="dxa"/>
            <w:vAlign w:val="center"/>
          </w:tcPr>
          <w:p w:rsidR="004B3FF4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司法与人权保障：个案分析</w:t>
            </w:r>
          </w:p>
          <w:p w:rsidR="004B3FF4" w:rsidRPr="00CF0D31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——练习与研讨</w:t>
            </w:r>
          </w:p>
        </w:tc>
        <w:tc>
          <w:tcPr>
            <w:tcW w:w="729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382"/>
        </w:trPr>
        <w:tc>
          <w:tcPr>
            <w:tcW w:w="721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8</w:t>
            </w:r>
          </w:p>
        </w:tc>
        <w:tc>
          <w:tcPr>
            <w:tcW w:w="3347" w:type="dxa"/>
            <w:vAlign w:val="center"/>
          </w:tcPr>
          <w:p w:rsidR="004B3FF4" w:rsidRPr="00CF0D31" w:rsidRDefault="004B3FF4" w:rsidP="004B3FF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执法与人权保障</w:t>
            </w:r>
          </w:p>
        </w:tc>
        <w:tc>
          <w:tcPr>
            <w:tcW w:w="729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班文战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369"/>
        </w:trPr>
        <w:tc>
          <w:tcPr>
            <w:tcW w:w="721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347" w:type="dxa"/>
            <w:vAlign w:val="center"/>
          </w:tcPr>
          <w:p w:rsidR="004B3FF4" w:rsidRDefault="004B3FF4" w:rsidP="004B3FF4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国家人权机构</w:t>
            </w:r>
            <w:r>
              <w:rPr>
                <w:rFonts w:hint="eastAsia"/>
                <w:sz w:val="24"/>
              </w:rPr>
              <w:t>与人权保障</w:t>
            </w:r>
            <w:r w:rsidRPr="00CF0D31">
              <w:rPr>
                <w:rFonts w:hint="eastAsia"/>
                <w:sz w:val="24"/>
              </w:rPr>
              <w:t>：</w:t>
            </w:r>
          </w:p>
          <w:p w:rsidR="004B3FF4" w:rsidRPr="00CF0D31" w:rsidRDefault="004B3FF4" w:rsidP="004B3FF4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国际标准与国别比较</w:t>
            </w:r>
          </w:p>
        </w:tc>
        <w:tc>
          <w:tcPr>
            <w:tcW w:w="729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张伟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tr w:rsidR="004B3FF4" w:rsidRPr="00CF0D31" w:rsidTr="009F2025">
        <w:trPr>
          <w:trHeight w:val="417"/>
        </w:trPr>
        <w:tc>
          <w:tcPr>
            <w:tcW w:w="721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3347" w:type="dxa"/>
            <w:vAlign w:val="center"/>
          </w:tcPr>
          <w:p w:rsidR="004B3FF4" w:rsidRDefault="004B3FF4" w:rsidP="004B3FF4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国家人权机构</w:t>
            </w:r>
            <w:r>
              <w:rPr>
                <w:rFonts w:hint="eastAsia"/>
                <w:sz w:val="24"/>
              </w:rPr>
              <w:t>与人权保障</w:t>
            </w:r>
            <w:r w:rsidRPr="00CF0D31">
              <w:rPr>
                <w:rFonts w:hint="eastAsia"/>
                <w:sz w:val="24"/>
              </w:rPr>
              <w:t>：</w:t>
            </w:r>
          </w:p>
          <w:p w:rsidR="004B3FF4" w:rsidRPr="00CF0D31" w:rsidRDefault="004B3FF4" w:rsidP="004B3FF4">
            <w:pPr>
              <w:rPr>
                <w:sz w:val="24"/>
              </w:rPr>
            </w:pPr>
            <w:r w:rsidRPr="00CF0D31">
              <w:rPr>
                <w:rFonts w:hint="eastAsia"/>
                <w:sz w:val="24"/>
              </w:rPr>
              <w:t>中国问题</w:t>
            </w:r>
          </w:p>
        </w:tc>
        <w:tc>
          <w:tcPr>
            <w:tcW w:w="729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262" w:type="dxa"/>
            <w:vAlign w:val="center"/>
          </w:tcPr>
          <w:p w:rsidR="004B3FF4" w:rsidRPr="00CF0D31" w:rsidRDefault="004B3FF4" w:rsidP="004B3F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张伟</w:t>
            </w:r>
          </w:p>
        </w:tc>
        <w:tc>
          <w:tcPr>
            <w:tcW w:w="1262" w:type="dxa"/>
          </w:tcPr>
          <w:p w:rsidR="004B3FF4" w:rsidRDefault="004B3FF4" w:rsidP="000D25FE">
            <w:pPr>
              <w:jc w:val="center"/>
            </w:pPr>
            <w:r w:rsidRPr="00C3342C">
              <w:rPr>
                <w:rFonts w:hint="eastAsia"/>
                <w:sz w:val="24"/>
              </w:rPr>
              <w:t>教授</w:t>
            </w:r>
          </w:p>
        </w:tc>
        <w:tc>
          <w:tcPr>
            <w:tcW w:w="1082" w:type="dxa"/>
            <w:vAlign w:val="center"/>
          </w:tcPr>
          <w:p w:rsidR="004B3FF4" w:rsidRPr="00CF0D31" w:rsidRDefault="004B3FF4" w:rsidP="000D25FE">
            <w:pPr>
              <w:jc w:val="center"/>
              <w:rPr>
                <w:sz w:val="24"/>
              </w:rPr>
            </w:pPr>
          </w:p>
        </w:tc>
      </w:tr>
      <w:bookmarkEnd w:id="2"/>
    </w:tbl>
    <w:p w:rsidR="00897F2B" w:rsidRDefault="00897F2B" w:rsidP="00897F2B"/>
    <w:p w:rsidR="00897F2B" w:rsidRDefault="00897F2B" w:rsidP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 w:rsidP="00897F2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程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进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度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表</w:t>
      </w:r>
    </w:p>
    <w:p w:rsidR="00897F2B" w:rsidRDefault="00897F2B" w:rsidP="00897F2B">
      <w:pPr>
        <w:spacing w:line="480" w:lineRule="auto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   </w:t>
      </w:r>
      <w:r>
        <w:rPr>
          <w:rFonts w:eastAsia="楷体_GB2312" w:hint="eastAsia"/>
          <w:sz w:val="28"/>
          <w:u w:val="single"/>
        </w:rPr>
        <w:t>专业外语</w:t>
      </w:r>
      <w:r>
        <w:rPr>
          <w:rFonts w:eastAsia="楷体_GB2312" w:hint="eastAsia"/>
          <w:sz w:val="28"/>
          <w:u w:val="single"/>
        </w:rPr>
        <w:t xml:space="preserve">    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人权法专业</w:t>
      </w:r>
      <w:r>
        <w:rPr>
          <w:rFonts w:hint="eastAsia"/>
          <w:sz w:val="28"/>
          <w:u w:val="single"/>
        </w:rPr>
        <w:t xml:space="preserve">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</w:t>
      </w:r>
      <w:r>
        <w:rPr>
          <w:rFonts w:ascii="楷体_GB2312" w:eastAsia="楷体_GB2312" w:hint="eastAsia"/>
          <w:sz w:val="28"/>
          <w:u w:val="single"/>
        </w:rPr>
        <w:t xml:space="preserve">2018      </w:t>
      </w:r>
      <w:r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402"/>
        <w:gridCol w:w="851"/>
        <w:gridCol w:w="1134"/>
        <w:gridCol w:w="1134"/>
        <w:gridCol w:w="1184"/>
      </w:tblGrid>
      <w:tr w:rsidR="00897F2B" w:rsidTr="00F1214E">
        <w:trPr>
          <w:cantSplit/>
          <w:trHeight w:val="64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程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内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184" w:type="dxa"/>
            <w:tcBorders>
              <w:bottom w:val="single" w:sz="4" w:space="0" w:color="auto"/>
            </w:tcBorders>
            <w:vAlign w:val="center"/>
          </w:tcPr>
          <w:p w:rsidR="00897F2B" w:rsidRDefault="00897F2B" w:rsidP="00F1214E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备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97F2B" w:rsidTr="00F1214E"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Historical Development of I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 xml:space="preserve">ternational Human </w:t>
            </w:r>
            <w:r>
              <w:rPr>
                <w:sz w:val="24"/>
              </w:rPr>
              <w:t>Rights</w:t>
            </w:r>
            <w:r>
              <w:rPr>
                <w:rFonts w:hint="eastAsia"/>
                <w:sz w:val="24"/>
              </w:rPr>
              <w:t xml:space="preserve"> Law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  <w:tr w:rsidR="00897F2B" w:rsidTr="00F1214E"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International Bill of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</w:t>
            </w:r>
            <w:r>
              <w:rPr>
                <w:sz w:val="24"/>
              </w:rPr>
              <w:t>i</w:t>
            </w:r>
            <w:r>
              <w:rPr>
                <w:rFonts w:hint="eastAsia"/>
                <w:sz w:val="24"/>
              </w:rPr>
              <w:t xml:space="preserve">ghts 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  <w:tr w:rsidR="00897F2B" w:rsidTr="00F1214E"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Other Major UN Human Rights Treaties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  <w:tr w:rsidR="00897F2B" w:rsidTr="00F1214E">
        <w:trPr>
          <w:trHeight w:val="552"/>
        </w:trPr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Charter Based Bodies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  <w:tr w:rsidR="00897F2B" w:rsidTr="00F1214E">
        <w:trPr>
          <w:trHeight w:val="529"/>
        </w:trPr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Treaty Based Bodies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  <w:tr w:rsidR="00897F2B" w:rsidTr="00F1214E"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European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  <w:tr w:rsidR="00897F2B" w:rsidTr="00F1214E"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I</w:t>
            </w:r>
            <w:r>
              <w:rPr>
                <w:sz w:val="24"/>
              </w:rPr>
              <w:t>n</w:t>
            </w:r>
            <w:r>
              <w:rPr>
                <w:rFonts w:hint="eastAsia"/>
                <w:sz w:val="24"/>
              </w:rPr>
              <w:t>ter-American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  <w:tr w:rsidR="00897F2B" w:rsidTr="00F1214E">
        <w:tc>
          <w:tcPr>
            <w:tcW w:w="817" w:type="dxa"/>
            <w:vAlign w:val="center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402" w:type="dxa"/>
          </w:tcPr>
          <w:p w:rsidR="00897F2B" w:rsidRDefault="00897F2B" w:rsidP="00F121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African H</w:t>
            </w:r>
            <w:r>
              <w:rPr>
                <w:sz w:val="24"/>
              </w:rPr>
              <w:t>u</w:t>
            </w:r>
            <w:r>
              <w:rPr>
                <w:rFonts w:hint="eastAsia"/>
                <w:sz w:val="24"/>
              </w:rPr>
              <w:t>man Rights Protection System</w:t>
            </w:r>
          </w:p>
        </w:tc>
        <w:tc>
          <w:tcPr>
            <w:tcW w:w="851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张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伟</w:t>
            </w:r>
          </w:p>
        </w:tc>
        <w:tc>
          <w:tcPr>
            <w:tcW w:w="1134" w:type="dxa"/>
          </w:tcPr>
          <w:p w:rsidR="00897F2B" w:rsidRDefault="00897F2B" w:rsidP="00F1214E">
            <w:pPr>
              <w:jc w:val="center"/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1184" w:type="dxa"/>
          </w:tcPr>
          <w:p w:rsidR="00897F2B" w:rsidRDefault="00897F2B" w:rsidP="00F1214E">
            <w:pPr>
              <w:jc w:val="center"/>
              <w:rPr>
                <w:sz w:val="24"/>
              </w:rPr>
            </w:pPr>
          </w:p>
        </w:tc>
      </w:tr>
    </w:tbl>
    <w:p w:rsidR="00897F2B" w:rsidRDefault="00897F2B" w:rsidP="00897F2B"/>
    <w:p w:rsidR="00897F2B" w:rsidRDefault="00897F2B" w:rsidP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/>
    <w:p w:rsidR="00897F2B" w:rsidRDefault="00897F2B" w:rsidP="00897F2B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课程进度表</w:t>
      </w:r>
    </w:p>
    <w:p w:rsidR="00897F2B" w:rsidRDefault="00897F2B" w:rsidP="00897F2B">
      <w:pPr>
        <w:jc w:val="center"/>
        <w:rPr>
          <w:sz w:val="28"/>
          <w:u w:val="single"/>
        </w:rPr>
      </w:pPr>
      <w:r>
        <w:rPr>
          <w:rFonts w:eastAsia="黑体" w:hint="eastAsia"/>
          <w:sz w:val="28"/>
        </w:rPr>
        <w:t>课程名称</w:t>
      </w:r>
      <w:r>
        <w:rPr>
          <w:rFonts w:hint="eastAsia"/>
          <w:sz w:val="28"/>
          <w:u w:val="single"/>
        </w:rPr>
        <w:t xml:space="preserve"> </w:t>
      </w:r>
      <w:r>
        <w:rPr>
          <w:rFonts w:eastAsia="楷体_GB2312" w:hint="eastAsia"/>
          <w:sz w:val="28"/>
          <w:u w:val="single"/>
        </w:rPr>
        <w:t>联合国人权机制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专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业</w:t>
      </w:r>
      <w:r>
        <w:rPr>
          <w:rFonts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>人权法学</w:t>
      </w:r>
      <w:r>
        <w:rPr>
          <w:rFonts w:hint="eastAsia"/>
          <w:sz w:val="28"/>
          <w:u w:val="single"/>
        </w:rPr>
        <w:t xml:space="preserve">   </w:t>
      </w:r>
      <w:r>
        <w:rPr>
          <w:rFonts w:eastAsia="黑体" w:hint="eastAsia"/>
          <w:sz w:val="28"/>
        </w:rPr>
        <w:t>年</w:t>
      </w:r>
      <w:r>
        <w:rPr>
          <w:rFonts w:eastAsia="黑体" w:hint="eastAsia"/>
          <w:sz w:val="28"/>
        </w:rPr>
        <w:t xml:space="preserve"> </w:t>
      </w:r>
      <w:r>
        <w:rPr>
          <w:rFonts w:eastAsia="黑体" w:hint="eastAsia"/>
          <w:sz w:val="28"/>
        </w:rPr>
        <w:t>级</w:t>
      </w:r>
      <w:r>
        <w:rPr>
          <w:rFonts w:hint="eastAsia"/>
          <w:sz w:val="28"/>
          <w:u w:val="single"/>
        </w:rPr>
        <w:t xml:space="preserve"> 2018</w:t>
      </w:r>
    </w:p>
    <w:tbl>
      <w:tblPr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8"/>
        <w:gridCol w:w="3755"/>
        <w:gridCol w:w="740"/>
        <w:gridCol w:w="1110"/>
        <w:gridCol w:w="1085"/>
        <w:gridCol w:w="1273"/>
      </w:tblGrid>
      <w:tr w:rsidR="00897F2B" w:rsidRPr="004479F9" w:rsidTr="00EB2D31">
        <w:trPr>
          <w:cantSplit/>
          <w:trHeight w:val="703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755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740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1110" w:type="dxa"/>
            <w:vAlign w:val="center"/>
          </w:tcPr>
          <w:p w:rsidR="00897F2B" w:rsidRPr="004479F9" w:rsidRDefault="00897F2B" w:rsidP="00F1214E">
            <w:pPr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085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73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479F9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导论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宪章机制：人权理事会</w:t>
            </w:r>
            <w:r>
              <w:rPr>
                <w:rFonts w:ascii="宋体" w:hAnsi="宋体" w:hint="eastAsia"/>
                <w:sz w:val="24"/>
              </w:rPr>
              <w:t>及普遍定期审议机制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宪章机制：1503程序、国别机制与专题机制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条约机制：国家报告、个人来文与调查机制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ICCPR的监督机制：人权事务委员会的实践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ICESCR的监督机制：经社文权利委员会的实践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联合国其他核心人权公约的监督机制：其他条约机构的实践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97F2B" w:rsidRPr="004479F9" w:rsidTr="00EB2D31">
        <w:trPr>
          <w:trHeight w:val="428"/>
        </w:trPr>
        <w:tc>
          <w:tcPr>
            <w:tcW w:w="798" w:type="dxa"/>
            <w:vAlign w:val="center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755" w:type="dxa"/>
          </w:tcPr>
          <w:p w:rsidR="00897F2B" w:rsidRPr="004479F9" w:rsidRDefault="00897F2B" w:rsidP="00F1214E">
            <w:pPr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联合国人权机制模拟练习</w:t>
            </w:r>
          </w:p>
        </w:tc>
        <w:tc>
          <w:tcPr>
            <w:tcW w:w="74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110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 w:rsidRPr="004479F9">
              <w:rPr>
                <w:rFonts w:ascii="宋体" w:hAnsi="宋体" w:hint="eastAsia"/>
                <w:sz w:val="24"/>
              </w:rPr>
              <w:t>孙萌</w:t>
            </w:r>
          </w:p>
        </w:tc>
        <w:tc>
          <w:tcPr>
            <w:tcW w:w="1085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273" w:type="dxa"/>
          </w:tcPr>
          <w:p w:rsidR="00897F2B" w:rsidRPr="004479F9" w:rsidRDefault="00897F2B" w:rsidP="00F1214E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897F2B" w:rsidRDefault="00897F2B" w:rsidP="00897F2B"/>
    <w:p w:rsidR="00897F2B" w:rsidRPr="00897F2B" w:rsidRDefault="00897F2B"/>
    <w:sectPr w:rsidR="00897F2B" w:rsidRPr="0089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AC" w:rsidRDefault="005E7AAC" w:rsidP="00897F2B">
      <w:r>
        <w:separator/>
      </w:r>
    </w:p>
  </w:endnote>
  <w:endnote w:type="continuationSeparator" w:id="0">
    <w:p w:rsidR="005E7AAC" w:rsidRDefault="005E7AAC" w:rsidP="00897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AC" w:rsidRDefault="005E7AAC" w:rsidP="00897F2B">
      <w:r>
        <w:separator/>
      </w:r>
    </w:p>
  </w:footnote>
  <w:footnote w:type="continuationSeparator" w:id="0">
    <w:p w:rsidR="005E7AAC" w:rsidRDefault="005E7AAC" w:rsidP="00897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F8"/>
    <w:rsid w:val="00090D5D"/>
    <w:rsid w:val="000D126F"/>
    <w:rsid w:val="000D25FE"/>
    <w:rsid w:val="001B4046"/>
    <w:rsid w:val="001F22BE"/>
    <w:rsid w:val="002543F7"/>
    <w:rsid w:val="00327182"/>
    <w:rsid w:val="003974E7"/>
    <w:rsid w:val="003F7CF1"/>
    <w:rsid w:val="004B3FF4"/>
    <w:rsid w:val="005661F8"/>
    <w:rsid w:val="005E7AAC"/>
    <w:rsid w:val="006D0896"/>
    <w:rsid w:val="00752394"/>
    <w:rsid w:val="00897F2B"/>
    <w:rsid w:val="00906015"/>
    <w:rsid w:val="009A702B"/>
    <w:rsid w:val="009F6F76"/>
    <w:rsid w:val="00A05C69"/>
    <w:rsid w:val="00A61657"/>
    <w:rsid w:val="00B90D7C"/>
    <w:rsid w:val="00BC0E28"/>
    <w:rsid w:val="00BD53B6"/>
    <w:rsid w:val="00C6660E"/>
    <w:rsid w:val="00EB2D31"/>
    <w:rsid w:val="00F07141"/>
    <w:rsid w:val="00F20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E12D7"/>
  <w15:chartTrackingRefBased/>
  <w15:docId w15:val="{E5B6CE3B-C727-43B3-B3BB-2D7AD6CCC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F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7F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7F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7F2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B2D3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B2D3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36</cp:revision>
  <cp:lastPrinted>2018-12-12T00:53:00Z</cp:lastPrinted>
  <dcterms:created xsi:type="dcterms:W3CDTF">2018-12-07T02:50:00Z</dcterms:created>
  <dcterms:modified xsi:type="dcterms:W3CDTF">2018-12-12T07:44:00Z</dcterms:modified>
</cp:coreProperties>
</file>