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48" w:rsidRPr="00DD33AC" w:rsidRDefault="003A3543" w:rsidP="00E341B8">
      <w:pPr>
        <w:pStyle w:val="a4"/>
        <w:widowControl w:val="0"/>
        <w:spacing w:beforeLines="50" w:before="156" w:beforeAutospacing="0" w:afterLines="50" w:after="156" w:afterAutospacing="0" w:line="520" w:lineRule="exact"/>
        <w:jc w:val="center"/>
        <w:rPr>
          <w:rFonts w:ascii="方正小标宋简体" w:eastAsia="方正小标宋简体" w:hAnsi="仿宋" w:cs="Tahoma"/>
          <w:color w:val="000000"/>
          <w:sz w:val="32"/>
          <w:szCs w:val="28"/>
        </w:rPr>
      </w:pPr>
      <w:r>
        <w:rPr>
          <w:rStyle w:val="a5"/>
          <w:rFonts w:ascii="方正小标宋简体" w:eastAsia="方正小标宋简体" w:hAnsi="仿宋" w:cs="Tahoma" w:hint="eastAsia"/>
          <w:color w:val="000000"/>
          <w:sz w:val="32"/>
          <w:szCs w:val="28"/>
        </w:rPr>
        <w:t>中国政法大学</w:t>
      </w:r>
      <w:r w:rsidR="00AC2B48" w:rsidRPr="00DD33AC">
        <w:rPr>
          <w:rStyle w:val="a5"/>
          <w:rFonts w:ascii="方正小标宋简体" w:eastAsia="方正小标宋简体" w:hAnsi="仿宋" w:cs="Tahoma" w:hint="eastAsia"/>
          <w:color w:val="000000"/>
          <w:sz w:val="32"/>
          <w:szCs w:val="28"/>
        </w:rPr>
        <w:t>201</w:t>
      </w:r>
      <w:r w:rsidR="00F2398E">
        <w:rPr>
          <w:rStyle w:val="a5"/>
          <w:rFonts w:ascii="方正小标宋简体" w:eastAsia="方正小标宋简体" w:hAnsi="仿宋" w:cs="Tahoma"/>
          <w:color w:val="000000"/>
          <w:sz w:val="32"/>
          <w:szCs w:val="28"/>
        </w:rPr>
        <w:t>7</w:t>
      </w:r>
      <w:r w:rsidR="00AC2B48" w:rsidRPr="00DD33AC">
        <w:rPr>
          <w:rStyle w:val="a5"/>
          <w:rFonts w:ascii="方正小标宋简体" w:eastAsia="方正小标宋简体" w:hAnsi="仿宋" w:cs="Tahoma" w:hint="eastAsia"/>
          <w:color w:val="000000"/>
          <w:sz w:val="32"/>
          <w:szCs w:val="28"/>
        </w:rPr>
        <w:t>年博士研究生招生</w:t>
      </w:r>
      <w:r w:rsidR="00292AC6">
        <w:rPr>
          <w:rStyle w:val="a5"/>
          <w:rFonts w:ascii="方正小标宋简体" w:eastAsia="方正小标宋简体" w:hAnsi="仿宋" w:cs="Tahoma" w:hint="eastAsia"/>
          <w:color w:val="000000"/>
          <w:sz w:val="32"/>
          <w:szCs w:val="28"/>
        </w:rPr>
        <w:t>章程</w:t>
      </w:r>
    </w:p>
    <w:p w:rsidR="00B96139" w:rsidRDefault="00AC2B48"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DF6E62">
        <w:rPr>
          <w:rStyle w:val="a5"/>
          <w:rFonts w:ascii="仿宋" w:eastAsia="仿宋" w:hAnsi="仿宋" w:cs="Tahoma" w:hint="eastAsia"/>
          <w:color w:val="000000"/>
          <w:sz w:val="28"/>
          <w:szCs w:val="28"/>
        </w:rPr>
        <w:t>欢迎申请和报考中国政法大学201</w:t>
      </w:r>
      <w:r w:rsidR="003A3543">
        <w:rPr>
          <w:rStyle w:val="a5"/>
          <w:rFonts w:ascii="仿宋" w:eastAsia="仿宋" w:hAnsi="仿宋" w:cs="Tahoma"/>
          <w:color w:val="000000"/>
          <w:sz w:val="28"/>
          <w:szCs w:val="28"/>
        </w:rPr>
        <w:t>7</w:t>
      </w:r>
      <w:r w:rsidR="006239A8">
        <w:rPr>
          <w:rStyle w:val="a5"/>
          <w:rFonts w:ascii="仿宋" w:eastAsia="仿宋" w:hAnsi="仿宋" w:cs="Tahoma" w:hint="eastAsia"/>
          <w:color w:val="000000"/>
          <w:sz w:val="28"/>
          <w:szCs w:val="28"/>
        </w:rPr>
        <w:t>年</w:t>
      </w:r>
      <w:r w:rsidRPr="00DF6E62">
        <w:rPr>
          <w:rStyle w:val="a5"/>
          <w:rFonts w:ascii="仿宋" w:eastAsia="仿宋" w:hAnsi="仿宋" w:cs="Tahoma" w:hint="eastAsia"/>
          <w:color w:val="000000"/>
          <w:sz w:val="28"/>
          <w:szCs w:val="28"/>
        </w:rPr>
        <w:t>博士研究生！</w:t>
      </w:r>
    </w:p>
    <w:p w:rsidR="00B96139"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是一所以法学为特色和优势，兼有文学、史学、哲学、经济学、管理学等多学科的“211工程”重点建设大学，其法学学科在2009年获批为“985优势学科创新平台”。2013年，“司法文明协同创新中心”获批进入全国首批“2011计划”。2014年，“国家领土主权与海洋权益协同创新中心”获批进入“2011计划”。学校直属于教育部，前身是1952年由北京大学、清华大学、燕京大学、辅仁大学四校的法学、政治学、社会学等学科组合而成的北京政法学院，现有海淀区学院路和昌平区府学路两个校区。</w:t>
      </w:r>
    </w:p>
    <w:p w:rsidR="00B96139"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研究生院成立于1983年，地处北京市海淀区，系我国首批法学硕士、博士授予点，法学专业博士生、硕士生招生规模名列全国第一。学校拥有法学、政治学、马克思主义理论3个一级学科博士点，13个一级学科硕士点；34个二级学科博士点，78个二级学科硕士点，5个专业硕士学位点；3个博士后科研流动站。研究生院建院以来，已培养各类研究生万余名，在国家法治文明和政治文明建设方面发挥了重要作用。目前在校研究生7000</w:t>
      </w:r>
      <w:r w:rsidR="009C67F9">
        <w:rPr>
          <w:rFonts w:ascii="仿宋" w:eastAsia="仿宋" w:hAnsi="仿宋" w:cs="Tahoma" w:hint="eastAsia"/>
          <w:color w:val="000000"/>
          <w:sz w:val="28"/>
          <w:szCs w:val="28"/>
        </w:rPr>
        <w:t>余</w:t>
      </w:r>
      <w:r w:rsidRPr="003A3543">
        <w:rPr>
          <w:rFonts w:ascii="仿宋" w:eastAsia="仿宋" w:hAnsi="仿宋" w:cs="Tahoma" w:hint="eastAsia"/>
          <w:color w:val="000000"/>
          <w:sz w:val="28"/>
          <w:szCs w:val="28"/>
        </w:rPr>
        <w:t>人，其中硕士生近6000人，博士生超过1000人。</w:t>
      </w:r>
    </w:p>
    <w:p w:rsidR="003A3543"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在研究生培养方面，研究生院始终坚持“厚德，明法，格物，致公”的校训，注重研究生在价值观、实践能力、创新能力、国</w:t>
      </w:r>
      <w:r w:rsidRPr="003A3543">
        <w:rPr>
          <w:rFonts w:ascii="仿宋" w:eastAsia="仿宋" w:hAnsi="仿宋" w:cs="Tahoma" w:hint="eastAsia"/>
          <w:color w:val="000000"/>
          <w:sz w:val="28"/>
          <w:szCs w:val="28"/>
        </w:rPr>
        <w:lastRenderedPageBreak/>
        <w:t>际视野等方面的养成和培育。研究生院与全国各级法院、检察院、政府机关、律师事务所建立博士生、硕士生挂职、实习基地，每年有大量博士生和硕士生到合作基地挂职、实习。研究生院设置“研究生创新基金”、“优秀学位论文培育”等项目，鼓励、支持研究生在项目研究中提升自身的创新能力。研究生院充分利用各种资源，每年派出大批研究生出国出境</w:t>
      </w:r>
      <w:r w:rsidR="009C67F9">
        <w:rPr>
          <w:rFonts w:ascii="仿宋" w:eastAsia="仿宋" w:hAnsi="仿宋" w:cs="Tahoma" w:hint="eastAsia"/>
          <w:color w:val="000000"/>
          <w:sz w:val="28"/>
          <w:szCs w:val="28"/>
        </w:rPr>
        <w:t>进行学术交流</w:t>
      </w:r>
      <w:r w:rsidRPr="003A3543">
        <w:rPr>
          <w:rFonts w:ascii="仿宋" w:eastAsia="仿宋" w:hAnsi="仿宋" w:cs="Tahoma" w:hint="eastAsia"/>
          <w:color w:val="000000"/>
          <w:sz w:val="28"/>
          <w:szCs w:val="28"/>
        </w:rPr>
        <w:t>、出国攻读博士学位或联合培养。</w:t>
      </w:r>
    </w:p>
    <w:p w:rsidR="003A3543"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研究生院师资力量雄厚，名师辈出。除已故钱端升等许多著名专家外，现仍活跃在研究生培养第一线的导师有江平、陈光中、张晋藩、李德顺、应松年等一大批著名学者。研究生院的导师积极参与国家重点项目研究，参加国家各项立法工作和司法咨询活动。大多数研究生在学期间</w:t>
      </w:r>
      <w:r w:rsidR="009C67F9">
        <w:rPr>
          <w:rFonts w:ascii="仿宋" w:eastAsia="仿宋" w:hAnsi="仿宋" w:cs="Tahoma" w:hint="eastAsia"/>
          <w:color w:val="000000"/>
          <w:sz w:val="28"/>
          <w:szCs w:val="28"/>
        </w:rPr>
        <w:t>有机会</w:t>
      </w:r>
      <w:r w:rsidRPr="003A3543">
        <w:rPr>
          <w:rFonts w:ascii="仿宋" w:eastAsia="仿宋" w:hAnsi="仿宋" w:cs="Tahoma" w:hint="eastAsia"/>
          <w:color w:val="000000"/>
          <w:sz w:val="28"/>
          <w:szCs w:val="28"/>
        </w:rPr>
        <w:t>跟随导师参加国家立法、司法咨询、重大项目研究工作，在法律</w:t>
      </w:r>
      <w:r w:rsidR="009C67F9">
        <w:rPr>
          <w:rFonts w:ascii="仿宋" w:eastAsia="仿宋" w:hAnsi="仿宋" w:cs="Tahoma" w:hint="eastAsia"/>
          <w:color w:val="000000"/>
          <w:sz w:val="28"/>
          <w:szCs w:val="28"/>
        </w:rPr>
        <w:t>实践</w:t>
      </w:r>
      <w:r w:rsidRPr="003A3543">
        <w:rPr>
          <w:rFonts w:ascii="仿宋" w:eastAsia="仿宋" w:hAnsi="仿宋" w:cs="Tahoma" w:hint="eastAsia"/>
          <w:color w:val="000000"/>
          <w:sz w:val="28"/>
          <w:szCs w:val="28"/>
        </w:rPr>
        <w:t>活动中锻炼自己。</w:t>
      </w:r>
    </w:p>
    <w:p w:rsidR="003A3543"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中国政法大学研究生院将适应国家与社会对于高端人才的新需求，全面提升研究生教育质量，重点提高研究生</w:t>
      </w:r>
      <w:r w:rsidR="009C67F9">
        <w:rPr>
          <w:rFonts w:ascii="仿宋" w:eastAsia="仿宋" w:hAnsi="仿宋" w:cs="Tahoma" w:hint="eastAsia"/>
          <w:color w:val="000000"/>
          <w:sz w:val="28"/>
          <w:szCs w:val="28"/>
        </w:rPr>
        <w:t>学术能力</w:t>
      </w:r>
      <w:r w:rsidR="009C67F9">
        <w:rPr>
          <w:rFonts w:ascii="仿宋" w:eastAsia="仿宋" w:hAnsi="仿宋" w:cs="Tahoma"/>
          <w:color w:val="000000"/>
          <w:sz w:val="28"/>
          <w:szCs w:val="28"/>
        </w:rPr>
        <w:t>、</w:t>
      </w:r>
      <w:r w:rsidRPr="003A3543">
        <w:rPr>
          <w:rFonts w:ascii="仿宋" w:eastAsia="仿宋" w:hAnsi="仿宋" w:cs="Tahoma" w:hint="eastAsia"/>
          <w:color w:val="000000"/>
          <w:sz w:val="28"/>
          <w:szCs w:val="28"/>
        </w:rPr>
        <w:t>实践能力</w:t>
      </w:r>
      <w:r w:rsidR="009C67F9">
        <w:rPr>
          <w:rFonts w:ascii="仿宋" w:eastAsia="仿宋" w:hAnsi="仿宋" w:cs="Tahoma" w:hint="eastAsia"/>
          <w:color w:val="000000"/>
          <w:sz w:val="28"/>
          <w:szCs w:val="28"/>
        </w:rPr>
        <w:t>与</w:t>
      </w:r>
      <w:r w:rsidRPr="003A3543">
        <w:rPr>
          <w:rFonts w:ascii="仿宋" w:eastAsia="仿宋" w:hAnsi="仿宋" w:cs="Tahoma" w:hint="eastAsia"/>
          <w:color w:val="000000"/>
          <w:sz w:val="28"/>
          <w:szCs w:val="28"/>
        </w:rPr>
        <w:t>创新能力，拓展研究生的国际视野，把研究生院建设成为开放式、国际化、多科性、创新型、以法学教育为特色的国内领先、国际知名的研究生院。</w:t>
      </w:r>
    </w:p>
    <w:p w:rsidR="003A3543"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p>
    <w:p w:rsidR="008B439D" w:rsidRDefault="008B439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p>
    <w:p w:rsidR="008B439D" w:rsidRDefault="008B439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p>
    <w:p w:rsidR="00732A1F" w:rsidRPr="00DF6E62" w:rsidRDefault="00732A1F" w:rsidP="00A73D8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lastRenderedPageBreak/>
        <w:t>一、</w:t>
      </w:r>
      <w:r>
        <w:rPr>
          <w:rStyle w:val="a5"/>
          <w:rFonts w:ascii="仿宋" w:eastAsia="仿宋" w:hAnsi="仿宋" w:cs="Tahoma" w:hint="eastAsia"/>
          <w:color w:val="000000"/>
          <w:sz w:val="28"/>
          <w:szCs w:val="28"/>
        </w:rPr>
        <w:t>招生方式</w:t>
      </w:r>
    </w:p>
    <w:p w:rsidR="00A73D83" w:rsidRDefault="00BC4D72"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2017年</w:t>
      </w:r>
      <w:r w:rsidR="008B439D" w:rsidRPr="008B439D">
        <w:rPr>
          <w:rFonts w:ascii="仿宋" w:eastAsia="仿宋" w:hAnsi="仿宋" w:cs="Tahoma" w:hint="eastAsia"/>
          <w:color w:val="000000"/>
          <w:sz w:val="28"/>
          <w:szCs w:val="28"/>
        </w:rPr>
        <w:t>我校博士研究生招生方式全部实行“申请-考核”制。</w:t>
      </w:r>
      <w:r w:rsidR="00732A1F" w:rsidRPr="00732A1F">
        <w:rPr>
          <w:rFonts w:ascii="仿宋" w:eastAsia="仿宋" w:hAnsi="仿宋" w:cs="Tahoma" w:hint="eastAsia"/>
          <w:color w:val="000000"/>
          <w:sz w:val="28"/>
          <w:szCs w:val="28"/>
        </w:rPr>
        <w:t>“申请-考核”制是指对于符合条件的优秀考生，经申请并通过资格审查后，不参加博士研究生入学考试初试，直接进入由报考学院组织的复试考核的一种招生选拔方式。</w:t>
      </w:r>
    </w:p>
    <w:p w:rsidR="00732A1F" w:rsidRPr="00DF6E62" w:rsidRDefault="00732A1F" w:rsidP="00A73D8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二</w:t>
      </w: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招生</w:t>
      </w:r>
      <w:r w:rsidR="001515BA">
        <w:rPr>
          <w:rStyle w:val="a5"/>
          <w:rFonts w:ascii="仿宋" w:eastAsia="仿宋" w:hAnsi="仿宋" w:cs="Tahoma"/>
          <w:color w:val="000000"/>
          <w:sz w:val="28"/>
          <w:szCs w:val="28"/>
        </w:rPr>
        <w:t>专业</w:t>
      </w:r>
      <w:r>
        <w:rPr>
          <w:rStyle w:val="a5"/>
          <w:rFonts w:ascii="仿宋" w:eastAsia="仿宋" w:hAnsi="仿宋" w:cs="Tahoma" w:hint="eastAsia"/>
          <w:color w:val="000000"/>
          <w:sz w:val="28"/>
          <w:szCs w:val="28"/>
        </w:rPr>
        <w:t>、</w:t>
      </w:r>
      <w:r>
        <w:rPr>
          <w:rStyle w:val="a5"/>
          <w:rFonts w:ascii="仿宋" w:eastAsia="仿宋" w:hAnsi="仿宋" w:cs="Tahoma"/>
          <w:color w:val="000000"/>
          <w:sz w:val="28"/>
          <w:szCs w:val="28"/>
        </w:rPr>
        <w:t>招生</w:t>
      </w:r>
      <w:r w:rsidR="001515BA" w:rsidRPr="001515BA">
        <w:rPr>
          <w:rStyle w:val="a5"/>
          <w:rFonts w:ascii="仿宋" w:eastAsia="仿宋" w:hAnsi="仿宋" w:cs="Tahoma" w:hint="eastAsia"/>
          <w:color w:val="000000"/>
          <w:sz w:val="28"/>
          <w:szCs w:val="28"/>
        </w:rPr>
        <w:t>计划</w:t>
      </w:r>
    </w:p>
    <w:p w:rsidR="001515BA" w:rsidRDefault="001515BA" w:rsidP="001515B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1515BA">
        <w:rPr>
          <w:rFonts w:ascii="仿宋" w:eastAsia="仿宋" w:hAnsi="仿宋" w:cs="Tahoma" w:hint="eastAsia"/>
          <w:color w:val="000000"/>
          <w:sz w:val="28"/>
          <w:szCs w:val="28"/>
        </w:rPr>
        <w:t>2017年博士研究生招生专业</w:t>
      </w:r>
      <w:r>
        <w:rPr>
          <w:rFonts w:ascii="仿宋" w:eastAsia="仿宋" w:hAnsi="仿宋" w:cs="Tahoma" w:hint="eastAsia"/>
          <w:color w:val="000000"/>
          <w:sz w:val="28"/>
          <w:szCs w:val="28"/>
        </w:rPr>
        <w:t>及</w:t>
      </w:r>
      <w:r>
        <w:rPr>
          <w:rFonts w:ascii="仿宋" w:eastAsia="仿宋" w:hAnsi="仿宋" w:cs="Tahoma"/>
          <w:color w:val="000000"/>
          <w:sz w:val="28"/>
          <w:szCs w:val="28"/>
        </w:rPr>
        <w:t>方向</w:t>
      </w:r>
      <w:r>
        <w:rPr>
          <w:rFonts w:ascii="仿宋" w:eastAsia="仿宋" w:hAnsi="仿宋" w:cs="Tahoma" w:hint="eastAsia"/>
          <w:color w:val="000000"/>
          <w:sz w:val="28"/>
          <w:szCs w:val="28"/>
        </w:rPr>
        <w:t>详见</w:t>
      </w:r>
      <w:r w:rsidRPr="001515BA">
        <w:rPr>
          <w:rFonts w:ascii="仿宋" w:eastAsia="仿宋" w:hAnsi="仿宋" w:cs="Tahoma" w:hint="eastAsia"/>
          <w:color w:val="000000"/>
          <w:sz w:val="28"/>
          <w:szCs w:val="28"/>
        </w:rPr>
        <w:t>招生专业目录</w:t>
      </w:r>
      <w:r>
        <w:rPr>
          <w:rFonts w:ascii="仿宋" w:eastAsia="仿宋" w:hAnsi="仿宋" w:cs="Tahoma" w:hint="eastAsia"/>
          <w:color w:val="000000"/>
          <w:sz w:val="28"/>
          <w:szCs w:val="28"/>
        </w:rPr>
        <w:t>。</w:t>
      </w:r>
      <w:r w:rsidRPr="008B439D">
        <w:rPr>
          <w:rFonts w:ascii="仿宋" w:eastAsia="仿宋" w:hAnsi="仿宋" w:cs="Tahoma" w:hint="eastAsia"/>
          <w:color w:val="000000"/>
          <w:sz w:val="28"/>
          <w:szCs w:val="28"/>
        </w:rPr>
        <w:t>列入招生专业目录中</w:t>
      </w:r>
      <w:r>
        <w:rPr>
          <w:rFonts w:ascii="仿宋" w:eastAsia="仿宋" w:hAnsi="仿宋" w:cs="Tahoma" w:hint="eastAsia"/>
          <w:color w:val="000000"/>
          <w:sz w:val="28"/>
          <w:szCs w:val="28"/>
        </w:rPr>
        <w:t>的</w:t>
      </w:r>
      <w:r>
        <w:rPr>
          <w:rFonts w:ascii="仿宋" w:eastAsia="仿宋" w:hAnsi="仿宋" w:cs="Tahoma"/>
          <w:color w:val="000000"/>
          <w:sz w:val="28"/>
          <w:szCs w:val="28"/>
        </w:rPr>
        <w:t>导师</w:t>
      </w:r>
      <w:r w:rsidRPr="008B439D">
        <w:rPr>
          <w:rFonts w:ascii="仿宋" w:eastAsia="仿宋" w:hAnsi="仿宋" w:cs="Tahoma" w:hint="eastAsia"/>
          <w:color w:val="000000"/>
          <w:sz w:val="28"/>
          <w:szCs w:val="28"/>
        </w:rPr>
        <w:t>，原则上每人次招收1名博士研究生。</w:t>
      </w:r>
    </w:p>
    <w:p w:rsidR="00B96139"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少数民族高层次骨干人才计划单列</w:t>
      </w:r>
      <w:r w:rsidR="003532E1">
        <w:rPr>
          <w:rFonts w:ascii="仿宋" w:eastAsia="仿宋" w:hAnsi="仿宋" w:cs="Tahoma" w:hint="eastAsia"/>
          <w:color w:val="000000"/>
          <w:sz w:val="28"/>
          <w:szCs w:val="28"/>
        </w:rPr>
        <w:t>,</w:t>
      </w:r>
      <w:r w:rsidRPr="00DF6E62">
        <w:rPr>
          <w:rFonts w:ascii="仿宋" w:eastAsia="仿宋" w:hAnsi="仿宋" w:cs="Tahoma" w:hint="eastAsia"/>
          <w:color w:val="000000"/>
          <w:sz w:val="28"/>
          <w:szCs w:val="28"/>
        </w:rPr>
        <w:t>招生计划为</w:t>
      </w:r>
      <w:r w:rsidRPr="00F523F2">
        <w:rPr>
          <w:rFonts w:ascii="仿宋" w:eastAsia="仿宋" w:hAnsi="仿宋" w:cs="Tahoma" w:hint="eastAsia"/>
          <w:color w:val="000000"/>
          <w:sz w:val="28"/>
          <w:szCs w:val="28"/>
        </w:rPr>
        <w:t>1</w:t>
      </w:r>
      <w:r w:rsidR="005160E2">
        <w:rPr>
          <w:rFonts w:ascii="仿宋" w:eastAsia="仿宋" w:hAnsi="仿宋" w:cs="Tahoma" w:hint="eastAsia"/>
          <w:color w:val="000000"/>
          <w:sz w:val="28"/>
          <w:szCs w:val="28"/>
        </w:rPr>
        <w:t>4</w:t>
      </w:r>
      <w:r w:rsidRPr="00F523F2">
        <w:rPr>
          <w:rFonts w:ascii="仿宋" w:eastAsia="仿宋" w:hAnsi="仿宋" w:cs="Tahoma" w:hint="eastAsia"/>
          <w:color w:val="000000"/>
          <w:sz w:val="28"/>
          <w:szCs w:val="28"/>
        </w:rPr>
        <w:t>名</w:t>
      </w:r>
      <w:r w:rsidRPr="00DF6E62">
        <w:rPr>
          <w:rFonts w:ascii="仿宋" w:eastAsia="仿宋" w:hAnsi="仿宋" w:cs="Tahoma" w:hint="eastAsia"/>
          <w:color w:val="000000"/>
          <w:sz w:val="28"/>
          <w:szCs w:val="28"/>
        </w:rPr>
        <w:t>。</w:t>
      </w:r>
    </w:p>
    <w:p w:rsidR="00A73D83" w:rsidRDefault="00597907"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597907">
        <w:rPr>
          <w:rFonts w:ascii="仿宋" w:eastAsia="仿宋" w:hAnsi="仿宋" w:cs="Tahoma" w:hint="eastAsia"/>
          <w:color w:val="000000"/>
          <w:sz w:val="28"/>
          <w:szCs w:val="28"/>
        </w:rPr>
        <w:t>博士研究生</w:t>
      </w:r>
      <w:r w:rsidR="003532E1">
        <w:rPr>
          <w:rFonts w:ascii="仿宋" w:eastAsia="仿宋" w:hAnsi="仿宋" w:cs="Tahoma" w:hint="eastAsia"/>
          <w:color w:val="000000"/>
          <w:sz w:val="28"/>
          <w:szCs w:val="28"/>
        </w:rPr>
        <w:t>招生计划</w:t>
      </w:r>
      <w:r w:rsidRPr="00597907">
        <w:rPr>
          <w:rFonts w:ascii="仿宋" w:eastAsia="仿宋" w:hAnsi="仿宋" w:cs="Tahoma" w:hint="eastAsia"/>
          <w:color w:val="000000"/>
          <w:sz w:val="28"/>
          <w:szCs w:val="28"/>
        </w:rPr>
        <w:t>按就业方式分为“非定向就业”和“定向就业”两种类型。</w:t>
      </w:r>
      <w:r w:rsidR="00FD0CA8">
        <w:rPr>
          <w:rFonts w:ascii="仿宋" w:eastAsia="仿宋" w:hAnsi="仿宋" w:cs="Tahoma" w:hint="eastAsia"/>
          <w:color w:val="000000"/>
          <w:sz w:val="28"/>
          <w:szCs w:val="28"/>
        </w:rPr>
        <w:t>2</w:t>
      </w:r>
      <w:r w:rsidR="00FD0CA8">
        <w:rPr>
          <w:rFonts w:ascii="仿宋" w:eastAsia="仿宋" w:hAnsi="仿宋" w:cs="Tahoma"/>
          <w:color w:val="000000"/>
          <w:sz w:val="28"/>
          <w:szCs w:val="28"/>
        </w:rPr>
        <w:t>017</w:t>
      </w:r>
      <w:r w:rsidR="00FD0CA8">
        <w:rPr>
          <w:rFonts w:ascii="仿宋" w:eastAsia="仿宋" w:hAnsi="仿宋" w:cs="Tahoma" w:hint="eastAsia"/>
          <w:color w:val="000000"/>
          <w:sz w:val="28"/>
          <w:szCs w:val="28"/>
        </w:rPr>
        <w:t>年</w:t>
      </w:r>
      <w:r w:rsidR="006A2BB9">
        <w:rPr>
          <w:rFonts w:ascii="仿宋" w:eastAsia="仿宋" w:hAnsi="仿宋" w:cs="Tahoma" w:hint="eastAsia"/>
          <w:color w:val="000000"/>
          <w:sz w:val="28"/>
          <w:szCs w:val="28"/>
        </w:rPr>
        <w:t>我校</w:t>
      </w:r>
      <w:r w:rsidR="00FD0CA8" w:rsidRPr="00EB4D92">
        <w:rPr>
          <w:rFonts w:ascii="仿宋" w:eastAsia="仿宋" w:hAnsi="仿宋" w:cs="Tahoma" w:hint="eastAsia"/>
          <w:color w:val="000000"/>
          <w:sz w:val="28"/>
          <w:szCs w:val="28"/>
        </w:rPr>
        <w:t>招收定向</w:t>
      </w:r>
      <w:r w:rsidR="00FD0CA8">
        <w:rPr>
          <w:rFonts w:ascii="仿宋" w:eastAsia="仿宋" w:hAnsi="仿宋" w:cs="Tahoma" w:hint="eastAsia"/>
          <w:color w:val="000000"/>
          <w:sz w:val="28"/>
          <w:szCs w:val="28"/>
        </w:rPr>
        <w:t>就业</w:t>
      </w:r>
      <w:r w:rsidR="00FD0CA8" w:rsidRPr="00EB4D92">
        <w:rPr>
          <w:rFonts w:ascii="仿宋" w:eastAsia="仿宋" w:hAnsi="仿宋" w:cs="Tahoma" w:hint="eastAsia"/>
          <w:color w:val="000000"/>
          <w:sz w:val="28"/>
          <w:szCs w:val="28"/>
        </w:rPr>
        <w:t>博士研究生</w:t>
      </w:r>
      <w:r w:rsidR="00FD0CA8">
        <w:rPr>
          <w:rFonts w:ascii="仿宋" w:eastAsia="仿宋" w:hAnsi="仿宋" w:cs="Tahoma" w:hint="eastAsia"/>
          <w:color w:val="000000"/>
          <w:sz w:val="28"/>
          <w:szCs w:val="28"/>
        </w:rPr>
        <w:t>不超过10</w:t>
      </w:r>
      <w:r w:rsidR="00FD0CA8">
        <w:rPr>
          <w:rFonts w:ascii="仿宋" w:eastAsia="仿宋" w:hAnsi="仿宋" w:cs="Tahoma"/>
          <w:color w:val="000000"/>
          <w:sz w:val="28"/>
          <w:szCs w:val="28"/>
        </w:rPr>
        <w:t>%，</w:t>
      </w:r>
      <w:r w:rsidR="00EB4D92" w:rsidRPr="00EB4D92">
        <w:rPr>
          <w:rFonts w:ascii="仿宋" w:eastAsia="仿宋" w:hAnsi="仿宋" w:cs="Tahoma" w:hint="eastAsia"/>
          <w:color w:val="000000"/>
          <w:sz w:val="28"/>
          <w:szCs w:val="28"/>
        </w:rPr>
        <w:t>报考少数民族高层次骨干计划博士研究生、教育部批准设立的高等院校教师报考博士研究生除外</w:t>
      </w:r>
      <w:r w:rsidR="00FD0CA8">
        <w:rPr>
          <w:rFonts w:ascii="仿宋" w:eastAsia="仿宋" w:hAnsi="仿宋" w:cs="Tahoma" w:hint="eastAsia"/>
          <w:color w:val="000000"/>
          <w:sz w:val="28"/>
          <w:szCs w:val="28"/>
        </w:rPr>
        <w:t>。</w:t>
      </w:r>
    </w:p>
    <w:p w:rsidR="00AC2B48" w:rsidRPr="00DF6E62" w:rsidRDefault="008C1710" w:rsidP="00A73D8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三</w:t>
      </w:r>
      <w:r w:rsidR="00AC2B48"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申请</w:t>
      </w:r>
      <w:r w:rsidR="00AC2B48" w:rsidRPr="00DF6E62">
        <w:rPr>
          <w:rStyle w:val="a5"/>
          <w:rFonts w:ascii="仿宋" w:eastAsia="仿宋" w:hAnsi="仿宋" w:cs="Tahoma" w:hint="eastAsia"/>
          <w:color w:val="000000"/>
          <w:sz w:val="28"/>
          <w:szCs w:val="28"/>
        </w:rPr>
        <w:t>条件</w:t>
      </w:r>
    </w:p>
    <w:p w:rsidR="00AC2B48" w:rsidRPr="00DF6E62" w:rsidRDefault="008C1710"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考生</w:t>
      </w:r>
      <w:r w:rsidRPr="00275EC9">
        <w:rPr>
          <w:rFonts w:ascii="仿宋" w:eastAsia="仿宋" w:hAnsi="仿宋" w:cs="Tahoma" w:hint="eastAsia"/>
          <w:color w:val="000000"/>
          <w:sz w:val="28"/>
          <w:szCs w:val="28"/>
        </w:rPr>
        <w:t>除应满足</w:t>
      </w:r>
      <w:r w:rsidR="006A2BB9">
        <w:rPr>
          <w:rFonts w:ascii="仿宋" w:eastAsia="仿宋" w:hAnsi="仿宋" w:cs="Tahoma" w:hint="eastAsia"/>
          <w:color w:val="000000"/>
          <w:sz w:val="28"/>
          <w:szCs w:val="28"/>
        </w:rPr>
        <w:t>下述</w:t>
      </w:r>
      <w:r w:rsidRPr="00275EC9">
        <w:rPr>
          <w:rFonts w:ascii="仿宋" w:eastAsia="仿宋" w:hAnsi="仿宋" w:cs="Tahoma" w:hint="eastAsia"/>
          <w:color w:val="000000"/>
          <w:sz w:val="28"/>
          <w:szCs w:val="28"/>
        </w:rPr>
        <w:t>博士</w:t>
      </w:r>
      <w:r>
        <w:rPr>
          <w:rFonts w:ascii="仿宋" w:eastAsia="仿宋" w:hAnsi="仿宋" w:cs="Tahoma" w:hint="eastAsia"/>
          <w:color w:val="000000"/>
          <w:sz w:val="28"/>
          <w:szCs w:val="28"/>
        </w:rPr>
        <w:t>研究</w:t>
      </w:r>
      <w:r w:rsidRPr="00275EC9">
        <w:rPr>
          <w:rFonts w:ascii="仿宋" w:eastAsia="仿宋" w:hAnsi="仿宋" w:cs="Tahoma" w:hint="eastAsia"/>
          <w:color w:val="000000"/>
          <w:sz w:val="28"/>
          <w:szCs w:val="28"/>
        </w:rPr>
        <w:t>生报考</w:t>
      </w:r>
      <w:r>
        <w:rPr>
          <w:rFonts w:ascii="仿宋" w:eastAsia="仿宋" w:hAnsi="仿宋" w:cs="Tahoma" w:hint="eastAsia"/>
          <w:color w:val="000000"/>
          <w:sz w:val="28"/>
          <w:szCs w:val="28"/>
        </w:rPr>
        <w:t>基本</w:t>
      </w:r>
      <w:r w:rsidRPr="00275EC9">
        <w:rPr>
          <w:rFonts w:ascii="仿宋" w:eastAsia="仿宋" w:hAnsi="仿宋" w:cs="Tahoma" w:hint="eastAsia"/>
          <w:color w:val="000000"/>
          <w:sz w:val="28"/>
          <w:szCs w:val="28"/>
        </w:rPr>
        <w:t>条件外，还</w:t>
      </w:r>
      <w:r>
        <w:rPr>
          <w:rFonts w:ascii="仿宋" w:eastAsia="仿宋" w:hAnsi="仿宋" w:cs="Tahoma" w:hint="eastAsia"/>
          <w:color w:val="000000"/>
          <w:sz w:val="28"/>
          <w:szCs w:val="28"/>
        </w:rPr>
        <w:t>应</w:t>
      </w:r>
      <w:r w:rsidRPr="00275EC9">
        <w:rPr>
          <w:rFonts w:ascii="仿宋" w:eastAsia="仿宋" w:hAnsi="仿宋" w:cs="Tahoma" w:hint="eastAsia"/>
          <w:color w:val="000000"/>
          <w:sz w:val="28"/>
          <w:szCs w:val="28"/>
        </w:rPr>
        <w:t>符合</w:t>
      </w:r>
      <w:r>
        <w:rPr>
          <w:rFonts w:ascii="仿宋" w:eastAsia="仿宋" w:hAnsi="仿宋" w:cs="Tahoma" w:hint="eastAsia"/>
          <w:color w:val="000000"/>
          <w:sz w:val="28"/>
          <w:szCs w:val="28"/>
        </w:rPr>
        <w:t>报考学院和</w:t>
      </w:r>
      <w:r w:rsidRPr="00275EC9">
        <w:rPr>
          <w:rFonts w:ascii="仿宋" w:eastAsia="仿宋" w:hAnsi="仿宋" w:cs="Tahoma" w:hint="eastAsia"/>
          <w:color w:val="000000"/>
          <w:sz w:val="28"/>
          <w:szCs w:val="28"/>
        </w:rPr>
        <w:t>专业</w:t>
      </w:r>
      <w:r>
        <w:rPr>
          <w:rFonts w:ascii="仿宋" w:eastAsia="仿宋" w:hAnsi="仿宋" w:cs="Tahoma" w:hint="eastAsia"/>
          <w:color w:val="000000"/>
          <w:sz w:val="28"/>
          <w:szCs w:val="28"/>
        </w:rPr>
        <w:t>所要求的其他</w:t>
      </w:r>
      <w:r w:rsidRPr="00275EC9">
        <w:rPr>
          <w:rFonts w:ascii="仿宋" w:eastAsia="仿宋" w:hAnsi="仿宋" w:cs="Tahoma" w:hint="eastAsia"/>
          <w:color w:val="000000"/>
          <w:sz w:val="28"/>
          <w:szCs w:val="28"/>
        </w:rPr>
        <w:t>条件，具体规定</w:t>
      </w:r>
      <w:r w:rsidRPr="00DF6E62">
        <w:rPr>
          <w:rFonts w:ascii="仿宋" w:eastAsia="仿宋" w:hAnsi="仿宋" w:cs="Tahoma" w:hint="eastAsia"/>
          <w:color w:val="000000"/>
          <w:sz w:val="28"/>
          <w:szCs w:val="28"/>
        </w:rPr>
        <w:t>详见</w:t>
      </w:r>
      <w:r>
        <w:rPr>
          <w:rFonts w:ascii="仿宋" w:eastAsia="仿宋" w:hAnsi="仿宋" w:cs="Tahoma" w:hint="eastAsia"/>
          <w:color w:val="000000"/>
          <w:sz w:val="28"/>
          <w:szCs w:val="28"/>
        </w:rPr>
        <w:t>报考</w:t>
      </w:r>
      <w:r w:rsidRPr="00C66A56">
        <w:rPr>
          <w:rFonts w:ascii="仿宋" w:eastAsia="仿宋" w:hAnsi="仿宋" w:cs="Tahoma" w:hint="eastAsia"/>
          <w:color w:val="000000"/>
          <w:sz w:val="28"/>
          <w:szCs w:val="28"/>
        </w:rPr>
        <w:t>学院制定的工作</w:t>
      </w:r>
      <w:r>
        <w:rPr>
          <w:rFonts w:ascii="仿宋" w:eastAsia="仿宋" w:hAnsi="仿宋" w:cs="Tahoma" w:hint="eastAsia"/>
          <w:color w:val="000000"/>
          <w:sz w:val="28"/>
          <w:szCs w:val="28"/>
        </w:rPr>
        <w:t>方案</w:t>
      </w:r>
      <w:r w:rsidRPr="00DF6E62">
        <w:rPr>
          <w:rFonts w:ascii="仿宋" w:eastAsia="仿宋" w:hAnsi="仿宋" w:cs="Tahoma" w:hint="eastAsia"/>
          <w:color w:val="000000"/>
          <w:sz w:val="28"/>
          <w:szCs w:val="28"/>
        </w:rPr>
        <w:t>。</w:t>
      </w:r>
    </w:p>
    <w:p w:rsidR="00597907" w:rsidRDefault="00597907"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597907">
        <w:rPr>
          <w:rFonts w:ascii="仿宋" w:eastAsia="仿宋" w:hAnsi="仿宋" w:cs="Tahoma" w:hint="eastAsia"/>
          <w:color w:val="000000"/>
          <w:sz w:val="28"/>
          <w:szCs w:val="28"/>
        </w:rPr>
        <w:t>1</w:t>
      </w:r>
      <w:r w:rsidR="00682B6F" w:rsidRPr="00DF6E62">
        <w:rPr>
          <w:rFonts w:ascii="仿宋" w:eastAsia="仿宋" w:hAnsi="仿宋" w:cs="Tahoma" w:hint="eastAsia"/>
          <w:color w:val="000000"/>
          <w:sz w:val="28"/>
          <w:szCs w:val="28"/>
        </w:rPr>
        <w:t>．</w:t>
      </w:r>
      <w:r w:rsidRPr="00597907">
        <w:rPr>
          <w:rFonts w:ascii="仿宋" w:eastAsia="仿宋" w:hAnsi="仿宋" w:cs="Tahoma" w:hint="eastAsia"/>
          <w:color w:val="000000"/>
          <w:sz w:val="28"/>
          <w:szCs w:val="28"/>
        </w:rPr>
        <w:t>中华人民共和国公民。</w:t>
      </w:r>
    </w:p>
    <w:p w:rsidR="00597907" w:rsidRDefault="00597907"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597907">
        <w:rPr>
          <w:rFonts w:ascii="仿宋" w:eastAsia="仿宋" w:hAnsi="仿宋" w:cs="Tahoma" w:hint="eastAsia"/>
          <w:color w:val="000000"/>
          <w:sz w:val="28"/>
          <w:szCs w:val="28"/>
        </w:rPr>
        <w:t>2</w:t>
      </w:r>
      <w:r w:rsidR="00682B6F" w:rsidRPr="00DF6E62">
        <w:rPr>
          <w:rFonts w:ascii="仿宋" w:eastAsia="仿宋" w:hAnsi="仿宋" w:cs="Tahoma" w:hint="eastAsia"/>
          <w:color w:val="000000"/>
          <w:sz w:val="28"/>
          <w:szCs w:val="28"/>
        </w:rPr>
        <w:t>．</w:t>
      </w:r>
      <w:r w:rsidRPr="00597907">
        <w:rPr>
          <w:rFonts w:ascii="仿宋" w:eastAsia="仿宋" w:hAnsi="仿宋" w:cs="Tahoma" w:hint="eastAsia"/>
          <w:color w:val="000000"/>
          <w:sz w:val="28"/>
          <w:szCs w:val="28"/>
        </w:rPr>
        <w:t>拥护中国共产党的领导，品德良好，遵纪守法。</w:t>
      </w:r>
    </w:p>
    <w:p w:rsidR="00C327B1" w:rsidRPr="00C327B1" w:rsidRDefault="00C327B1"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C327B1">
        <w:rPr>
          <w:rFonts w:ascii="仿宋" w:eastAsia="仿宋" w:hAnsi="仿宋" w:cs="Tahoma" w:hint="eastAsia"/>
          <w:color w:val="000000"/>
          <w:sz w:val="28"/>
          <w:szCs w:val="28"/>
        </w:rPr>
        <w:t>3</w:t>
      </w:r>
      <w:r w:rsidR="00682B6F" w:rsidRPr="00DF6E62">
        <w:rPr>
          <w:rFonts w:ascii="仿宋" w:eastAsia="仿宋" w:hAnsi="仿宋" w:cs="Tahoma" w:hint="eastAsia"/>
          <w:color w:val="000000"/>
          <w:sz w:val="28"/>
          <w:szCs w:val="28"/>
        </w:rPr>
        <w:t>．</w:t>
      </w:r>
      <w:r w:rsidRPr="00C327B1">
        <w:rPr>
          <w:rFonts w:ascii="仿宋" w:eastAsia="仿宋" w:hAnsi="仿宋" w:cs="Tahoma" w:hint="eastAsia"/>
          <w:color w:val="000000"/>
          <w:sz w:val="28"/>
          <w:szCs w:val="28"/>
        </w:rPr>
        <w:t>身体</w:t>
      </w:r>
      <w:r>
        <w:rPr>
          <w:rFonts w:ascii="仿宋" w:eastAsia="仿宋" w:hAnsi="仿宋" w:cs="Tahoma" w:hint="eastAsia"/>
          <w:color w:val="000000"/>
          <w:sz w:val="28"/>
          <w:szCs w:val="28"/>
        </w:rPr>
        <w:t>和</w:t>
      </w:r>
      <w:r>
        <w:rPr>
          <w:rFonts w:ascii="仿宋" w:eastAsia="仿宋" w:hAnsi="仿宋" w:cs="Tahoma"/>
          <w:color w:val="000000"/>
          <w:sz w:val="28"/>
          <w:szCs w:val="28"/>
        </w:rPr>
        <w:t>心理</w:t>
      </w:r>
      <w:r w:rsidRPr="00C327B1">
        <w:rPr>
          <w:rFonts w:ascii="仿宋" w:eastAsia="仿宋" w:hAnsi="仿宋" w:cs="Tahoma" w:hint="eastAsia"/>
          <w:color w:val="000000"/>
          <w:sz w:val="28"/>
          <w:szCs w:val="28"/>
        </w:rPr>
        <w:t>健康状况符合国家规定的体检要求。</w:t>
      </w:r>
    </w:p>
    <w:p w:rsidR="00AC2B48" w:rsidRPr="00DF6E62" w:rsidRDefault="00C327B1"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4</w:t>
      </w:r>
      <w:r w:rsidR="00682B6F" w:rsidRPr="00DF6E62">
        <w:rPr>
          <w:rFonts w:ascii="仿宋" w:eastAsia="仿宋" w:hAnsi="仿宋" w:cs="Tahoma" w:hint="eastAsia"/>
          <w:color w:val="000000"/>
          <w:sz w:val="28"/>
          <w:szCs w:val="28"/>
        </w:rPr>
        <w:t>．</w:t>
      </w:r>
      <w:r w:rsidR="00AC2B48" w:rsidRPr="00DF6E62">
        <w:rPr>
          <w:rFonts w:ascii="仿宋" w:eastAsia="仿宋" w:hAnsi="仿宋" w:cs="Tahoma" w:hint="eastAsia"/>
          <w:color w:val="000000"/>
          <w:sz w:val="28"/>
          <w:szCs w:val="28"/>
        </w:rPr>
        <w:t>考生学历、学位必须符合下列条件之一:</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(1)已获得国家承认的硕士或博士学位</w:t>
      </w:r>
      <w:r w:rsidR="00922DAE" w:rsidRPr="00DF6E62">
        <w:rPr>
          <w:rFonts w:ascii="仿宋" w:eastAsia="仿宋" w:hAnsi="仿宋" w:cs="Tahoma" w:hint="eastAsia"/>
          <w:color w:val="000000"/>
          <w:sz w:val="28"/>
          <w:szCs w:val="28"/>
        </w:rPr>
        <w:t>人员</w:t>
      </w:r>
      <w:r w:rsidRPr="00DF6E62">
        <w:rPr>
          <w:rFonts w:ascii="仿宋" w:eastAsia="仿宋" w:hAnsi="仿宋" w:cs="Tahoma" w:hint="eastAsia"/>
          <w:color w:val="000000"/>
          <w:sz w:val="28"/>
          <w:szCs w:val="28"/>
        </w:rPr>
        <w:t>；</w:t>
      </w:r>
    </w:p>
    <w:p w:rsidR="00AC2B48" w:rsidRPr="00DF6E62" w:rsidRDefault="00AC2B48" w:rsidP="00390E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lastRenderedPageBreak/>
        <w:t>(2)国家承认的全日制应届硕士毕业生（</w:t>
      </w:r>
      <w:r w:rsidR="00C327B1" w:rsidRPr="00C327B1">
        <w:rPr>
          <w:rFonts w:ascii="仿宋" w:eastAsia="仿宋" w:hAnsi="仿宋" w:cs="Tahoma" w:hint="eastAsia"/>
          <w:color w:val="000000"/>
          <w:sz w:val="28"/>
          <w:szCs w:val="28"/>
        </w:rPr>
        <w:t>2017年9月1日前</w:t>
      </w:r>
      <w:r w:rsidRPr="00DF6E62">
        <w:rPr>
          <w:rFonts w:ascii="仿宋" w:eastAsia="仿宋" w:hAnsi="仿宋" w:cs="Tahoma" w:hint="eastAsia"/>
          <w:color w:val="000000"/>
          <w:sz w:val="28"/>
          <w:szCs w:val="28"/>
        </w:rPr>
        <w:t>须取得硕士学位</w:t>
      </w:r>
      <w:r w:rsidR="00C327B1">
        <w:rPr>
          <w:rFonts w:ascii="仿宋" w:eastAsia="仿宋" w:hAnsi="仿宋" w:cs="Tahoma" w:hint="eastAsia"/>
          <w:color w:val="000000"/>
          <w:sz w:val="28"/>
          <w:szCs w:val="28"/>
        </w:rPr>
        <w:t>证书</w:t>
      </w:r>
      <w:r w:rsidRPr="00DF6E62">
        <w:rPr>
          <w:rFonts w:ascii="仿宋" w:eastAsia="仿宋" w:hAnsi="仿宋" w:cs="Tahoma" w:hint="eastAsia"/>
          <w:color w:val="000000"/>
          <w:sz w:val="28"/>
          <w:szCs w:val="28"/>
        </w:rPr>
        <w:t>）；</w:t>
      </w:r>
    </w:p>
    <w:p w:rsidR="00390EC4" w:rsidRPr="00390EC4" w:rsidRDefault="00AC2B48" w:rsidP="00390E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(3)获得国家承认的学士学位后满6年（从获得学士学位到</w:t>
      </w:r>
      <w:r w:rsidR="00C327B1" w:rsidRPr="00C327B1">
        <w:rPr>
          <w:rFonts w:ascii="仿宋" w:eastAsia="仿宋" w:hAnsi="仿宋" w:cs="Tahoma" w:hint="eastAsia"/>
          <w:color w:val="000000"/>
          <w:sz w:val="28"/>
          <w:szCs w:val="28"/>
        </w:rPr>
        <w:t>2017年9月1日</w:t>
      </w:r>
      <w:r w:rsidRPr="00DF6E62">
        <w:rPr>
          <w:rFonts w:ascii="仿宋" w:eastAsia="仿宋" w:hAnsi="仿宋" w:cs="Tahoma" w:hint="eastAsia"/>
          <w:color w:val="000000"/>
          <w:sz w:val="28"/>
          <w:szCs w:val="28"/>
        </w:rPr>
        <w:t>），且</w:t>
      </w:r>
      <w:r w:rsidR="00A67B76">
        <w:rPr>
          <w:rFonts w:ascii="仿宋" w:eastAsia="仿宋" w:hAnsi="仿宋" w:cs="Tahoma" w:hint="eastAsia"/>
          <w:color w:val="000000"/>
          <w:sz w:val="28"/>
          <w:szCs w:val="28"/>
        </w:rPr>
        <w:t>报名时</w:t>
      </w:r>
      <w:r w:rsidRPr="00DF6E62">
        <w:rPr>
          <w:rFonts w:ascii="仿宋" w:eastAsia="仿宋" w:hAnsi="仿宋" w:cs="Tahoma" w:hint="eastAsia"/>
          <w:color w:val="000000"/>
          <w:sz w:val="28"/>
          <w:szCs w:val="28"/>
        </w:rPr>
        <w:t>已在所要报考的学科或相近的研究领域的全国核心期刊（核心期刊以我校科研处公布的</w:t>
      </w:r>
      <w:r w:rsidR="00390EC4" w:rsidRPr="00D02690">
        <w:rPr>
          <w:rFonts w:ascii="仿宋" w:eastAsia="仿宋" w:hAnsi="仿宋" w:hint="eastAsia"/>
          <w:sz w:val="28"/>
          <w:szCs w:val="28"/>
        </w:rPr>
        <w:t>《中国政法大学科研典》</w:t>
      </w:r>
      <w:r w:rsidR="00390EC4">
        <w:rPr>
          <w:rFonts w:ascii="仿宋" w:eastAsia="仿宋" w:hAnsi="仿宋" w:hint="eastAsia"/>
          <w:sz w:val="28"/>
          <w:szCs w:val="28"/>
        </w:rPr>
        <w:t>中</w:t>
      </w:r>
      <w:r w:rsidR="00390EC4">
        <w:rPr>
          <w:rFonts w:ascii="仿宋" w:eastAsia="仿宋" w:hAnsi="仿宋"/>
          <w:sz w:val="28"/>
          <w:szCs w:val="28"/>
        </w:rPr>
        <w:t>的</w:t>
      </w:r>
      <w:r w:rsidR="00390EC4">
        <w:rPr>
          <w:rFonts w:ascii="仿宋" w:eastAsia="仿宋" w:hAnsi="仿宋" w:hint="eastAsia"/>
          <w:sz w:val="28"/>
          <w:szCs w:val="28"/>
        </w:rPr>
        <w:t>“</w:t>
      </w:r>
      <w:r w:rsidR="00390EC4" w:rsidRPr="00390EC4">
        <w:rPr>
          <w:rFonts w:ascii="仿宋" w:eastAsia="仿宋" w:hAnsi="仿宋" w:cs="Tahoma" w:hint="eastAsia"/>
          <w:color w:val="000000"/>
          <w:sz w:val="28"/>
          <w:szCs w:val="28"/>
        </w:rPr>
        <w:t>中国政法大学期刊分类办法</w:t>
      </w:r>
      <w:r w:rsidR="00390EC4">
        <w:rPr>
          <w:rFonts w:ascii="仿宋" w:eastAsia="仿宋" w:hAnsi="仿宋" w:cs="Tahoma" w:hint="eastAsia"/>
          <w:color w:val="000000"/>
          <w:sz w:val="28"/>
          <w:szCs w:val="28"/>
        </w:rPr>
        <w:t>”【</w:t>
      </w:r>
      <w:r w:rsidR="00390EC4" w:rsidRPr="00390EC4">
        <w:rPr>
          <w:rFonts w:ascii="仿宋" w:eastAsia="仿宋" w:hAnsi="仿宋" w:cs="Tahoma" w:hint="eastAsia"/>
          <w:color w:val="000000"/>
          <w:sz w:val="28"/>
          <w:szCs w:val="28"/>
        </w:rPr>
        <w:t>法大发〔2015〕141号</w:t>
      </w:r>
      <w:r w:rsidR="00390EC4">
        <w:rPr>
          <w:rFonts w:ascii="仿宋" w:eastAsia="仿宋" w:hAnsi="仿宋" w:cs="Tahoma" w:hint="eastAsia"/>
          <w:color w:val="000000"/>
          <w:sz w:val="28"/>
          <w:szCs w:val="28"/>
        </w:rPr>
        <w:t>】</w:t>
      </w:r>
      <w:r w:rsidRPr="00DF6E62">
        <w:rPr>
          <w:rFonts w:ascii="仿宋" w:eastAsia="仿宋" w:hAnsi="仿宋" w:cs="Tahoma" w:hint="eastAsia"/>
          <w:color w:val="000000"/>
          <w:sz w:val="28"/>
          <w:szCs w:val="28"/>
        </w:rPr>
        <w:t>为准）上独立发表过二篇以上的学术论文，可以同等学力身份报考；</w:t>
      </w:r>
    </w:p>
    <w:p w:rsidR="00AC2B48" w:rsidRDefault="00AC2B48" w:rsidP="009C67F9">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(4)在国外或港、澳、台地区取得硕士学位（须在报名时取得教育部留学服务中心的认证</w:t>
      </w:r>
      <w:r w:rsidR="00C327B1">
        <w:rPr>
          <w:rFonts w:ascii="仿宋" w:eastAsia="仿宋" w:hAnsi="仿宋" w:cs="Tahoma" w:hint="eastAsia"/>
          <w:color w:val="000000"/>
          <w:sz w:val="28"/>
          <w:szCs w:val="28"/>
        </w:rPr>
        <w:t>报告）</w:t>
      </w:r>
      <w:r w:rsidR="00785A4A">
        <w:rPr>
          <w:rFonts w:ascii="仿宋" w:eastAsia="仿宋" w:hAnsi="仿宋" w:cs="Tahoma" w:hint="eastAsia"/>
          <w:color w:val="000000"/>
          <w:sz w:val="28"/>
          <w:szCs w:val="28"/>
        </w:rPr>
        <w:t>；</w:t>
      </w:r>
    </w:p>
    <w:p w:rsidR="009C67F9" w:rsidRPr="009C67F9" w:rsidRDefault="009C67F9" w:rsidP="009C67F9">
      <w:pPr>
        <w:pStyle w:val="a4"/>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5</w:t>
      </w:r>
      <w:r w:rsidR="00300B44" w:rsidRPr="00DF6E62">
        <w:rPr>
          <w:rFonts w:ascii="仿宋" w:eastAsia="仿宋" w:hAnsi="仿宋" w:cs="Tahoma" w:hint="eastAsia"/>
          <w:color w:val="000000"/>
          <w:sz w:val="28"/>
          <w:szCs w:val="28"/>
        </w:rPr>
        <w:t>．</w:t>
      </w:r>
      <w:r w:rsidR="00235397" w:rsidRPr="00235397">
        <w:rPr>
          <w:rFonts w:ascii="仿宋" w:eastAsia="仿宋" w:hAnsi="仿宋" w:cs="Tahoma" w:hint="eastAsia"/>
          <w:color w:val="000000"/>
          <w:sz w:val="28"/>
          <w:szCs w:val="28"/>
        </w:rPr>
        <w:t>鼓励具有多元知识背景的考生报考我校博士研究生，但考生必须具备一定的专业背景。考生本科（或专科）、研究生专业之一，一般应与报考专业属于相同一级学科</w:t>
      </w:r>
      <w:r w:rsidRPr="009C67F9">
        <w:rPr>
          <w:rFonts w:ascii="仿宋" w:eastAsia="仿宋" w:hAnsi="仿宋" w:cs="Tahoma" w:hint="eastAsia"/>
          <w:color w:val="000000"/>
          <w:sz w:val="28"/>
          <w:szCs w:val="28"/>
        </w:rPr>
        <w:t>；</w:t>
      </w:r>
    </w:p>
    <w:p w:rsidR="00AC2B48" w:rsidRPr="00DF6E62" w:rsidRDefault="00300B44" w:rsidP="009C67F9">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6</w:t>
      </w:r>
      <w:r w:rsidR="00682B6F" w:rsidRPr="00DF6E62">
        <w:rPr>
          <w:rFonts w:ascii="仿宋" w:eastAsia="仿宋" w:hAnsi="仿宋" w:cs="Tahoma" w:hint="eastAsia"/>
          <w:color w:val="000000"/>
          <w:sz w:val="28"/>
          <w:szCs w:val="28"/>
        </w:rPr>
        <w:t>．</w:t>
      </w:r>
      <w:r w:rsidR="00AC2B48" w:rsidRPr="00DF6E62">
        <w:rPr>
          <w:rFonts w:ascii="仿宋" w:eastAsia="仿宋" w:hAnsi="仿宋" w:cs="Tahoma" w:hint="eastAsia"/>
          <w:color w:val="000000"/>
          <w:sz w:val="28"/>
          <w:szCs w:val="28"/>
        </w:rPr>
        <w:t>有较强的科学研究能力和较突出的创新能力</w:t>
      </w:r>
      <w:r w:rsidR="00785A4A">
        <w:rPr>
          <w:rFonts w:ascii="仿宋" w:eastAsia="仿宋" w:hAnsi="仿宋" w:cs="Tahoma" w:hint="eastAsia"/>
          <w:color w:val="000000"/>
          <w:sz w:val="28"/>
          <w:szCs w:val="28"/>
        </w:rPr>
        <w:t>；</w:t>
      </w:r>
    </w:p>
    <w:p w:rsidR="00AC2B48" w:rsidRPr="00DF6E62" w:rsidRDefault="00300B44"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7</w:t>
      </w:r>
      <w:r w:rsidR="00682B6F" w:rsidRPr="00DF6E62">
        <w:rPr>
          <w:rFonts w:ascii="仿宋" w:eastAsia="仿宋" w:hAnsi="仿宋" w:cs="Tahoma" w:hint="eastAsia"/>
          <w:color w:val="000000"/>
          <w:sz w:val="28"/>
          <w:szCs w:val="28"/>
        </w:rPr>
        <w:t>．</w:t>
      </w:r>
      <w:r>
        <w:rPr>
          <w:rFonts w:ascii="仿宋" w:eastAsia="仿宋" w:hAnsi="仿宋" w:cs="Tahoma" w:hint="eastAsia"/>
          <w:color w:val="000000"/>
          <w:sz w:val="28"/>
          <w:szCs w:val="28"/>
        </w:rPr>
        <w:t>至少</w:t>
      </w:r>
      <w:r w:rsidR="00AC2B48" w:rsidRPr="00DF6E62">
        <w:rPr>
          <w:rFonts w:ascii="仿宋" w:eastAsia="仿宋" w:hAnsi="仿宋" w:cs="Tahoma" w:hint="eastAsia"/>
          <w:color w:val="000000"/>
          <w:sz w:val="28"/>
          <w:szCs w:val="28"/>
        </w:rPr>
        <w:t>两名与报考学科</w:t>
      </w:r>
      <w:r w:rsidR="00922DAE" w:rsidRPr="00DF6E62">
        <w:rPr>
          <w:rFonts w:ascii="仿宋" w:eastAsia="仿宋" w:hAnsi="仿宋" w:cs="Tahoma" w:hint="eastAsia"/>
          <w:color w:val="000000"/>
          <w:sz w:val="28"/>
          <w:szCs w:val="28"/>
        </w:rPr>
        <w:t>相关</w:t>
      </w:r>
      <w:r w:rsidR="00AC2B48" w:rsidRPr="00DF6E62">
        <w:rPr>
          <w:rFonts w:ascii="仿宋" w:eastAsia="仿宋" w:hAnsi="仿宋" w:cs="Tahoma" w:hint="eastAsia"/>
          <w:color w:val="000000"/>
          <w:sz w:val="28"/>
          <w:szCs w:val="28"/>
        </w:rPr>
        <w:t>的副教授（或相当职称）以上的专家</w:t>
      </w:r>
      <w:r w:rsidR="00922DAE" w:rsidRPr="00DF6E62">
        <w:rPr>
          <w:rFonts w:ascii="仿宋" w:eastAsia="仿宋" w:hAnsi="仿宋" w:cs="Tahoma" w:hint="eastAsia"/>
          <w:color w:val="000000"/>
          <w:sz w:val="28"/>
          <w:szCs w:val="28"/>
        </w:rPr>
        <w:t>书面</w:t>
      </w:r>
      <w:r w:rsidR="00AC2B48" w:rsidRPr="00DF6E62">
        <w:rPr>
          <w:rFonts w:ascii="仿宋" w:eastAsia="仿宋" w:hAnsi="仿宋" w:cs="Tahoma" w:hint="eastAsia"/>
          <w:color w:val="000000"/>
          <w:sz w:val="28"/>
          <w:szCs w:val="28"/>
        </w:rPr>
        <w:t>推荐</w:t>
      </w:r>
      <w:r w:rsidR="00922DAE" w:rsidRPr="00DF6E62">
        <w:rPr>
          <w:rFonts w:ascii="仿宋" w:eastAsia="仿宋" w:hAnsi="仿宋" w:cs="Tahoma" w:hint="eastAsia"/>
          <w:color w:val="000000"/>
          <w:sz w:val="28"/>
          <w:szCs w:val="28"/>
        </w:rPr>
        <w:t>意见</w:t>
      </w:r>
      <w:r w:rsidR="0078456C">
        <w:rPr>
          <w:rFonts w:ascii="仿宋" w:eastAsia="仿宋" w:hAnsi="仿宋" w:cs="Tahoma" w:hint="eastAsia"/>
          <w:color w:val="000000"/>
          <w:sz w:val="28"/>
          <w:szCs w:val="28"/>
        </w:rPr>
        <w:t>；</w:t>
      </w:r>
    </w:p>
    <w:p w:rsidR="00AC2B48" w:rsidRPr="00DF6E62" w:rsidRDefault="00300B44"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00B44">
        <w:rPr>
          <w:rFonts w:ascii="仿宋" w:eastAsia="仿宋" w:hAnsi="仿宋" w:cs="Tahoma" w:hint="eastAsia"/>
          <w:color w:val="000000"/>
          <w:sz w:val="28"/>
          <w:szCs w:val="28"/>
        </w:rPr>
        <w:t>8</w:t>
      </w:r>
      <w:r w:rsidRPr="00300B44">
        <w:rPr>
          <w:rFonts w:ascii="仿宋" w:eastAsia="仿宋" w:hAnsi="仿宋" w:cs="Tahoma"/>
          <w:color w:val="000000"/>
          <w:sz w:val="28"/>
          <w:szCs w:val="28"/>
        </w:rPr>
        <w:t>.</w:t>
      </w:r>
      <w:r w:rsidR="00AC2B48" w:rsidRPr="00300B44">
        <w:rPr>
          <w:rFonts w:ascii="仿宋" w:eastAsia="仿宋" w:hAnsi="仿宋" w:cs="Tahoma" w:hint="eastAsia"/>
          <w:color w:val="000000"/>
          <w:sz w:val="28"/>
          <w:szCs w:val="28"/>
        </w:rPr>
        <w:t>少数民族高层次骨干人才计划</w:t>
      </w:r>
      <w:r>
        <w:rPr>
          <w:rFonts w:ascii="仿宋" w:eastAsia="仿宋" w:hAnsi="仿宋" w:cs="Tahoma" w:hint="eastAsia"/>
          <w:color w:val="000000"/>
          <w:sz w:val="28"/>
          <w:szCs w:val="28"/>
        </w:rPr>
        <w:t>的</w:t>
      </w:r>
      <w:r w:rsidR="00BC4D72">
        <w:rPr>
          <w:rFonts w:ascii="仿宋" w:eastAsia="仿宋" w:hAnsi="仿宋" w:cs="Tahoma" w:hint="eastAsia"/>
          <w:color w:val="000000"/>
          <w:sz w:val="28"/>
          <w:szCs w:val="28"/>
        </w:rPr>
        <w:t>考生</w:t>
      </w:r>
      <w:r w:rsidR="00AC2B48" w:rsidRPr="00DF6E62">
        <w:rPr>
          <w:rFonts w:ascii="仿宋" w:eastAsia="仿宋" w:hAnsi="仿宋" w:cs="Tahoma" w:hint="eastAsia"/>
          <w:color w:val="000000"/>
          <w:sz w:val="28"/>
          <w:szCs w:val="28"/>
        </w:rPr>
        <w:t>还必须符合以下条件：获得所定向省教育厅的报考资格；汉族考生原则上应具有在国务院公布的民族区域自治地方3年以上工作经历。</w:t>
      </w:r>
    </w:p>
    <w:p w:rsidR="00A73D83" w:rsidRDefault="00A73D83" w:rsidP="00A73D83">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Pr>
          <w:rStyle w:val="a5"/>
          <w:rFonts w:ascii="仿宋" w:eastAsia="仿宋" w:hAnsi="仿宋" w:cs="Tahoma" w:hint="eastAsia"/>
          <w:color w:val="000000"/>
          <w:sz w:val="28"/>
          <w:szCs w:val="28"/>
        </w:rPr>
        <w:t>四</w:t>
      </w:r>
      <w:r>
        <w:rPr>
          <w:rStyle w:val="a5"/>
          <w:rFonts w:ascii="仿宋" w:eastAsia="仿宋" w:hAnsi="仿宋" w:cs="Tahoma"/>
          <w:color w:val="000000"/>
          <w:sz w:val="28"/>
          <w:szCs w:val="28"/>
        </w:rPr>
        <w:t>、申请材料</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（1）“博士学位研究生网上报名信息简表”（通过网上报名系统打印），“政审表”（通过网上报名系统下载后填写）；</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lastRenderedPageBreak/>
        <w:t>（2）攻读硕士学位期间学习成绩单（应届生须加盖教务或培养部门公章；往届生可从个人档案中复印，加盖档案管理部门公章）；</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（3）硕士学位证书复印件（“同等学力”考生需提交</w:t>
      </w:r>
      <w:r>
        <w:rPr>
          <w:rFonts w:ascii="仿宋" w:eastAsia="仿宋" w:hAnsi="仿宋" w:cs="Tahoma" w:hint="eastAsia"/>
          <w:color w:val="000000"/>
          <w:sz w:val="28"/>
          <w:szCs w:val="28"/>
        </w:rPr>
        <w:t>学士学位</w:t>
      </w:r>
      <w:r w:rsidRPr="00D055BA">
        <w:rPr>
          <w:rFonts w:ascii="仿宋" w:eastAsia="仿宋" w:hAnsi="仿宋" w:cs="Tahoma" w:hint="eastAsia"/>
          <w:color w:val="000000"/>
          <w:sz w:val="28"/>
          <w:szCs w:val="28"/>
        </w:rPr>
        <w:t>证书复印件），应届硕士毕业生提交学生证复印件，国外或港、澳、台地区获得学位者需</w:t>
      </w:r>
      <w:r w:rsidR="00843D93">
        <w:rPr>
          <w:rFonts w:ascii="仿宋" w:eastAsia="仿宋" w:hAnsi="仿宋" w:cs="Tahoma" w:hint="eastAsia"/>
          <w:color w:val="000000"/>
          <w:sz w:val="28"/>
          <w:szCs w:val="28"/>
        </w:rPr>
        <w:t>提交</w:t>
      </w:r>
      <w:r w:rsidRPr="00D055BA">
        <w:rPr>
          <w:rFonts w:ascii="仿宋" w:eastAsia="仿宋" w:hAnsi="仿宋" w:cs="Tahoma" w:hint="eastAsia"/>
          <w:color w:val="000000"/>
          <w:sz w:val="28"/>
          <w:szCs w:val="28"/>
        </w:rPr>
        <w:t>教育部留学服务中心的认证证书复印件；</w:t>
      </w:r>
    </w:p>
    <w:p w:rsidR="00A73D83"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（4）硕士学位论文（应届毕业生须提供硕士论文开题报告）；</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（5）拟攻读博士学位的研究计划书及学业规划(研究计划应具备科学性、创新性、可行性；包括研究主题、已有基础、基本思路、预期目标等)，字数不少于5000字；</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（6）申请人认为能够代表自身学术能力的代表性中外文专著、论文、调研报告等材料和能够证明自身外语水平的材料；</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（7）专家推荐信（通过网上报名系统下载后填写）；推荐信应由推荐人亲自密封在信封中，并在封口处签字</w:t>
      </w:r>
      <w:r>
        <w:rPr>
          <w:rFonts w:ascii="仿宋" w:eastAsia="仿宋" w:hAnsi="仿宋" w:cs="Tahoma" w:hint="eastAsia"/>
          <w:color w:val="000000"/>
          <w:sz w:val="28"/>
          <w:szCs w:val="28"/>
        </w:rPr>
        <w:t>；</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（8）同等学力考生须提交报考的学科或相近的研究领域的全国核心期刊上独立发表的二篇学术论文；</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（9）报考少数民族高层次骨干人才计划的考生，还须提交“报考少数民族高层次骨干人才计划博士研究生考生登记表”复印件。</w:t>
      </w:r>
    </w:p>
    <w:p w:rsidR="00A73D83"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04602B">
        <w:rPr>
          <w:rFonts w:ascii="仿宋" w:eastAsia="仿宋" w:hAnsi="仿宋" w:cs="Tahoma" w:hint="eastAsia"/>
          <w:color w:val="000000"/>
          <w:sz w:val="28"/>
          <w:szCs w:val="28"/>
        </w:rPr>
        <w:t>考生除应</w:t>
      </w:r>
      <w:r>
        <w:rPr>
          <w:rFonts w:ascii="仿宋" w:eastAsia="仿宋" w:hAnsi="仿宋" w:cs="Tahoma" w:hint="eastAsia"/>
          <w:color w:val="000000"/>
          <w:sz w:val="28"/>
          <w:szCs w:val="28"/>
        </w:rPr>
        <w:t>提交上述</w:t>
      </w:r>
      <w:r>
        <w:rPr>
          <w:rFonts w:ascii="仿宋" w:eastAsia="仿宋" w:hAnsi="仿宋" w:cs="Tahoma"/>
          <w:color w:val="000000"/>
          <w:sz w:val="28"/>
          <w:szCs w:val="28"/>
        </w:rPr>
        <w:t>材料</w:t>
      </w:r>
      <w:r w:rsidRPr="0004602B">
        <w:rPr>
          <w:rFonts w:ascii="仿宋" w:eastAsia="仿宋" w:hAnsi="仿宋" w:cs="Tahoma" w:hint="eastAsia"/>
          <w:color w:val="000000"/>
          <w:sz w:val="28"/>
          <w:szCs w:val="28"/>
        </w:rPr>
        <w:t>外，还应</w:t>
      </w:r>
      <w:r>
        <w:rPr>
          <w:rFonts w:ascii="仿宋" w:eastAsia="仿宋" w:hAnsi="仿宋" w:cs="Tahoma" w:hint="eastAsia"/>
          <w:color w:val="000000"/>
          <w:sz w:val="28"/>
          <w:szCs w:val="28"/>
        </w:rPr>
        <w:t>提交</w:t>
      </w:r>
      <w:r w:rsidRPr="0004602B">
        <w:rPr>
          <w:rFonts w:ascii="仿宋" w:eastAsia="仿宋" w:hAnsi="仿宋" w:cs="Tahoma" w:hint="eastAsia"/>
          <w:color w:val="000000"/>
          <w:sz w:val="28"/>
          <w:szCs w:val="28"/>
        </w:rPr>
        <w:t>报考学院和专业所要求的其他</w:t>
      </w:r>
      <w:r>
        <w:rPr>
          <w:rFonts w:ascii="仿宋" w:eastAsia="仿宋" w:hAnsi="仿宋" w:cs="Tahoma" w:hint="eastAsia"/>
          <w:color w:val="000000"/>
          <w:sz w:val="28"/>
          <w:szCs w:val="28"/>
        </w:rPr>
        <w:t>材料</w:t>
      </w:r>
      <w:r w:rsidRPr="0004602B">
        <w:rPr>
          <w:rFonts w:ascii="仿宋" w:eastAsia="仿宋" w:hAnsi="仿宋" w:cs="Tahoma" w:hint="eastAsia"/>
          <w:color w:val="000000"/>
          <w:sz w:val="28"/>
          <w:szCs w:val="28"/>
        </w:rPr>
        <w:t>，具体规定详见报考学院制定的工作方案。</w:t>
      </w:r>
    </w:p>
    <w:p w:rsidR="00AC2B48" w:rsidRPr="00DF6E62" w:rsidRDefault="00843D93"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五</w:t>
      </w:r>
      <w:r w:rsidR="00AC2B48"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申请</w:t>
      </w:r>
      <w:r w:rsidR="00AC2B48" w:rsidRPr="00DF6E62">
        <w:rPr>
          <w:rStyle w:val="a5"/>
          <w:rFonts w:ascii="仿宋" w:eastAsia="仿宋" w:hAnsi="仿宋" w:cs="Tahoma" w:hint="eastAsia"/>
          <w:color w:val="000000"/>
          <w:sz w:val="28"/>
          <w:szCs w:val="28"/>
        </w:rPr>
        <w:t>流程及注意事项</w:t>
      </w:r>
    </w:p>
    <w:p w:rsidR="00843D93" w:rsidRDefault="00843D9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lastRenderedPageBreak/>
        <w:t>申请流程包括</w:t>
      </w:r>
      <w:r>
        <w:rPr>
          <w:rFonts w:ascii="仿宋" w:eastAsia="仿宋" w:hAnsi="仿宋" w:cs="Tahoma"/>
          <w:color w:val="000000"/>
          <w:sz w:val="28"/>
          <w:szCs w:val="28"/>
        </w:rPr>
        <w:t>网上报名</w:t>
      </w:r>
      <w:r>
        <w:rPr>
          <w:rFonts w:ascii="仿宋" w:eastAsia="仿宋" w:hAnsi="仿宋" w:cs="Tahoma" w:hint="eastAsia"/>
          <w:color w:val="000000"/>
          <w:sz w:val="28"/>
          <w:szCs w:val="28"/>
        </w:rPr>
        <w:t>和</w:t>
      </w:r>
      <w:r>
        <w:rPr>
          <w:rFonts w:ascii="仿宋" w:eastAsia="仿宋" w:hAnsi="仿宋" w:cs="Tahoma"/>
          <w:color w:val="000000"/>
          <w:sz w:val="28"/>
          <w:szCs w:val="28"/>
        </w:rPr>
        <w:t>提交申请材料。</w:t>
      </w:r>
    </w:p>
    <w:p w:rsidR="00BB0DF5" w:rsidRDefault="00BB0DF5"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7B572D">
        <w:rPr>
          <w:rFonts w:ascii="仿宋" w:eastAsia="仿宋" w:hAnsi="仿宋" w:cs="Tahoma" w:hint="eastAsia"/>
          <w:color w:val="000000"/>
          <w:sz w:val="28"/>
          <w:szCs w:val="28"/>
        </w:rPr>
        <w:t>网上报名前，请仔细</w:t>
      </w:r>
      <w:r w:rsidR="00BC247D" w:rsidRPr="00BC247D">
        <w:rPr>
          <w:rFonts w:ascii="仿宋" w:eastAsia="仿宋" w:hAnsi="仿宋" w:cs="Tahoma" w:hint="eastAsia"/>
          <w:color w:val="000000"/>
          <w:sz w:val="28"/>
          <w:szCs w:val="28"/>
        </w:rPr>
        <w:t>核对本人是否符合报考条件，须如实、准确提交报名信息和</w:t>
      </w:r>
      <w:r w:rsidR="00843D93">
        <w:rPr>
          <w:rFonts w:ascii="仿宋" w:eastAsia="仿宋" w:hAnsi="仿宋" w:cs="Tahoma" w:hint="eastAsia"/>
          <w:color w:val="000000"/>
          <w:sz w:val="28"/>
          <w:szCs w:val="28"/>
        </w:rPr>
        <w:t>申请</w:t>
      </w:r>
      <w:r w:rsidR="00BC247D" w:rsidRPr="00BC247D">
        <w:rPr>
          <w:rFonts w:ascii="仿宋" w:eastAsia="仿宋" w:hAnsi="仿宋" w:cs="Tahoma" w:hint="eastAsia"/>
          <w:color w:val="000000"/>
          <w:sz w:val="28"/>
          <w:szCs w:val="28"/>
        </w:rPr>
        <w:t>材料。</w:t>
      </w:r>
      <w:r w:rsidR="00843D93" w:rsidRPr="00D055BA">
        <w:rPr>
          <w:rFonts w:ascii="仿宋" w:eastAsia="仿宋" w:hAnsi="仿宋" w:cs="Tahoma" w:hint="eastAsia"/>
          <w:color w:val="000000"/>
          <w:sz w:val="28"/>
          <w:szCs w:val="28"/>
        </w:rPr>
        <w:t>申请材料不齐、不符合要求、不符合报名条件、或弄虚作假者无法获得复试资格。</w:t>
      </w:r>
      <w:r w:rsidR="00BC247D" w:rsidRPr="00BC247D">
        <w:rPr>
          <w:rFonts w:ascii="仿宋" w:eastAsia="仿宋" w:hAnsi="仿宋" w:cs="Tahoma" w:hint="eastAsia"/>
          <w:color w:val="000000"/>
          <w:sz w:val="28"/>
          <w:szCs w:val="28"/>
        </w:rPr>
        <w:t>一旦发现考生不符合报考条件或提交的报考</w:t>
      </w:r>
      <w:r w:rsidR="00843D93">
        <w:rPr>
          <w:rFonts w:ascii="仿宋" w:eastAsia="仿宋" w:hAnsi="仿宋" w:cs="Tahoma" w:hint="eastAsia"/>
          <w:color w:val="000000"/>
          <w:sz w:val="28"/>
          <w:szCs w:val="28"/>
        </w:rPr>
        <w:t>材料</w:t>
      </w:r>
      <w:r w:rsidR="00BC247D" w:rsidRPr="00BC247D">
        <w:rPr>
          <w:rFonts w:ascii="仿宋" w:eastAsia="仿宋" w:hAnsi="仿宋" w:cs="Tahoma" w:hint="eastAsia"/>
          <w:color w:val="000000"/>
          <w:sz w:val="28"/>
          <w:szCs w:val="28"/>
        </w:rPr>
        <w:t>不真实，我校将取消其报考资格和录取资格，责任由考生自负</w:t>
      </w:r>
      <w:r w:rsidR="00BC247D">
        <w:rPr>
          <w:rFonts w:ascii="仿宋" w:eastAsia="仿宋" w:hAnsi="仿宋" w:cs="Tahoma" w:hint="eastAsia"/>
          <w:color w:val="000000"/>
          <w:sz w:val="28"/>
          <w:szCs w:val="28"/>
        </w:rPr>
        <w:t>。</w:t>
      </w:r>
    </w:p>
    <w:p w:rsidR="00AC2B48" w:rsidRPr="00DF6E62"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（一）网上报名</w:t>
      </w:r>
    </w:p>
    <w:p w:rsidR="00AC2B48" w:rsidRPr="00DC5815"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1</w:t>
      </w:r>
      <w:r w:rsidR="00EB4991" w:rsidRPr="00DF6E62">
        <w:rPr>
          <w:rFonts w:ascii="仿宋" w:eastAsia="仿宋" w:hAnsi="仿宋" w:cs="Tahoma" w:hint="eastAsia"/>
          <w:color w:val="000000"/>
          <w:sz w:val="28"/>
          <w:szCs w:val="28"/>
        </w:rPr>
        <w:t>．</w:t>
      </w:r>
      <w:r w:rsidRPr="00DF6E62">
        <w:rPr>
          <w:rFonts w:ascii="仿宋" w:eastAsia="仿宋" w:hAnsi="仿宋" w:cs="Tahoma" w:hint="eastAsia"/>
          <w:color w:val="000000"/>
          <w:sz w:val="28"/>
          <w:szCs w:val="28"/>
        </w:rPr>
        <w:t>报名时间：</w:t>
      </w:r>
      <w:r w:rsidRPr="00DC5815">
        <w:rPr>
          <w:rFonts w:ascii="仿宋" w:eastAsia="仿宋" w:hAnsi="仿宋" w:cs="Tahoma" w:hint="eastAsia"/>
          <w:color w:val="000000"/>
          <w:sz w:val="28"/>
          <w:szCs w:val="28"/>
        </w:rPr>
        <w:t>201</w:t>
      </w:r>
      <w:r w:rsidR="00BB0DF5">
        <w:rPr>
          <w:rFonts w:ascii="仿宋" w:eastAsia="仿宋" w:hAnsi="仿宋" w:cs="Tahoma"/>
          <w:color w:val="000000"/>
          <w:sz w:val="28"/>
          <w:szCs w:val="28"/>
        </w:rPr>
        <w:t>6</w:t>
      </w:r>
      <w:r w:rsidRPr="00DC5815">
        <w:rPr>
          <w:rFonts w:ascii="仿宋" w:eastAsia="仿宋" w:hAnsi="仿宋" w:cs="Tahoma" w:hint="eastAsia"/>
          <w:color w:val="000000"/>
          <w:sz w:val="28"/>
          <w:szCs w:val="28"/>
        </w:rPr>
        <w:t>年1</w:t>
      </w:r>
      <w:r w:rsidR="0022326C">
        <w:rPr>
          <w:rFonts w:ascii="仿宋" w:eastAsia="仿宋" w:hAnsi="仿宋" w:cs="Tahoma"/>
          <w:color w:val="000000"/>
          <w:sz w:val="28"/>
          <w:szCs w:val="28"/>
        </w:rPr>
        <w:t>2</w:t>
      </w:r>
      <w:r w:rsidRPr="00DC5815">
        <w:rPr>
          <w:rFonts w:ascii="仿宋" w:eastAsia="仿宋" w:hAnsi="仿宋" w:cs="Tahoma" w:hint="eastAsia"/>
          <w:color w:val="000000"/>
          <w:sz w:val="28"/>
          <w:szCs w:val="28"/>
        </w:rPr>
        <w:t>月</w:t>
      </w:r>
      <w:r w:rsidR="0022326C">
        <w:rPr>
          <w:rFonts w:ascii="仿宋" w:eastAsia="仿宋" w:hAnsi="仿宋" w:cs="Tahoma"/>
          <w:color w:val="000000"/>
          <w:sz w:val="28"/>
          <w:szCs w:val="28"/>
        </w:rPr>
        <w:t>1</w:t>
      </w:r>
      <w:r w:rsidRPr="00DC5815">
        <w:rPr>
          <w:rFonts w:ascii="仿宋" w:eastAsia="仿宋" w:hAnsi="仿宋" w:cs="Tahoma" w:hint="eastAsia"/>
          <w:color w:val="000000"/>
          <w:sz w:val="28"/>
          <w:szCs w:val="28"/>
        </w:rPr>
        <w:t>日-</w:t>
      </w:r>
      <w:r w:rsidR="00BB0DF5">
        <w:rPr>
          <w:rFonts w:ascii="仿宋" w:eastAsia="仿宋" w:hAnsi="仿宋" w:cs="Tahoma"/>
          <w:color w:val="000000"/>
          <w:sz w:val="28"/>
          <w:szCs w:val="28"/>
        </w:rPr>
        <w:t>2017</w:t>
      </w:r>
      <w:r w:rsidR="00BB0DF5">
        <w:rPr>
          <w:rFonts w:ascii="仿宋" w:eastAsia="仿宋" w:hAnsi="仿宋" w:cs="Tahoma" w:hint="eastAsia"/>
          <w:color w:val="000000"/>
          <w:sz w:val="28"/>
          <w:szCs w:val="28"/>
        </w:rPr>
        <w:t>年</w:t>
      </w:r>
      <w:r w:rsidRPr="00DC5815">
        <w:rPr>
          <w:rFonts w:ascii="仿宋" w:eastAsia="仿宋" w:hAnsi="仿宋" w:cs="Tahoma" w:hint="eastAsia"/>
          <w:color w:val="000000"/>
          <w:sz w:val="28"/>
          <w:szCs w:val="28"/>
        </w:rPr>
        <w:t>2月</w:t>
      </w:r>
      <w:r w:rsidR="00E360F7">
        <w:rPr>
          <w:rFonts w:ascii="仿宋" w:eastAsia="仿宋" w:hAnsi="仿宋" w:cs="Tahoma"/>
          <w:color w:val="000000"/>
          <w:sz w:val="28"/>
          <w:szCs w:val="28"/>
        </w:rPr>
        <w:t>2</w:t>
      </w:r>
      <w:r w:rsidRPr="00DC5815">
        <w:rPr>
          <w:rFonts w:ascii="仿宋" w:eastAsia="仿宋" w:hAnsi="仿宋" w:cs="Tahoma" w:hint="eastAsia"/>
          <w:color w:val="000000"/>
          <w:sz w:val="28"/>
          <w:szCs w:val="28"/>
        </w:rPr>
        <w:t>0日</w:t>
      </w:r>
      <w:r w:rsidR="00BB0DF5" w:rsidRPr="00BB0DF5">
        <w:rPr>
          <w:rFonts w:ascii="仿宋" w:eastAsia="仿宋" w:hAnsi="仿宋" w:cs="Tahoma" w:hint="eastAsia"/>
          <w:color w:val="000000"/>
          <w:sz w:val="28"/>
          <w:szCs w:val="28"/>
        </w:rPr>
        <w:t>。逾期不再补报，也不得再修改报名信息。</w:t>
      </w:r>
    </w:p>
    <w:p w:rsidR="00AC2B48"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2</w:t>
      </w:r>
      <w:r w:rsidR="00EB4991" w:rsidRPr="00DF6E62">
        <w:rPr>
          <w:rFonts w:ascii="仿宋" w:eastAsia="仿宋" w:hAnsi="仿宋" w:cs="Tahoma" w:hint="eastAsia"/>
          <w:color w:val="000000"/>
          <w:sz w:val="28"/>
          <w:szCs w:val="28"/>
        </w:rPr>
        <w:t>．</w:t>
      </w:r>
      <w:r w:rsidR="00BB0DF5" w:rsidRPr="00BB0DF5">
        <w:rPr>
          <w:rFonts w:ascii="仿宋" w:eastAsia="仿宋" w:hAnsi="仿宋" w:cs="Tahoma" w:hint="eastAsia"/>
          <w:color w:val="000000"/>
          <w:sz w:val="28"/>
          <w:szCs w:val="28"/>
        </w:rPr>
        <w:t>报名网站：中国研究生招生信息网（以下简称“研招网”）</w:t>
      </w:r>
    </w:p>
    <w:p w:rsidR="00BB0DF5" w:rsidRPr="00BB0DF5" w:rsidRDefault="00BB0DF5"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BB0DF5">
        <w:rPr>
          <w:rFonts w:ascii="仿宋" w:eastAsia="仿宋" w:hAnsi="仿宋" w:cs="Tahoma" w:hint="eastAsia"/>
          <w:color w:val="000000"/>
          <w:sz w:val="28"/>
          <w:szCs w:val="28"/>
        </w:rPr>
        <w:t>教育网址：yz.chsi.cn    公网网址：yz.chsi.com.cn</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3</w:t>
      </w:r>
      <w:r w:rsidR="00EB4991" w:rsidRPr="00DF6E62">
        <w:rPr>
          <w:rFonts w:ascii="仿宋" w:eastAsia="仿宋" w:hAnsi="仿宋" w:cs="Tahoma" w:hint="eastAsia"/>
          <w:color w:val="000000"/>
          <w:sz w:val="28"/>
          <w:szCs w:val="28"/>
        </w:rPr>
        <w:t>．</w:t>
      </w:r>
      <w:r w:rsidR="00BC247D" w:rsidRPr="00DF6E62">
        <w:rPr>
          <w:rFonts w:ascii="仿宋" w:eastAsia="仿宋" w:hAnsi="仿宋" w:cs="Tahoma" w:hint="eastAsia"/>
          <w:color w:val="000000"/>
          <w:sz w:val="28"/>
          <w:szCs w:val="28"/>
        </w:rPr>
        <w:t>网上支付报名费</w:t>
      </w:r>
      <w:r w:rsidRPr="00DF6E62">
        <w:rPr>
          <w:rFonts w:ascii="仿宋" w:eastAsia="仿宋" w:hAnsi="仿宋" w:cs="Tahoma" w:hint="eastAsia"/>
          <w:color w:val="000000"/>
          <w:sz w:val="28"/>
          <w:szCs w:val="28"/>
        </w:rPr>
        <w:t>：</w:t>
      </w:r>
    </w:p>
    <w:p w:rsidR="00AC2B48" w:rsidRPr="00DF6E62" w:rsidRDefault="00D448AA"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CD4278">
        <w:rPr>
          <w:rFonts w:ascii="仿宋" w:eastAsia="仿宋" w:hAnsi="仿宋" w:cs="Tahoma" w:hint="eastAsia"/>
          <w:color w:val="000000"/>
          <w:sz w:val="28"/>
          <w:szCs w:val="28"/>
        </w:rPr>
        <w:t>根据《北京市发展和改革委员会 北京市财政局关于部分高等教育招生考试收费标准的函》（京发改[2012]1358号），博士研究生报名费为200元/人，考生须通过网上报名系统支付</w:t>
      </w:r>
      <w:r w:rsidR="00843D93">
        <w:rPr>
          <w:rFonts w:ascii="仿宋" w:eastAsia="仿宋" w:hAnsi="仿宋" w:cs="Tahoma" w:hint="eastAsia"/>
          <w:color w:val="000000"/>
          <w:sz w:val="28"/>
          <w:szCs w:val="28"/>
        </w:rPr>
        <w:t>，不接受其他方式</w:t>
      </w:r>
      <w:r w:rsidR="00843D93">
        <w:rPr>
          <w:rFonts w:ascii="仿宋" w:eastAsia="仿宋" w:hAnsi="仿宋" w:cs="Tahoma"/>
          <w:color w:val="000000"/>
          <w:sz w:val="28"/>
          <w:szCs w:val="28"/>
        </w:rPr>
        <w:t>支付</w:t>
      </w:r>
      <w:r w:rsidR="00AC2B48" w:rsidRPr="00DF6E62">
        <w:rPr>
          <w:rFonts w:ascii="仿宋" w:eastAsia="仿宋" w:hAnsi="仿宋" w:cs="Tahoma" w:hint="eastAsia"/>
          <w:color w:val="000000"/>
          <w:sz w:val="28"/>
          <w:szCs w:val="28"/>
        </w:rPr>
        <w:t>。</w:t>
      </w:r>
    </w:p>
    <w:p w:rsidR="00AC2B48"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考生在网上支付报名费后，无论考生是否</w:t>
      </w:r>
      <w:r w:rsidR="0061611D">
        <w:rPr>
          <w:rFonts w:ascii="仿宋" w:eastAsia="仿宋" w:hAnsi="仿宋" w:cs="Tahoma" w:hint="eastAsia"/>
          <w:color w:val="000000"/>
          <w:sz w:val="28"/>
          <w:szCs w:val="28"/>
        </w:rPr>
        <w:t>进入复试</w:t>
      </w:r>
      <w:r w:rsidRPr="00DF6E62">
        <w:rPr>
          <w:rFonts w:ascii="仿宋" w:eastAsia="仿宋" w:hAnsi="仿宋" w:cs="Tahoma" w:hint="eastAsia"/>
          <w:color w:val="000000"/>
          <w:sz w:val="28"/>
          <w:szCs w:val="28"/>
        </w:rPr>
        <w:t>，一律不退返报名费。</w:t>
      </w:r>
    </w:p>
    <w:p w:rsidR="00843D93" w:rsidRPr="00DF6E62" w:rsidRDefault="00843D93" w:rsidP="00843D9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二</w:t>
      </w: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提交材料</w:t>
      </w:r>
    </w:p>
    <w:p w:rsidR="00843D93" w:rsidRPr="00D055BA" w:rsidRDefault="00843D93" w:rsidP="00843D93">
      <w:pPr>
        <w:pStyle w:val="a4"/>
        <w:widowControl w:val="0"/>
        <w:spacing w:before="0" w:beforeAutospacing="0" w:after="0" w:afterAutospacing="0" w:line="520" w:lineRule="exact"/>
        <w:ind w:firstLineChars="200" w:firstLine="560"/>
        <w:rPr>
          <w:rFonts w:ascii="仿宋" w:eastAsia="仿宋" w:hAnsi="仿宋" w:cs="Tahoma"/>
          <w:b/>
          <w:color w:val="000000"/>
          <w:sz w:val="28"/>
          <w:szCs w:val="28"/>
        </w:rPr>
      </w:pPr>
      <w:r w:rsidRPr="00C01A15">
        <w:rPr>
          <w:rFonts w:ascii="仿宋" w:eastAsia="仿宋" w:hAnsi="仿宋" w:cs="Tahoma" w:hint="eastAsia"/>
          <w:color w:val="000000"/>
          <w:sz w:val="28"/>
          <w:szCs w:val="28"/>
        </w:rPr>
        <w:t>网上提交申请信息后，申请人务必于20</w:t>
      </w:r>
      <w:r>
        <w:rPr>
          <w:rFonts w:ascii="仿宋" w:eastAsia="仿宋" w:hAnsi="仿宋" w:cs="Tahoma"/>
          <w:color w:val="000000"/>
          <w:sz w:val="28"/>
          <w:szCs w:val="28"/>
        </w:rPr>
        <w:t>17</w:t>
      </w:r>
      <w:r w:rsidRPr="00C01A15">
        <w:rPr>
          <w:rFonts w:ascii="仿宋" w:eastAsia="仿宋" w:hAnsi="仿宋" w:cs="Tahoma" w:hint="eastAsia"/>
          <w:color w:val="000000"/>
          <w:sz w:val="28"/>
          <w:szCs w:val="28"/>
        </w:rPr>
        <w:t>年2月20日前（以寄出地邮戳时间为准）将纸质申请材料通过</w:t>
      </w:r>
      <w:r w:rsidRPr="00D055BA">
        <w:rPr>
          <w:rFonts w:ascii="仿宋" w:eastAsia="仿宋" w:hAnsi="仿宋" w:cs="Tahoma" w:hint="eastAsia"/>
          <w:b/>
          <w:color w:val="000000"/>
          <w:sz w:val="28"/>
          <w:szCs w:val="28"/>
        </w:rPr>
        <w:t>中国邮政EMS</w:t>
      </w:r>
      <w:r w:rsidRPr="00C01A15">
        <w:rPr>
          <w:rFonts w:ascii="仿宋" w:eastAsia="仿宋" w:hAnsi="仿宋" w:cs="Tahoma" w:hint="eastAsia"/>
          <w:color w:val="000000"/>
          <w:sz w:val="28"/>
          <w:szCs w:val="28"/>
        </w:rPr>
        <w:t>邮寄或当面送至申请学院</w:t>
      </w:r>
      <w:r>
        <w:rPr>
          <w:rFonts w:ascii="仿宋" w:eastAsia="仿宋" w:hAnsi="仿宋" w:cs="Tahoma" w:hint="eastAsia"/>
          <w:color w:val="000000"/>
          <w:sz w:val="28"/>
          <w:szCs w:val="28"/>
        </w:rPr>
        <w:t>（1月9日-2月20日</w:t>
      </w:r>
      <w:r>
        <w:rPr>
          <w:rFonts w:ascii="仿宋" w:eastAsia="仿宋" w:hAnsi="仿宋" w:cs="Tahoma"/>
          <w:color w:val="000000"/>
          <w:sz w:val="28"/>
          <w:szCs w:val="28"/>
        </w:rPr>
        <w:t>为寒假</w:t>
      </w:r>
      <w:r w:rsidR="003532E1">
        <w:rPr>
          <w:rFonts w:ascii="仿宋" w:eastAsia="仿宋" w:hAnsi="仿宋" w:cs="Tahoma"/>
          <w:color w:val="000000"/>
          <w:sz w:val="28"/>
          <w:szCs w:val="28"/>
        </w:rPr>
        <w:t>期间</w:t>
      </w:r>
      <w:r>
        <w:rPr>
          <w:rFonts w:ascii="仿宋" w:eastAsia="仿宋" w:hAnsi="仿宋" w:cs="Tahoma"/>
          <w:color w:val="000000"/>
          <w:sz w:val="28"/>
          <w:szCs w:val="28"/>
        </w:rPr>
        <w:t>，不接受当面</w:t>
      </w:r>
      <w:r>
        <w:rPr>
          <w:rFonts w:ascii="仿宋" w:eastAsia="仿宋" w:hAnsi="仿宋" w:cs="Tahoma"/>
          <w:color w:val="000000"/>
          <w:sz w:val="28"/>
          <w:szCs w:val="28"/>
        </w:rPr>
        <w:lastRenderedPageBreak/>
        <w:t>提交申请材料）</w:t>
      </w:r>
      <w:r w:rsidRPr="00C01A15">
        <w:rPr>
          <w:rFonts w:ascii="仿宋" w:eastAsia="仿宋" w:hAnsi="仿宋" w:cs="Tahoma" w:hint="eastAsia"/>
          <w:color w:val="000000"/>
          <w:sz w:val="28"/>
          <w:szCs w:val="28"/>
        </w:rPr>
        <w:t>。</w:t>
      </w:r>
      <w:r w:rsidRPr="00D055BA">
        <w:rPr>
          <w:rFonts w:ascii="仿宋" w:eastAsia="仿宋" w:hAnsi="仿宋" w:cs="Tahoma" w:hint="eastAsia"/>
          <w:b/>
          <w:color w:val="000000"/>
          <w:sz w:val="28"/>
          <w:szCs w:val="28"/>
        </w:rPr>
        <w:t>请勿使用</w:t>
      </w:r>
      <w:r w:rsidR="000323C4">
        <w:rPr>
          <w:rFonts w:ascii="仿宋" w:eastAsia="仿宋" w:hAnsi="仿宋" w:cs="Tahoma" w:hint="eastAsia"/>
          <w:b/>
          <w:color w:val="000000"/>
          <w:sz w:val="28"/>
          <w:szCs w:val="28"/>
        </w:rPr>
        <w:t>其他</w:t>
      </w:r>
      <w:r w:rsidRPr="00D055BA">
        <w:rPr>
          <w:rFonts w:ascii="仿宋" w:eastAsia="仿宋" w:hAnsi="仿宋" w:cs="Tahoma" w:hint="eastAsia"/>
          <w:b/>
          <w:color w:val="000000"/>
          <w:sz w:val="28"/>
          <w:szCs w:val="28"/>
        </w:rPr>
        <w:t>快递，学院老师不负责取件。</w:t>
      </w:r>
    </w:p>
    <w:p w:rsidR="00843D93" w:rsidRPr="0004602B" w:rsidRDefault="00843D93" w:rsidP="00843D9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04602B">
        <w:rPr>
          <w:rFonts w:ascii="仿宋" w:eastAsia="仿宋" w:hAnsi="仿宋" w:cs="Tahoma" w:hint="eastAsia"/>
          <w:color w:val="000000"/>
          <w:sz w:val="28"/>
          <w:szCs w:val="28"/>
        </w:rPr>
        <w:t>申请材料详细接收地址、邮编、联系人、联系电话见报考学院制定的工作方案。</w:t>
      </w:r>
    </w:p>
    <w:p w:rsidR="00AC2B48" w:rsidRPr="00DF6E62"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w:t>
      </w:r>
      <w:r w:rsidR="000323C4">
        <w:rPr>
          <w:rStyle w:val="a5"/>
          <w:rFonts w:ascii="仿宋" w:eastAsia="仿宋" w:hAnsi="仿宋" w:cs="Tahoma" w:hint="eastAsia"/>
          <w:color w:val="000000"/>
          <w:sz w:val="28"/>
          <w:szCs w:val="28"/>
        </w:rPr>
        <w:t>三</w:t>
      </w:r>
      <w:r w:rsidRPr="00DF6E62">
        <w:rPr>
          <w:rStyle w:val="a5"/>
          <w:rFonts w:ascii="仿宋" w:eastAsia="仿宋" w:hAnsi="仿宋" w:cs="Tahoma" w:hint="eastAsia"/>
          <w:color w:val="000000"/>
          <w:sz w:val="28"/>
          <w:szCs w:val="28"/>
        </w:rPr>
        <w:t>）注意事项</w:t>
      </w:r>
    </w:p>
    <w:p w:rsidR="00AC2B48" w:rsidRPr="00DF6E62"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1</w:t>
      </w:r>
      <w:r w:rsidR="00AC2B48" w:rsidRPr="00DF6E62">
        <w:rPr>
          <w:rFonts w:ascii="仿宋" w:eastAsia="仿宋" w:hAnsi="仿宋" w:cs="Tahoma" w:hint="eastAsia"/>
          <w:color w:val="000000"/>
          <w:sz w:val="28"/>
          <w:szCs w:val="28"/>
        </w:rPr>
        <w:t>．我校</w:t>
      </w:r>
      <w:r w:rsidR="00867696">
        <w:rPr>
          <w:rFonts w:ascii="仿宋" w:eastAsia="仿宋" w:hAnsi="仿宋" w:cs="Tahoma" w:hint="eastAsia"/>
          <w:color w:val="000000"/>
          <w:sz w:val="28"/>
          <w:szCs w:val="28"/>
        </w:rPr>
        <w:t>重要</w:t>
      </w:r>
      <w:r w:rsidR="00AC2B48" w:rsidRPr="00DF6E62">
        <w:rPr>
          <w:rFonts w:ascii="仿宋" w:eastAsia="仿宋" w:hAnsi="仿宋" w:cs="Tahoma" w:hint="eastAsia"/>
          <w:color w:val="000000"/>
          <w:sz w:val="28"/>
          <w:szCs w:val="28"/>
        </w:rPr>
        <w:t>通知将</w:t>
      </w:r>
      <w:r w:rsidR="00867696">
        <w:rPr>
          <w:rFonts w:ascii="仿宋" w:eastAsia="仿宋" w:hAnsi="仿宋" w:cs="Tahoma" w:hint="eastAsia"/>
          <w:color w:val="000000"/>
          <w:sz w:val="28"/>
          <w:szCs w:val="28"/>
        </w:rPr>
        <w:t>在网上发布的同时，</w:t>
      </w:r>
      <w:r w:rsidR="00867696" w:rsidRPr="00DF6E62">
        <w:rPr>
          <w:rFonts w:ascii="仿宋" w:eastAsia="仿宋" w:hAnsi="仿宋" w:cs="Tahoma" w:hint="eastAsia"/>
          <w:color w:val="000000"/>
          <w:sz w:val="28"/>
          <w:szCs w:val="28"/>
        </w:rPr>
        <w:t>发送</w:t>
      </w:r>
      <w:r w:rsidR="00AC2B48" w:rsidRPr="00DF6E62">
        <w:rPr>
          <w:rFonts w:ascii="仿宋" w:eastAsia="仿宋" w:hAnsi="仿宋" w:cs="Tahoma" w:hint="eastAsia"/>
          <w:color w:val="000000"/>
          <w:sz w:val="28"/>
          <w:szCs w:val="28"/>
        </w:rPr>
        <w:t>手机短信</w:t>
      </w:r>
      <w:r w:rsidR="00867696">
        <w:rPr>
          <w:rFonts w:ascii="仿宋" w:eastAsia="仿宋" w:hAnsi="仿宋" w:cs="Tahoma" w:hint="eastAsia"/>
          <w:color w:val="000000"/>
          <w:sz w:val="28"/>
          <w:szCs w:val="28"/>
        </w:rPr>
        <w:t>提示</w:t>
      </w:r>
      <w:r w:rsidR="00AC2B48" w:rsidRPr="00DF6E62">
        <w:rPr>
          <w:rFonts w:ascii="仿宋" w:eastAsia="仿宋" w:hAnsi="仿宋" w:cs="Tahoma" w:hint="eastAsia"/>
          <w:color w:val="000000"/>
          <w:sz w:val="28"/>
          <w:szCs w:val="28"/>
        </w:rPr>
        <w:t>，请正确填写手机号并保持手机畅通。</w:t>
      </w:r>
    </w:p>
    <w:p w:rsidR="00AC2B48" w:rsidRPr="00DF6E62"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2</w:t>
      </w:r>
      <w:r w:rsidR="00AC2B48" w:rsidRPr="00DF6E62">
        <w:rPr>
          <w:rFonts w:ascii="仿宋" w:eastAsia="仿宋" w:hAnsi="仿宋" w:cs="Tahoma" w:hint="eastAsia"/>
          <w:color w:val="000000"/>
          <w:sz w:val="28"/>
          <w:szCs w:val="28"/>
        </w:rPr>
        <w:t>．考生身份证、户口本和学历学位证书上的姓名、</w:t>
      </w:r>
      <w:r w:rsidR="007D21BF" w:rsidRPr="00DF6E62">
        <w:rPr>
          <w:rFonts w:ascii="仿宋" w:eastAsia="仿宋" w:hAnsi="仿宋" w:cs="Tahoma" w:hint="eastAsia"/>
          <w:color w:val="000000"/>
          <w:sz w:val="28"/>
          <w:szCs w:val="28"/>
        </w:rPr>
        <w:t>性别、民族、</w:t>
      </w:r>
      <w:r w:rsidR="00AC2B48" w:rsidRPr="00DF6E62">
        <w:rPr>
          <w:rFonts w:ascii="仿宋" w:eastAsia="仿宋" w:hAnsi="仿宋" w:cs="Tahoma" w:hint="eastAsia"/>
          <w:color w:val="000000"/>
          <w:sz w:val="28"/>
          <w:szCs w:val="28"/>
        </w:rPr>
        <w:t>出生日期、证件号码等信息必须完全一致，如不一致，请在报名前去公安部门更正或出具相关证明，并保存好相关证明备查。</w:t>
      </w:r>
    </w:p>
    <w:p w:rsidR="00AC2B48" w:rsidRPr="00DF6E62"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3</w:t>
      </w:r>
      <w:r w:rsidR="00AC2B48" w:rsidRPr="00DF6E62">
        <w:rPr>
          <w:rFonts w:ascii="仿宋" w:eastAsia="仿宋" w:hAnsi="仿宋" w:cs="Tahoma" w:hint="eastAsia"/>
          <w:color w:val="000000"/>
          <w:sz w:val="28"/>
          <w:szCs w:val="28"/>
        </w:rPr>
        <w:t>．考生报名信息在报名结束后，一律不得更改。</w:t>
      </w:r>
    </w:p>
    <w:p w:rsidR="00AC2B48" w:rsidRPr="00DF6E62"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4</w:t>
      </w:r>
      <w:r w:rsidR="00EB4991" w:rsidRPr="00DF6E62">
        <w:rPr>
          <w:rFonts w:ascii="仿宋" w:eastAsia="仿宋" w:hAnsi="仿宋" w:cs="Tahoma" w:hint="eastAsia"/>
          <w:color w:val="000000"/>
          <w:sz w:val="28"/>
          <w:szCs w:val="28"/>
        </w:rPr>
        <w:t>．</w:t>
      </w:r>
      <w:r w:rsidR="00AC2B48" w:rsidRPr="00DF6E62">
        <w:rPr>
          <w:rFonts w:ascii="仿宋" w:eastAsia="仿宋" w:hAnsi="仿宋" w:cs="Tahoma" w:hint="eastAsia"/>
          <w:color w:val="000000"/>
          <w:sz w:val="28"/>
          <w:szCs w:val="28"/>
        </w:rPr>
        <w:t>考生与所在单位因报考研究生产生的问题，由考生自行处理。</w:t>
      </w:r>
      <w:r w:rsidRPr="00BC247D">
        <w:rPr>
          <w:rFonts w:ascii="仿宋" w:eastAsia="仿宋" w:hAnsi="仿宋" w:cs="Tahoma" w:hint="eastAsia"/>
          <w:color w:val="000000"/>
          <w:sz w:val="28"/>
          <w:szCs w:val="28"/>
        </w:rPr>
        <w:t>若因上述问题导致考生无法被录取，我校不承担责任。</w:t>
      </w:r>
    </w:p>
    <w:p w:rsidR="00DB7003" w:rsidRDefault="000323C4"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Pr>
          <w:rStyle w:val="a5"/>
          <w:rFonts w:ascii="仿宋" w:eastAsia="仿宋" w:hAnsi="仿宋" w:cs="Tahoma" w:hint="eastAsia"/>
          <w:color w:val="000000"/>
          <w:sz w:val="28"/>
          <w:szCs w:val="28"/>
        </w:rPr>
        <w:t>六</w:t>
      </w:r>
      <w:r w:rsidR="00DB7003" w:rsidRPr="00DB7003">
        <w:rPr>
          <w:rStyle w:val="a5"/>
          <w:rFonts w:ascii="仿宋" w:eastAsia="仿宋" w:hAnsi="仿宋" w:cs="Tahoma" w:hint="eastAsia"/>
          <w:color w:val="000000"/>
          <w:sz w:val="28"/>
          <w:szCs w:val="28"/>
        </w:rPr>
        <w:t>、</w:t>
      </w:r>
      <w:r w:rsidR="00BA6759">
        <w:rPr>
          <w:rStyle w:val="a5"/>
          <w:rFonts w:ascii="仿宋" w:eastAsia="仿宋" w:hAnsi="仿宋" w:cs="Tahoma" w:hint="eastAsia"/>
          <w:color w:val="000000"/>
          <w:sz w:val="28"/>
          <w:szCs w:val="28"/>
        </w:rPr>
        <w:t>进入复试</w:t>
      </w:r>
      <w:r w:rsidR="00DB7003" w:rsidRPr="00DB7003">
        <w:rPr>
          <w:rStyle w:val="a5"/>
          <w:rFonts w:ascii="仿宋" w:eastAsia="仿宋" w:hAnsi="仿宋" w:cs="Tahoma" w:hint="eastAsia"/>
          <w:color w:val="000000"/>
          <w:sz w:val="28"/>
          <w:szCs w:val="28"/>
        </w:rPr>
        <w:t>资格审查与准考证</w:t>
      </w:r>
      <w:r w:rsidR="0004602B">
        <w:rPr>
          <w:rStyle w:val="a5"/>
          <w:rFonts w:ascii="仿宋" w:eastAsia="仿宋" w:hAnsi="仿宋" w:cs="Tahoma" w:hint="eastAsia"/>
          <w:color w:val="000000"/>
          <w:sz w:val="28"/>
          <w:szCs w:val="28"/>
        </w:rPr>
        <w:t>打印</w:t>
      </w:r>
    </w:p>
    <w:p w:rsidR="0004602B" w:rsidRDefault="003E1CCF"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申请材料</w:t>
      </w:r>
      <w:r>
        <w:rPr>
          <w:rFonts w:ascii="仿宋" w:eastAsia="仿宋" w:hAnsi="仿宋" w:cs="Tahoma"/>
          <w:color w:val="000000"/>
          <w:sz w:val="28"/>
          <w:szCs w:val="28"/>
        </w:rPr>
        <w:t>寄送后，</w:t>
      </w:r>
      <w:r w:rsidR="0004602B" w:rsidRPr="0004602B">
        <w:rPr>
          <w:rFonts w:ascii="仿宋" w:eastAsia="仿宋" w:hAnsi="仿宋" w:cs="Tahoma" w:hint="eastAsia"/>
          <w:color w:val="000000"/>
          <w:sz w:val="28"/>
          <w:szCs w:val="28"/>
        </w:rPr>
        <w:t>各学院组织导师</w:t>
      </w:r>
      <w:r>
        <w:rPr>
          <w:rFonts w:ascii="仿宋" w:eastAsia="仿宋" w:hAnsi="仿宋" w:cs="Tahoma" w:hint="eastAsia"/>
          <w:color w:val="000000"/>
          <w:sz w:val="28"/>
          <w:szCs w:val="28"/>
        </w:rPr>
        <w:t>对</w:t>
      </w:r>
      <w:r w:rsidR="0004602B" w:rsidRPr="0004602B">
        <w:rPr>
          <w:rFonts w:ascii="仿宋" w:eastAsia="仿宋" w:hAnsi="仿宋" w:cs="Tahoma" w:hint="eastAsia"/>
          <w:color w:val="000000"/>
          <w:sz w:val="28"/>
          <w:szCs w:val="28"/>
        </w:rPr>
        <w:t>申请人材料</w:t>
      </w:r>
      <w:r>
        <w:rPr>
          <w:rFonts w:ascii="仿宋" w:eastAsia="仿宋" w:hAnsi="仿宋" w:cs="Tahoma" w:hint="eastAsia"/>
          <w:color w:val="000000"/>
          <w:sz w:val="28"/>
          <w:szCs w:val="28"/>
        </w:rPr>
        <w:t>进行</w:t>
      </w:r>
      <w:r>
        <w:rPr>
          <w:rFonts w:ascii="仿宋" w:eastAsia="仿宋" w:hAnsi="仿宋" w:cs="Tahoma"/>
          <w:color w:val="000000"/>
          <w:sz w:val="28"/>
          <w:szCs w:val="28"/>
        </w:rPr>
        <w:t>审查</w:t>
      </w:r>
      <w:r w:rsidR="0004602B" w:rsidRPr="0004602B">
        <w:rPr>
          <w:rFonts w:ascii="仿宋" w:eastAsia="仿宋" w:hAnsi="仿宋" w:cs="Tahoma" w:hint="eastAsia"/>
          <w:color w:val="000000"/>
          <w:sz w:val="28"/>
          <w:szCs w:val="28"/>
        </w:rPr>
        <w:t>，确定进入复试考核的申请人名单，复试比例不超过5:1。研究生院</w:t>
      </w:r>
      <w:r>
        <w:rPr>
          <w:rFonts w:ascii="仿宋" w:eastAsia="仿宋" w:hAnsi="仿宋" w:cs="Tahoma" w:hint="eastAsia"/>
          <w:color w:val="000000"/>
          <w:sz w:val="28"/>
          <w:szCs w:val="28"/>
        </w:rPr>
        <w:t>将于</w:t>
      </w:r>
      <w:r>
        <w:rPr>
          <w:rFonts w:ascii="仿宋" w:eastAsia="仿宋" w:hAnsi="仿宋" w:cs="Tahoma"/>
          <w:color w:val="000000"/>
          <w:sz w:val="28"/>
          <w:szCs w:val="28"/>
        </w:rPr>
        <w:t>2017</w:t>
      </w:r>
      <w:r>
        <w:rPr>
          <w:rFonts w:ascii="仿宋" w:eastAsia="仿宋" w:hAnsi="仿宋" w:cs="Tahoma" w:hint="eastAsia"/>
          <w:color w:val="000000"/>
          <w:sz w:val="28"/>
          <w:szCs w:val="28"/>
        </w:rPr>
        <w:t>年3月</w:t>
      </w:r>
      <w:r w:rsidR="00BA6759">
        <w:rPr>
          <w:rFonts w:ascii="仿宋" w:eastAsia="仿宋" w:hAnsi="仿宋" w:cs="Tahoma" w:hint="eastAsia"/>
          <w:color w:val="000000"/>
          <w:sz w:val="28"/>
          <w:szCs w:val="28"/>
        </w:rPr>
        <w:t>中旬</w:t>
      </w:r>
      <w:r w:rsidR="00BA6759">
        <w:rPr>
          <w:rFonts w:ascii="仿宋" w:eastAsia="仿宋" w:hAnsi="仿宋" w:cs="Tahoma"/>
          <w:color w:val="000000"/>
          <w:sz w:val="28"/>
          <w:szCs w:val="28"/>
        </w:rPr>
        <w:t>左右</w:t>
      </w:r>
      <w:r>
        <w:rPr>
          <w:rFonts w:ascii="仿宋" w:eastAsia="仿宋" w:hAnsi="仿宋" w:cs="Tahoma" w:hint="eastAsia"/>
          <w:color w:val="000000"/>
          <w:sz w:val="28"/>
          <w:szCs w:val="28"/>
        </w:rPr>
        <w:t>统一</w:t>
      </w:r>
      <w:r w:rsidR="0004602B" w:rsidRPr="0004602B">
        <w:rPr>
          <w:rFonts w:ascii="仿宋" w:eastAsia="仿宋" w:hAnsi="仿宋" w:cs="Tahoma" w:hint="eastAsia"/>
          <w:color w:val="000000"/>
          <w:sz w:val="28"/>
          <w:szCs w:val="28"/>
        </w:rPr>
        <w:t>公布</w:t>
      </w:r>
      <w:r>
        <w:rPr>
          <w:rFonts w:ascii="仿宋" w:eastAsia="仿宋" w:hAnsi="仿宋" w:cs="Tahoma" w:hint="eastAsia"/>
          <w:color w:val="000000"/>
          <w:sz w:val="28"/>
          <w:szCs w:val="28"/>
        </w:rPr>
        <w:t>进入</w:t>
      </w:r>
      <w:r>
        <w:rPr>
          <w:rFonts w:ascii="仿宋" w:eastAsia="仿宋" w:hAnsi="仿宋" w:cs="Tahoma"/>
          <w:color w:val="000000"/>
          <w:sz w:val="28"/>
          <w:szCs w:val="28"/>
        </w:rPr>
        <w:t>复试</w:t>
      </w:r>
      <w:r>
        <w:rPr>
          <w:rFonts w:ascii="仿宋" w:eastAsia="仿宋" w:hAnsi="仿宋" w:cs="Tahoma" w:hint="eastAsia"/>
          <w:color w:val="000000"/>
          <w:sz w:val="28"/>
          <w:szCs w:val="28"/>
        </w:rPr>
        <w:t>考生</w:t>
      </w:r>
      <w:r>
        <w:rPr>
          <w:rFonts w:ascii="仿宋" w:eastAsia="仿宋" w:hAnsi="仿宋" w:cs="Tahoma"/>
          <w:color w:val="000000"/>
          <w:sz w:val="28"/>
          <w:szCs w:val="28"/>
        </w:rPr>
        <w:t>名单，请关注后续相关通知</w:t>
      </w:r>
      <w:r w:rsidR="0004602B" w:rsidRPr="0004602B">
        <w:rPr>
          <w:rFonts w:ascii="仿宋" w:eastAsia="仿宋" w:hAnsi="仿宋" w:cs="Tahoma" w:hint="eastAsia"/>
          <w:color w:val="000000"/>
          <w:sz w:val="28"/>
          <w:szCs w:val="28"/>
        </w:rPr>
        <w:t>。</w:t>
      </w:r>
    </w:p>
    <w:p w:rsidR="00DB7003" w:rsidRPr="00DB7003" w:rsidRDefault="00DB700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B7003">
        <w:rPr>
          <w:rFonts w:ascii="仿宋" w:eastAsia="仿宋" w:hAnsi="仿宋" w:cs="Tahoma" w:hint="eastAsia"/>
          <w:color w:val="000000"/>
          <w:sz w:val="28"/>
          <w:szCs w:val="28"/>
        </w:rPr>
        <w:t>考生可在</w:t>
      </w:r>
      <w:r>
        <w:rPr>
          <w:rFonts w:ascii="仿宋" w:eastAsia="仿宋" w:hAnsi="仿宋" w:cs="Tahoma" w:hint="eastAsia"/>
          <w:color w:val="000000"/>
          <w:sz w:val="28"/>
          <w:szCs w:val="28"/>
        </w:rPr>
        <w:t>复试</w:t>
      </w:r>
      <w:r w:rsidRPr="00DB7003">
        <w:rPr>
          <w:rFonts w:ascii="仿宋" w:eastAsia="仿宋" w:hAnsi="仿宋" w:cs="Tahoma" w:hint="eastAsia"/>
          <w:color w:val="000000"/>
          <w:sz w:val="28"/>
          <w:szCs w:val="28"/>
        </w:rPr>
        <w:t>前</w:t>
      </w:r>
      <w:r w:rsidR="000323C4">
        <w:rPr>
          <w:rFonts w:ascii="仿宋" w:eastAsia="仿宋" w:hAnsi="仿宋" w:cs="Tahoma" w:hint="eastAsia"/>
          <w:color w:val="000000"/>
          <w:sz w:val="28"/>
          <w:szCs w:val="28"/>
        </w:rPr>
        <w:t>登陆研究生院</w:t>
      </w:r>
      <w:r w:rsidR="000323C4">
        <w:rPr>
          <w:rFonts w:ascii="仿宋" w:eastAsia="仿宋" w:hAnsi="仿宋" w:cs="Tahoma"/>
          <w:color w:val="000000"/>
          <w:sz w:val="28"/>
          <w:szCs w:val="28"/>
        </w:rPr>
        <w:t>网站</w:t>
      </w:r>
      <w:r w:rsidRPr="00DB7003">
        <w:rPr>
          <w:rFonts w:ascii="仿宋" w:eastAsia="仿宋" w:hAnsi="仿宋" w:cs="Tahoma" w:hint="eastAsia"/>
          <w:color w:val="000000"/>
          <w:sz w:val="28"/>
          <w:szCs w:val="28"/>
        </w:rPr>
        <w:t>自行下载打印准考证。</w:t>
      </w:r>
    </w:p>
    <w:p w:rsidR="00AC2B48" w:rsidRPr="00DF6E62" w:rsidRDefault="000323C4"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七</w:t>
      </w:r>
      <w:r w:rsidR="00AC2B48" w:rsidRPr="00DF6E62">
        <w:rPr>
          <w:rStyle w:val="a5"/>
          <w:rFonts w:ascii="仿宋" w:eastAsia="仿宋" w:hAnsi="仿宋" w:cs="Tahoma" w:hint="eastAsia"/>
          <w:color w:val="000000"/>
          <w:sz w:val="28"/>
          <w:szCs w:val="28"/>
        </w:rPr>
        <w:t>、</w:t>
      </w:r>
      <w:r w:rsidR="00BA6759">
        <w:rPr>
          <w:rStyle w:val="a5"/>
          <w:rFonts w:ascii="仿宋" w:eastAsia="仿宋" w:hAnsi="仿宋" w:cs="Tahoma" w:hint="eastAsia"/>
          <w:color w:val="000000"/>
          <w:sz w:val="28"/>
          <w:szCs w:val="28"/>
        </w:rPr>
        <w:t>复试</w:t>
      </w:r>
      <w:r>
        <w:rPr>
          <w:rStyle w:val="a5"/>
          <w:rFonts w:ascii="仿宋" w:eastAsia="仿宋" w:hAnsi="仿宋" w:cs="Tahoma" w:hint="eastAsia"/>
          <w:color w:val="000000"/>
          <w:sz w:val="28"/>
          <w:szCs w:val="28"/>
        </w:rPr>
        <w:t>报到</w:t>
      </w:r>
      <w:r>
        <w:rPr>
          <w:rStyle w:val="a5"/>
          <w:rFonts w:ascii="仿宋" w:eastAsia="仿宋" w:hAnsi="仿宋" w:cs="Tahoma"/>
          <w:color w:val="000000"/>
          <w:sz w:val="28"/>
          <w:szCs w:val="28"/>
        </w:rPr>
        <w:t>及</w:t>
      </w:r>
      <w:r w:rsidR="00734FD2" w:rsidRPr="00DF6E62">
        <w:rPr>
          <w:rStyle w:val="a5"/>
          <w:rFonts w:ascii="仿宋" w:eastAsia="仿宋" w:hAnsi="仿宋" w:cs="Tahoma" w:hint="eastAsia"/>
          <w:color w:val="000000"/>
          <w:sz w:val="28"/>
          <w:szCs w:val="28"/>
        </w:rPr>
        <w:t>考核</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时间</w:t>
      </w:r>
      <w:r w:rsidRPr="00DF6E62">
        <w:rPr>
          <w:rFonts w:ascii="仿宋" w:eastAsia="仿宋" w:hAnsi="仿宋" w:cs="Tahoma" w:hint="eastAsia"/>
          <w:color w:val="000000"/>
          <w:sz w:val="28"/>
          <w:szCs w:val="28"/>
        </w:rPr>
        <w:t>：</w:t>
      </w:r>
      <w:r w:rsidRPr="00BA6759">
        <w:rPr>
          <w:rFonts w:ascii="仿宋" w:eastAsia="仿宋" w:hAnsi="仿宋" w:cs="Tahoma" w:hint="eastAsia"/>
          <w:color w:val="000000"/>
          <w:sz w:val="28"/>
          <w:szCs w:val="28"/>
        </w:rPr>
        <w:t>2017年3月底-4月中旬（具体时间另行通知，请关注</w:t>
      </w:r>
      <w:r>
        <w:rPr>
          <w:rFonts w:ascii="仿宋" w:eastAsia="仿宋" w:hAnsi="仿宋" w:cs="Tahoma" w:hint="eastAsia"/>
          <w:color w:val="000000"/>
          <w:sz w:val="28"/>
          <w:szCs w:val="28"/>
        </w:rPr>
        <w:t>学校</w:t>
      </w:r>
      <w:r>
        <w:rPr>
          <w:rFonts w:ascii="仿宋" w:eastAsia="仿宋" w:hAnsi="仿宋" w:cs="Tahoma"/>
          <w:color w:val="000000"/>
          <w:sz w:val="28"/>
          <w:szCs w:val="28"/>
        </w:rPr>
        <w:t>及</w:t>
      </w:r>
      <w:r w:rsidRPr="00BA6759">
        <w:rPr>
          <w:rFonts w:ascii="仿宋" w:eastAsia="仿宋" w:hAnsi="仿宋" w:cs="Tahoma" w:hint="eastAsia"/>
          <w:color w:val="000000"/>
          <w:sz w:val="28"/>
          <w:szCs w:val="28"/>
        </w:rPr>
        <w:t>各学院通知）</w:t>
      </w:r>
      <w:r>
        <w:rPr>
          <w:rFonts w:ascii="仿宋" w:eastAsia="仿宋" w:hAnsi="仿宋" w:cs="Tahoma" w:hint="eastAsia"/>
          <w:color w:val="000000"/>
          <w:sz w:val="28"/>
          <w:szCs w:val="28"/>
        </w:rPr>
        <w:t>。</w:t>
      </w:r>
    </w:p>
    <w:p w:rsidR="000323C4"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报到</w:t>
      </w:r>
      <w:r>
        <w:rPr>
          <w:rFonts w:ascii="仿宋" w:eastAsia="仿宋" w:hAnsi="仿宋" w:cs="Tahoma"/>
          <w:color w:val="000000"/>
          <w:sz w:val="28"/>
          <w:szCs w:val="28"/>
        </w:rPr>
        <w:t>时须</w:t>
      </w:r>
      <w:bookmarkStart w:id="0" w:name="_GoBack"/>
      <w:bookmarkEnd w:id="0"/>
      <w:r>
        <w:rPr>
          <w:rFonts w:ascii="仿宋" w:eastAsia="仿宋" w:hAnsi="仿宋" w:cs="Tahoma"/>
          <w:color w:val="000000"/>
          <w:sz w:val="28"/>
          <w:szCs w:val="28"/>
        </w:rPr>
        <w:t>携带</w:t>
      </w:r>
      <w:r>
        <w:rPr>
          <w:rFonts w:ascii="仿宋" w:eastAsia="仿宋" w:hAnsi="仿宋" w:cs="Tahoma" w:hint="eastAsia"/>
          <w:color w:val="000000"/>
          <w:sz w:val="28"/>
          <w:szCs w:val="28"/>
        </w:rPr>
        <w:t>准考证</w:t>
      </w:r>
      <w:r>
        <w:rPr>
          <w:rFonts w:ascii="仿宋" w:eastAsia="仿宋" w:hAnsi="仿宋" w:cs="Tahoma"/>
          <w:color w:val="000000"/>
          <w:sz w:val="28"/>
          <w:szCs w:val="28"/>
        </w:rPr>
        <w:t>及</w:t>
      </w:r>
      <w:r>
        <w:rPr>
          <w:rFonts w:ascii="仿宋" w:eastAsia="仿宋" w:hAnsi="仿宋" w:cs="Tahoma" w:hint="eastAsia"/>
          <w:color w:val="000000"/>
          <w:sz w:val="28"/>
          <w:szCs w:val="28"/>
        </w:rPr>
        <w:t>所提交</w:t>
      </w:r>
      <w:r>
        <w:rPr>
          <w:rFonts w:ascii="仿宋" w:eastAsia="仿宋" w:hAnsi="仿宋" w:cs="Tahoma"/>
          <w:color w:val="000000"/>
          <w:sz w:val="28"/>
          <w:szCs w:val="28"/>
        </w:rPr>
        <w:t>申请材料相关复印件</w:t>
      </w:r>
      <w:r>
        <w:rPr>
          <w:rFonts w:ascii="仿宋" w:eastAsia="仿宋" w:hAnsi="仿宋" w:cs="Tahoma" w:hint="eastAsia"/>
          <w:color w:val="000000"/>
          <w:sz w:val="28"/>
          <w:szCs w:val="28"/>
        </w:rPr>
        <w:t>的</w:t>
      </w:r>
      <w:r>
        <w:rPr>
          <w:rFonts w:ascii="仿宋" w:eastAsia="仿宋" w:hAnsi="仿宋" w:cs="Tahoma"/>
          <w:color w:val="000000"/>
          <w:sz w:val="28"/>
          <w:szCs w:val="28"/>
        </w:rPr>
        <w:t>原件，</w:t>
      </w:r>
      <w:r>
        <w:rPr>
          <w:rFonts w:ascii="仿宋" w:eastAsia="仿宋" w:hAnsi="仿宋" w:cs="Tahoma"/>
          <w:color w:val="000000"/>
          <w:sz w:val="28"/>
          <w:szCs w:val="28"/>
        </w:rPr>
        <w:lastRenderedPageBreak/>
        <w:t>具体</w:t>
      </w:r>
      <w:r>
        <w:rPr>
          <w:rFonts w:ascii="仿宋" w:eastAsia="仿宋" w:hAnsi="仿宋" w:cs="Tahoma" w:hint="eastAsia"/>
          <w:color w:val="000000"/>
          <w:sz w:val="28"/>
          <w:szCs w:val="28"/>
        </w:rPr>
        <w:t>安排</w:t>
      </w:r>
      <w:r>
        <w:rPr>
          <w:rFonts w:ascii="仿宋" w:eastAsia="仿宋" w:hAnsi="仿宋" w:cs="Tahoma"/>
          <w:color w:val="000000"/>
          <w:sz w:val="28"/>
          <w:szCs w:val="28"/>
        </w:rPr>
        <w:t>见后续通知。</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复试内容：</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（1）外语</w:t>
      </w:r>
      <w:r>
        <w:rPr>
          <w:rFonts w:ascii="仿宋" w:eastAsia="仿宋" w:hAnsi="仿宋" w:cs="Tahoma" w:hint="eastAsia"/>
          <w:color w:val="000000"/>
          <w:sz w:val="28"/>
          <w:szCs w:val="28"/>
        </w:rPr>
        <w:t>考核</w:t>
      </w:r>
      <w:r w:rsidRPr="00DF6E62">
        <w:rPr>
          <w:rFonts w:ascii="仿宋" w:eastAsia="仿宋" w:hAnsi="仿宋" w:cs="Tahoma" w:hint="eastAsia"/>
          <w:color w:val="000000"/>
          <w:sz w:val="28"/>
          <w:szCs w:val="28"/>
        </w:rPr>
        <w:t>；</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（2）专业</w:t>
      </w:r>
      <w:r>
        <w:rPr>
          <w:rFonts w:ascii="仿宋" w:eastAsia="仿宋" w:hAnsi="仿宋" w:cs="Tahoma" w:hint="eastAsia"/>
          <w:color w:val="000000"/>
          <w:sz w:val="28"/>
          <w:szCs w:val="28"/>
        </w:rPr>
        <w:t>考核</w:t>
      </w:r>
      <w:r>
        <w:rPr>
          <w:rFonts w:ascii="仿宋" w:eastAsia="仿宋" w:hAnsi="仿宋" w:cs="Tahoma"/>
          <w:color w:val="000000"/>
          <w:sz w:val="28"/>
          <w:szCs w:val="28"/>
        </w:rPr>
        <w:t>，包括</w:t>
      </w:r>
      <w:r>
        <w:rPr>
          <w:rFonts w:ascii="仿宋" w:eastAsia="仿宋" w:hAnsi="仿宋" w:cs="Tahoma" w:hint="eastAsia"/>
          <w:color w:val="000000"/>
          <w:sz w:val="28"/>
          <w:szCs w:val="28"/>
        </w:rPr>
        <w:t>专业笔试</w:t>
      </w:r>
      <w:r w:rsidRPr="00DF6E62">
        <w:rPr>
          <w:rFonts w:ascii="仿宋" w:eastAsia="仿宋" w:hAnsi="仿宋" w:cs="Tahoma" w:hint="eastAsia"/>
          <w:color w:val="000000"/>
          <w:sz w:val="28"/>
          <w:szCs w:val="28"/>
        </w:rPr>
        <w:t>和综合面试</w:t>
      </w:r>
      <w:r>
        <w:rPr>
          <w:rFonts w:ascii="仿宋" w:eastAsia="仿宋" w:hAnsi="仿宋" w:cs="Tahoma" w:hint="eastAsia"/>
          <w:color w:val="000000"/>
          <w:sz w:val="28"/>
          <w:szCs w:val="28"/>
        </w:rPr>
        <w:t>；</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（3）同等学力考生还需加试政治理论和2门</w:t>
      </w:r>
      <w:r>
        <w:rPr>
          <w:rFonts w:ascii="仿宋" w:eastAsia="仿宋" w:hAnsi="仿宋" w:cs="Tahoma" w:hint="eastAsia"/>
          <w:color w:val="000000"/>
          <w:sz w:val="28"/>
          <w:szCs w:val="28"/>
        </w:rPr>
        <w:t>专业课程</w:t>
      </w:r>
      <w:r w:rsidRPr="00DF6E62">
        <w:rPr>
          <w:rFonts w:ascii="仿宋" w:eastAsia="仿宋" w:hAnsi="仿宋" w:cs="Tahoma" w:hint="eastAsia"/>
          <w:color w:val="000000"/>
          <w:sz w:val="28"/>
          <w:szCs w:val="28"/>
        </w:rPr>
        <w:t>。</w:t>
      </w:r>
      <w:r>
        <w:rPr>
          <w:rFonts w:ascii="仿宋" w:eastAsia="仿宋" w:hAnsi="仿宋" w:cs="Tahoma" w:hint="eastAsia"/>
          <w:color w:val="000000"/>
          <w:sz w:val="28"/>
          <w:szCs w:val="28"/>
        </w:rPr>
        <w:t>各专业</w:t>
      </w:r>
      <w:r>
        <w:rPr>
          <w:rFonts w:ascii="仿宋" w:eastAsia="仿宋" w:hAnsi="仿宋" w:cs="Tahoma"/>
          <w:color w:val="000000"/>
          <w:sz w:val="28"/>
          <w:szCs w:val="28"/>
        </w:rPr>
        <w:t>招收同等学力</w:t>
      </w:r>
      <w:r>
        <w:rPr>
          <w:rFonts w:ascii="仿宋" w:eastAsia="仿宋" w:hAnsi="仿宋" w:cs="Tahoma" w:hint="eastAsia"/>
          <w:color w:val="000000"/>
          <w:sz w:val="28"/>
          <w:szCs w:val="28"/>
        </w:rPr>
        <w:t>考生</w:t>
      </w:r>
      <w:r>
        <w:rPr>
          <w:rFonts w:ascii="仿宋" w:eastAsia="仿宋" w:hAnsi="仿宋" w:cs="Tahoma"/>
          <w:color w:val="000000"/>
          <w:sz w:val="28"/>
          <w:szCs w:val="28"/>
        </w:rPr>
        <w:t>情况</w:t>
      </w:r>
      <w:r>
        <w:rPr>
          <w:rFonts w:ascii="仿宋" w:eastAsia="仿宋" w:hAnsi="仿宋" w:cs="Tahoma" w:hint="eastAsia"/>
          <w:color w:val="000000"/>
          <w:sz w:val="28"/>
          <w:szCs w:val="28"/>
        </w:rPr>
        <w:t>及专业</w:t>
      </w:r>
      <w:r>
        <w:rPr>
          <w:rFonts w:ascii="仿宋" w:eastAsia="仿宋" w:hAnsi="仿宋" w:cs="Tahoma"/>
          <w:color w:val="000000"/>
          <w:sz w:val="28"/>
          <w:szCs w:val="28"/>
        </w:rPr>
        <w:t>课考试科目</w:t>
      </w:r>
      <w:r>
        <w:rPr>
          <w:rFonts w:ascii="仿宋" w:eastAsia="仿宋" w:hAnsi="仿宋" w:cs="Tahoma" w:hint="eastAsia"/>
          <w:color w:val="000000"/>
          <w:sz w:val="28"/>
          <w:szCs w:val="28"/>
        </w:rPr>
        <w:t>见招生专业</w:t>
      </w:r>
      <w:r>
        <w:rPr>
          <w:rFonts w:ascii="仿宋" w:eastAsia="仿宋" w:hAnsi="仿宋" w:cs="Tahoma"/>
          <w:color w:val="000000"/>
          <w:sz w:val="28"/>
          <w:szCs w:val="28"/>
        </w:rPr>
        <w:t>目录，</w:t>
      </w:r>
      <w:r w:rsidRPr="00D94B35">
        <w:rPr>
          <w:rFonts w:ascii="仿宋" w:eastAsia="仿宋" w:hAnsi="仿宋" w:cs="Tahoma" w:hint="eastAsia"/>
          <w:color w:val="000000"/>
          <w:sz w:val="28"/>
          <w:szCs w:val="28"/>
        </w:rPr>
        <w:t>政治理论考试内容</w:t>
      </w:r>
      <w:r>
        <w:rPr>
          <w:rFonts w:ascii="仿宋" w:eastAsia="仿宋" w:hAnsi="仿宋" w:cs="Tahoma" w:hint="eastAsia"/>
          <w:color w:val="000000"/>
          <w:sz w:val="28"/>
          <w:szCs w:val="28"/>
        </w:rPr>
        <w:t>为</w:t>
      </w:r>
      <w:r w:rsidRPr="00D94B35">
        <w:rPr>
          <w:rFonts w:ascii="仿宋" w:eastAsia="仿宋" w:hAnsi="仿宋" w:cs="Tahoma" w:hint="eastAsia"/>
          <w:color w:val="000000"/>
          <w:sz w:val="28"/>
          <w:szCs w:val="28"/>
        </w:rPr>
        <w:t>中国特色社会主义理论与实践研究</w:t>
      </w:r>
      <w:r>
        <w:rPr>
          <w:rFonts w:ascii="仿宋" w:eastAsia="仿宋" w:hAnsi="仿宋" w:cs="Tahoma" w:hint="eastAsia"/>
          <w:color w:val="000000"/>
          <w:sz w:val="28"/>
          <w:szCs w:val="28"/>
        </w:rPr>
        <w:t>。</w:t>
      </w:r>
    </w:p>
    <w:p w:rsidR="00AC2B48" w:rsidRPr="00DF6E62" w:rsidRDefault="000323C4"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八</w:t>
      </w:r>
      <w:r w:rsidR="00AC2B48" w:rsidRPr="00DF6E62">
        <w:rPr>
          <w:rStyle w:val="a5"/>
          <w:rFonts w:ascii="仿宋" w:eastAsia="仿宋" w:hAnsi="仿宋" w:cs="Tahoma" w:hint="eastAsia"/>
          <w:color w:val="000000"/>
          <w:sz w:val="28"/>
          <w:szCs w:val="28"/>
        </w:rPr>
        <w:t>、录取</w:t>
      </w:r>
    </w:p>
    <w:p w:rsidR="000323C4" w:rsidRDefault="000323C4"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BA6759">
        <w:rPr>
          <w:rFonts w:ascii="仿宋" w:eastAsia="仿宋" w:hAnsi="仿宋" w:cs="Tahoma" w:hint="eastAsia"/>
          <w:sz w:val="28"/>
          <w:szCs w:val="28"/>
        </w:rPr>
        <w:t>考生复试时须参加体检，体检标准参照教育部、卫生部、中国残疾人联合会修订的《普通高等学校招生体检工作指导意见》</w:t>
      </w:r>
      <w:r w:rsidRPr="007E7106">
        <w:rPr>
          <w:rFonts w:ascii="仿宋" w:eastAsia="仿宋" w:hAnsi="仿宋" w:cs="Tahoma" w:hint="eastAsia"/>
          <w:sz w:val="28"/>
          <w:szCs w:val="28"/>
        </w:rPr>
        <w:t>（教学[2003]3号）和《教育部办公厅 卫生部办公厅关于普通高等学校招生学生入学身体检查取消乙肝项目检测有关问题的通知》(教学厅[2010]2号)</w:t>
      </w:r>
      <w:r w:rsidRPr="00BA6759">
        <w:rPr>
          <w:rFonts w:ascii="仿宋" w:eastAsia="仿宋" w:hAnsi="仿宋" w:cs="Tahoma" w:hint="eastAsia"/>
          <w:sz w:val="28"/>
          <w:szCs w:val="28"/>
        </w:rPr>
        <w:t>执行。体检不合格者我校不予录取。</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录取工作贯彻按需招生方针，</w:t>
      </w:r>
      <w:r w:rsidR="00C27518" w:rsidRPr="00DF6E62">
        <w:rPr>
          <w:rFonts w:ascii="仿宋" w:eastAsia="仿宋" w:hAnsi="仿宋" w:cs="Tahoma" w:hint="eastAsia"/>
          <w:color w:val="000000"/>
          <w:sz w:val="28"/>
          <w:szCs w:val="28"/>
        </w:rPr>
        <w:t>在国家</w:t>
      </w:r>
      <w:r w:rsidR="00C27518">
        <w:rPr>
          <w:rFonts w:ascii="仿宋" w:eastAsia="仿宋" w:hAnsi="仿宋" w:cs="Tahoma" w:hint="eastAsia"/>
          <w:color w:val="000000"/>
          <w:sz w:val="28"/>
          <w:szCs w:val="28"/>
        </w:rPr>
        <w:t>下达的</w:t>
      </w:r>
      <w:r w:rsidR="00C27518" w:rsidRPr="00DF6E62">
        <w:rPr>
          <w:rFonts w:ascii="仿宋" w:eastAsia="仿宋" w:hAnsi="仿宋" w:cs="Tahoma" w:hint="eastAsia"/>
          <w:color w:val="000000"/>
          <w:sz w:val="28"/>
          <w:szCs w:val="28"/>
        </w:rPr>
        <w:t>招生规模数内，</w:t>
      </w:r>
      <w:r w:rsidRPr="00DF6E62">
        <w:rPr>
          <w:rFonts w:ascii="仿宋" w:eastAsia="仿宋" w:hAnsi="仿宋" w:cs="Tahoma" w:hint="eastAsia"/>
          <w:color w:val="000000"/>
          <w:sz w:val="28"/>
          <w:szCs w:val="28"/>
        </w:rPr>
        <w:t>坚持德智体全面衡量、择优录取、保证质量、宁缺毋滥的原则；坚持同一录取分数线原则。录取名单应按照导师名下上线考生的综合总成绩由高到低确定。</w:t>
      </w:r>
      <w:r w:rsidR="00A8134B">
        <w:rPr>
          <w:rFonts w:ascii="仿宋" w:eastAsia="仿宋" w:hAnsi="仿宋" w:cs="Tahoma" w:hint="eastAsia"/>
          <w:color w:val="000000"/>
          <w:sz w:val="28"/>
          <w:szCs w:val="28"/>
        </w:rPr>
        <w:t>综合</w:t>
      </w:r>
      <w:r w:rsidR="003E4BAC" w:rsidRPr="003E4BAC">
        <w:rPr>
          <w:rFonts w:ascii="仿宋" w:eastAsia="仿宋" w:hAnsi="仿宋" w:cs="Tahoma" w:hint="eastAsia"/>
          <w:color w:val="000000"/>
          <w:sz w:val="28"/>
          <w:szCs w:val="28"/>
        </w:rPr>
        <w:t>面试成绩未达到60分者，不予录取；同等学力加试科目的成绩不计入复试成绩，但单科成绩未达到60</w:t>
      </w:r>
      <w:r w:rsidR="003E4BAC">
        <w:rPr>
          <w:rFonts w:ascii="仿宋" w:eastAsia="仿宋" w:hAnsi="仿宋" w:cs="Tahoma" w:hint="eastAsia"/>
          <w:color w:val="000000"/>
          <w:sz w:val="28"/>
          <w:szCs w:val="28"/>
        </w:rPr>
        <w:t>分者，不予录取。</w:t>
      </w:r>
    </w:p>
    <w:p w:rsidR="00AC2B48"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少数民族高层次骨干计划：在考生综合素质达到基本要求的前提下，</w:t>
      </w:r>
      <w:r w:rsidR="00FD6702">
        <w:rPr>
          <w:rFonts w:ascii="仿宋" w:eastAsia="仿宋" w:hAnsi="仿宋" w:cs="Tahoma" w:hint="eastAsia"/>
          <w:color w:val="000000"/>
          <w:sz w:val="28"/>
          <w:szCs w:val="28"/>
        </w:rPr>
        <w:t>录取</w:t>
      </w:r>
      <w:r w:rsidRPr="00DF6E62">
        <w:rPr>
          <w:rFonts w:ascii="仿宋" w:eastAsia="仿宋" w:hAnsi="仿宋" w:cs="Tahoma" w:hint="eastAsia"/>
          <w:color w:val="000000"/>
          <w:sz w:val="28"/>
          <w:szCs w:val="28"/>
        </w:rPr>
        <w:t>西部民族地区少数民族考生所占比例不低于80%。在符合规定条件下，录取</w:t>
      </w:r>
      <w:r w:rsidR="00FD6702" w:rsidRPr="00FD6702">
        <w:rPr>
          <w:rFonts w:ascii="仿宋" w:eastAsia="仿宋" w:hAnsi="仿宋" w:cs="Tahoma" w:hint="eastAsia"/>
          <w:color w:val="000000"/>
          <w:sz w:val="28"/>
          <w:szCs w:val="28"/>
        </w:rPr>
        <w:t>汉族在职考生比例不超过10%</w:t>
      </w:r>
      <w:r w:rsidRPr="00DF6E62">
        <w:rPr>
          <w:rFonts w:ascii="仿宋" w:eastAsia="仿宋" w:hAnsi="仿宋" w:cs="Tahoma" w:hint="eastAsia"/>
          <w:color w:val="000000"/>
          <w:sz w:val="28"/>
          <w:szCs w:val="28"/>
        </w:rPr>
        <w:t>。</w:t>
      </w:r>
    </w:p>
    <w:p w:rsidR="002F5A9C" w:rsidRPr="00DF6E62" w:rsidRDefault="002F5A9C"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F5A9C">
        <w:rPr>
          <w:rFonts w:ascii="仿宋" w:eastAsia="仿宋" w:hAnsi="仿宋" w:cs="Tahoma" w:hint="eastAsia"/>
          <w:color w:val="000000"/>
          <w:sz w:val="28"/>
          <w:szCs w:val="28"/>
        </w:rPr>
        <w:lastRenderedPageBreak/>
        <w:t>应届硕士毕业生考生入学时未取得国家承认的硕士学位证书者，取消录取资格。</w:t>
      </w:r>
    </w:p>
    <w:p w:rsidR="00FD6702" w:rsidRPr="00FD6702" w:rsidRDefault="00A8134B"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Pr>
          <w:rStyle w:val="a5"/>
          <w:rFonts w:ascii="仿宋" w:eastAsia="仿宋" w:hAnsi="仿宋" w:cs="Tahoma" w:hint="eastAsia"/>
          <w:color w:val="000000"/>
          <w:sz w:val="28"/>
          <w:szCs w:val="28"/>
        </w:rPr>
        <w:t>九</w:t>
      </w:r>
      <w:r w:rsidR="00FD6702" w:rsidRPr="00FD6702">
        <w:rPr>
          <w:rStyle w:val="a5"/>
          <w:rFonts w:ascii="仿宋" w:eastAsia="仿宋" w:hAnsi="仿宋" w:cs="Tahoma" w:hint="eastAsia"/>
          <w:color w:val="000000"/>
          <w:sz w:val="28"/>
          <w:szCs w:val="28"/>
        </w:rPr>
        <w:t>、学习方式、就业方式</w:t>
      </w:r>
    </w:p>
    <w:p w:rsidR="00FD6702" w:rsidRPr="00FD6702" w:rsidRDefault="00FD6702"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597907">
        <w:rPr>
          <w:rFonts w:ascii="仿宋" w:eastAsia="仿宋" w:hAnsi="仿宋" w:cs="Tahoma" w:hint="eastAsia"/>
          <w:color w:val="000000"/>
          <w:sz w:val="28"/>
          <w:szCs w:val="28"/>
        </w:rPr>
        <w:t>我校招收的博士研究生的学习方式全部为“全日制”研究生，不招收“非全日制”研究生。</w:t>
      </w:r>
    </w:p>
    <w:p w:rsidR="00FD6702" w:rsidRPr="00FD6702" w:rsidRDefault="00E341B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就业方式</w:t>
      </w:r>
      <w:r>
        <w:rPr>
          <w:rFonts w:ascii="仿宋" w:eastAsia="仿宋" w:hAnsi="仿宋" w:cs="Tahoma"/>
          <w:color w:val="000000"/>
          <w:sz w:val="28"/>
          <w:szCs w:val="28"/>
        </w:rPr>
        <w:t>为</w:t>
      </w:r>
      <w:r w:rsidR="00FD6702" w:rsidRPr="00FD6702">
        <w:rPr>
          <w:rFonts w:ascii="仿宋" w:eastAsia="仿宋" w:hAnsi="仿宋" w:cs="Tahoma" w:hint="eastAsia"/>
          <w:color w:val="000000"/>
          <w:sz w:val="28"/>
          <w:szCs w:val="28"/>
        </w:rPr>
        <w:t>定向就业</w:t>
      </w:r>
      <w:r>
        <w:rPr>
          <w:rFonts w:ascii="仿宋" w:eastAsia="仿宋" w:hAnsi="仿宋" w:cs="Tahoma" w:hint="eastAsia"/>
          <w:color w:val="000000"/>
          <w:sz w:val="28"/>
          <w:szCs w:val="28"/>
        </w:rPr>
        <w:t>的</w:t>
      </w:r>
      <w:r w:rsidR="00FD6702">
        <w:rPr>
          <w:rFonts w:ascii="仿宋" w:eastAsia="仿宋" w:hAnsi="仿宋" w:cs="Tahoma" w:hint="eastAsia"/>
          <w:color w:val="000000"/>
          <w:sz w:val="28"/>
          <w:szCs w:val="28"/>
        </w:rPr>
        <w:t>博士</w:t>
      </w:r>
      <w:r>
        <w:rPr>
          <w:rFonts w:ascii="仿宋" w:eastAsia="仿宋" w:hAnsi="仿宋" w:cs="Tahoma" w:hint="eastAsia"/>
          <w:color w:val="000000"/>
          <w:sz w:val="28"/>
          <w:szCs w:val="28"/>
        </w:rPr>
        <w:t>研究生</w:t>
      </w:r>
      <w:r w:rsidR="00FD6702" w:rsidRPr="00FD6702">
        <w:rPr>
          <w:rFonts w:ascii="仿宋" w:eastAsia="仿宋" w:hAnsi="仿宋" w:cs="Tahoma" w:hint="eastAsia"/>
          <w:color w:val="000000"/>
          <w:sz w:val="28"/>
          <w:szCs w:val="28"/>
        </w:rPr>
        <w:t>入学前须与用人单位签订定向合同，人事档案和户口均不能转入我校，毕业后按定向合同就业，学校不负责就业派遣；</w:t>
      </w:r>
      <w:r w:rsidR="00A8134B">
        <w:rPr>
          <w:rFonts w:ascii="仿宋" w:eastAsia="仿宋" w:hAnsi="仿宋" w:cs="Tahoma" w:hint="eastAsia"/>
          <w:color w:val="000000"/>
          <w:sz w:val="28"/>
          <w:szCs w:val="28"/>
        </w:rPr>
        <w:t>就业方式</w:t>
      </w:r>
      <w:r w:rsidR="00A8134B">
        <w:rPr>
          <w:rFonts w:ascii="仿宋" w:eastAsia="仿宋" w:hAnsi="仿宋" w:cs="Tahoma"/>
          <w:color w:val="000000"/>
          <w:sz w:val="28"/>
          <w:szCs w:val="28"/>
        </w:rPr>
        <w:t>为</w:t>
      </w:r>
      <w:r w:rsidR="00FD6702" w:rsidRPr="00A8134B">
        <w:rPr>
          <w:rFonts w:ascii="仿宋" w:eastAsia="仿宋" w:hAnsi="仿宋" w:cs="Tahoma" w:hint="eastAsia"/>
          <w:color w:val="000000"/>
          <w:sz w:val="28"/>
          <w:szCs w:val="28"/>
        </w:rPr>
        <w:t>非定向就业</w:t>
      </w:r>
      <w:r w:rsidR="00A8134B" w:rsidRPr="00A8134B">
        <w:rPr>
          <w:rFonts w:ascii="仿宋" w:eastAsia="仿宋" w:hAnsi="仿宋" w:cs="Tahoma" w:hint="eastAsia"/>
          <w:color w:val="000000"/>
          <w:sz w:val="28"/>
          <w:szCs w:val="28"/>
        </w:rPr>
        <w:t>的</w:t>
      </w:r>
      <w:r w:rsidR="00FD6702" w:rsidRPr="00A8134B">
        <w:rPr>
          <w:rFonts w:ascii="仿宋" w:eastAsia="仿宋" w:hAnsi="仿宋" w:cs="Tahoma" w:hint="eastAsia"/>
          <w:color w:val="000000"/>
          <w:sz w:val="28"/>
          <w:szCs w:val="28"/>
        </w:rPr>
        <w:t>博士</w:t>
      </w:r>
      <w:r w:rsidR="00A8134B" w:rsidRPr="00A8134B">
        <w:rPr>
          <w:rFonts w:ascii="仿宋" w:eastAsia="仿宋" w:hAnsi="仿宋" w:cs="Tahoma" w:hint="eastAsia"/>
          <w:color w:val="000000"/>
          <w:sz w:val="28"/>
          <w:szCs w:val="28"/>
        </w:rPr>
        <w:t>研究</w:t>
      </w:r>
      <w:r w:rsidR="00FD6702" w:rsidRPr="00A8134B">
        <w:rPr>
          <w:rFonts w:ascii="仿宋" w:eastAsia="仿宋" w:hAnsi="仿宋" w:cs="Tahoma" w:hint="eastAsia"/>
          <w:color w:val="000000"/>
          <w:sz w:val="28"/>
          <w:szCs w:val="28"/>
        </w:rPr>
        <w:t>生</w:t>
      </w:r>
      <w:r w:rsidR="00FD6702" w:rsidRPr="00FD6702">
        <w:rPr>
          <w:rFonts w:ascii="仿宋" w:eastAsia="仿宋" w:hAnsi="仿宋" w:cs="Tahoma" w:hint="eastAsia"/>
          <w:color w:val="000000"/>
          <w:sz w:val="28"/>
          <w:szCs w:val="28"/>
        </w:rPr>
        <w:t>入学前必须将人事档案调入我校，自愿选择是否将户口迁入我校，毕业后按本人与用人单位双向选择的办法就业。</w:t>
      </w:r>
    </w:p>
    <w:p w:rsidR="00FD6702" w:rsidRPr="00FD6702" w:rsidRDefault="00FD6702"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FD6702">
        <w:rPr>
          <w:rFonts w:ascii="仿宋" w:eastAsia="仿宋" w:hAnsi="仿宋" w:cs="Tahoma" w:hint="eastAsia"/>
          <w:color w:val="000000"/>
          <w:sz w:val="28"/>
          <w:szCs w:val="28"/>
        </w:rPr>
        <w:t>定向就业</w:t>
      </w:r>
      <w:r w:rsidR="00A8134B">
        <w:rPr>
          <w:rFonts w:ascii="仿宋" w:eastAsia="仿宋" w:hAnsi="仿宋" w:cs="Tahoma" w:hint="eastAsia"/>
          <w:color w:val="000000"/>
          <w:sz w:val="28"/>
          <w:szCs w:val="28"/>
        </w:rPr>
        <w:t>研究</w:t>
      </w:r>
      <w:r w:rsidRPr="00FD6702">
        <w:rPr>
          <w:rFonts w:ascii="仿宋" w:eastAsia="仿宋" w:hAnsi="仿宋" w:cs="Tahoma" w:hint="eastAsia"/>
          <w:color w:val="000000"/>
          <w:sz w:val="28"/>
          <w:szCs w:val="28"/>
        </w:rPr>
        <w:t>生学习期间，由于定向单位变更、撤销、合并等原因，导致毕业后不能接收的情况，由该生自行与单位协商解决或自谋职业，学校不负责就业派遣。</w:t>
      </w:r>
    </w:p>
    <w:p w:rsidR="00FD6702" w:rsidRPr="00FD6702" w:rsidRDefault="00FD6702"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FD6702">
        <w:rPr>
          <w:rFonts w:ascii="仿宋" w:eastAsia="仿宋" w:hAnsi="仿宋" w:cs="Tahoma" w:hint="eastAsia"/>
          <w:color w:val="000000"/>
          <w:sz w:val="28"/>
          <w:szCs w:val="28"/>
        </w:rPr>
        <w:t>网上报名时，考生必须明确选择学习方式和就业方式，报名后不得更改，复试后按照报名信息录取。</w:t>
      </w:r>
    </w:p>
    <w:p w:rsidR="00AC2B48" w:rsidRPr="00FD6702" w:rsidRDefault="00A8134B" w:rsidP="00E341B8">
      <w:pPr>
        <w:pStyle w:val="a4"/>
        <w:widowControl w:val="0"/>
        <w:spacing w:before="0" w:beforeAutospacing="0" w:after="0" w:afterAutospacing="0" w:line="520" w:lineRule="exact"/>
        <w:ind w:firstLineChars="200" w:firstLine="562"/>
        <w:rPr>
          <w:rFonts w:ascii="仿宋" w:eastAsia="仿宋" w:hAnsi="仿宋" w:cs="Tahoma"/>
          <w:sz w:val="28"/>
          <w:szCs w:val="28"/>
        </w:rPr>
      </w:pPr>
      <w:r>
        <w:rPr>
          <w:rStyle w:val="a5"/>
          <w:rFonts w:ascii="仿宋" w:eastAsia="仿宋" w:hAnsi="仿宋" w:cs="Tahoma" w:hint="eastAsia"/>
          <w:sz w:val="28"/>
          <w:szCs w:val="28"/>
        </w:rPr>
        <w:t>十</w:t>
      </w:r>
      <w:r w:rsidR="00AC2B48" w:rsidRPr="00FD6702">
        <w:rPr>
          <w:rStyle w:val="a5"/>
          <w:rFonts w:ascii="仿宋" w:eastAsia="仿宋" w:hAnsi="仿宋" w:cs="Tahoma" w:hint="eastAsia"/>
          <w:sz w:val="28"/>
          <w:szCs w:val="28"/>
        </w:rPr>
        <w:t>、学制</w:t>
      </w:r>
    </w:p>
    <w:p w:rsidR="00EB32FE" w:rsidRPr="004A6D74" w:rsidRDefault="00EB32FE" w:rsidP="00E341B8">
      <w:pPr>
        <w:pStyle w:val="a4"/>
        <w:widowControl w:val="0"/>
        <w:spacing w:before="0" w:beforeAutospacing="0" w:after="0" w:afterAutospacing="0" w:line="520" w:lineRule="exact"/>
        <w:ind w:firstLineChars="200" w:firstLine="560"/>
        <w:rPr>
          <w:rFonts w:ascii="仿宋" w:eastAsia="仿宋" w:hAnsi="仿宋" w:cs="Tahoma"/>
          <w:color w:val="FF0000"/>
          <w:sz w:val="28"/>
          <w:szCs w:val="28"/>
        </w:rPr>
      </w:pPr>
      <w:r w:rsidRPr="00FD6702">
        <w:rPr>
          <w:rFonts w:ascii="仿宋" w:eastAsia="仿宋" w:hAnsi="仿宋" w:cs="Tahoma" w:hint="eastAsia"/>
          <w:sz w:val="28"/>
          <w:szCs w:val="28"/>
        </w:rPr>
        <w:t>我校博士研究生基本学制为3年（定向就业研究生一般为4年）。</w:t>
      </w:r>
    </w:p>
    <w:p w:rsidR="00AC2B48" w:rsidRPr="00DF6E62" w:rsidRDefault="00A8134B"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十一</w:t>
      </w:r>
      <w:r w:rsidR="00AC2B48" w:rsidRPr="00DF6E62">
        <w:rPr>
          <w:rStyle w:val="a5"/>
          <w:rFonts w:ascii="仿宋" w:eastAsia="仿宋" w:hAnsi="仿宋" w:cs="Tahoma" w:hint="eastAsia"/>
          <w:color w:val="000000"/>
          <w:sz w:val="28"/>
          <w:szCs w:val="28"/>
        </w:rPr>
        <w:t>、学费</w:t>
      </w:r>
      <w:r w:rsidR="007D21BF">
        <w:rPr>
          <w:rStyle w:val="a5"/>
          <w:rFonts w:ascii="仿宋" w:eastAsia="仿宋" w:hAnsi="仿宋" w:cs="Tahoma" w:hint="eastAsia"/>
          <w:color w:val="000000"/>
          <w:sz w:val="28"/>
          <w:szCs w:val="28"/>
        </w:rPr>
        <w:t>、</w:t>
      </w:r>
      <w:r w:rsidR="00AC2B48" w:rsidRPr="00DF6E62">
        <w:rPr>
          <w:rStyle w:val="a5"/>
          <w:rFonts w:ascii="仿宋" w:eastAsia="仿宋" w:hAnsi="仿宋" w:cs="Tahoma" w:hint="eastAsia"/>
          <w:color w:val="000000"/>
          <w:sz w:val="28"/>
          <w:szCs w:val="28"/>
        </w:rPr>
        <w:t>奖助学金</w:t>
      </w:r>
      <w:r w:rsidR="007D21BF">
        <w:rPr>
          <w:rStyle w:val="a5"/>
          <w:rFonts w:ascii="仿宋" w:eastAsia="仿宋" w:hAnsi="仿宋" w:cs="Tahoma" w:hint="eastAsia"/>
          <w:color w:val="000000"/>
          <w:sz w:val="28"/>
          <w:szCs w:val="28"/>
        </w:rPr>
        <w:t>、公派出国</w:t>
      </w:r>
    </w:p>
    <w:p w:rsidR="00AC2B48" w:rsidRPr="00FE3CCB" w:rsidRDefault="00AC2B48" w:rsidP="00E341B8">
      <w:pPr>
        <w:pStyle w:val="a4"/>
        <w:widowControl w:val="0"/>
        <w:spacing w:before="0" w:beforeAutospacing="0" w:after="0" w:afterAutospacing="0" w:line="520" w:lineRule="exact"/>
        <w:ind w:firstLineChars="200" w:firstLine="562"/>
        <w:rPr>
          <w:rFonts w:ascii="仿宋" w:eastAsia="仿宋" w:hAnsi="仿宋" w:cs="Tahoma"/>
          <w:sz w:val="28"/>
          <w:szCs w:val="28"/>
        </w:rPr>
      </w:pPr>
      <w:r w:rsidRPr="00FE3CCB">
        <w:rPr>
          <w:rStyle w:val="a5"/>
          <w:rFonts w:ascii="仿宋" w:eastAsia="仿宋" w:hAnsi="仿宋" w:cs="Tahoma" w:hint="eastAsia"/>
          <w:sz w:val="28"/>
          <w:szCs w:val="28"/>
        </w:rPr>
        <w:t>（一）学费</w:t>
      </w:r>
    </w:p>
    <w:p w:rsidR="004A6D74" w:rsidRPr="004D7976" w:rsidRDefault="008933A0" w:rsidP="00E341B8">
      <w:pPr>
        <w:pStyle w:val="a4"/>
        <w:widowControl w:val="0"/>
        <w:spacing w:before="0" w:beforeAutospacing="0" w:after="0" w:afterAutospacing="0" w:line="520" w:lineRule="exact"/>
        <w:ind w:firstLineChars="200" w:firstLine="560"/>
        <w:rPr>
          <w:rFonts w:ascii="仿宋" w:eastAsia="仿宋" w:hAnsi="仿宋" w:cs="Tahoma"/>
          <w:color w:val="FF0000"/>
          <w:sz w:val="28"/>
          <w:szCs w:val="28"/>
        </w:rPr>
      </w:pPr>
      <w:r w:rsidRPr="00FE3CCB">
        <w:rPr>
          <w:rFonts w:ascii="仿宋" w:eastAsia="仿宋" w:hAnsi="仿宋" w:cs="Tahoma" w:hint="eastAsia"/>
          <w:sz w:val="28"/>
          <w:szCs w:val="28"/>
        </w:rPr>
        <w:t>根据国家相关政策，从2014年起，被我校录取的博士研究生均须缴纳学费。</w:t>
      </w:r>
      <w:r w:rsidR="004A6D74" w:rsidRPr="00FE3CCB">
        <w:rPr>
          <w:rFonts w:ascii="仿宋" w:eastAsia="仿宋" w:hAnsi="仿宋" w:cs="Tahoma" w:hint="eastAsia"/>
          <w:sz w:val="28"/>
          <w:szCs w:val="28"/>
        </w:rPr>
        <w:t>博士</w:t>
      </w:r>
      <w:r w:rsidR="00BE59E6" w:rsidRPr="00FE3CCB">
        <w:rPr>
          <w:rFonts w:ascii="仿宋" w:eastAsia="仿宋" w:hAnsi="仿宋" w:cs="Tahoma" w:hint="eastAsia"/>
          <w:sz w:val="28"/>
          <w:szCs w:val="28"/>
        </w:rPr>
        <w:t>研究生</w:t>
      </w:r>
      <w:r w:rsidR="004A6D74" w:rsidRPr="00FE3CCB">
        <w:rPr>
          <w:rFonts w:ascii="仿宋" w:eastAsia="仿宋" w:hAnsi="仿宋" w:cs="Tahoma" w:hint="eastAsia"/>
          <w:sz w:val="28"/>
          <w:szCs w:val="28"/>
        </w:rPr>
        <w:t>非定向就业10000</w:t>
      </w:r>
      <w:r w:rsidR="00BE59E6" w:rsidRPr="00FE3CCB">
        <w:rPr>
          <w:rFonts w:ascii="仿宋" w:eastAsia="仿宋" w:hAnsi="仿宋" w:cs="Tahoma" w:hint="eastAsia"/>
          <w:sz w:val="28"/>
          <w:szCs w:val="28"/>
        </w:rPr>
        <w:t>元</w:t>
      </w:r>
      <w:r w:rsidR="00BE59E6" w:rsidRPr="00FE3CCB">
        <w:rPr>
          <w:rFonts w:ascii="仿宋" w:eastAsia="仿宋" w:hAnsi="仿宋" w:cs="Tahoma"/>
          <w:sz w:val="28"/>
          <w:szCs w:val="28"/>
        </w:rPr>
        <w:t>/</w:t>
      </w:r>
      <w:r w:rsidR="00BE59E6" w:rsidRPr="00FE3CCB">
        <w:rPr>
          <w:rFonts w:ascii="仿宋" w:eastAsia="仿宋" w:hAnsi="仿宋" w:cs="Tahoma" w:hint="eastAsia"/>
          <w:sz w:val="28"/>
          <w:szCs w:val="28"/>
        </w:rPr>
        <w:t>年</w:t>
      </w:r>
      <w:r w:rsidR="00BE59E6" w:rsidRPr="00FE3CCB">
        <w:rPr>
          <w:rFonts w:ascii="仿宋" w:eastAsia="仿宋" w:hAnsi="仿宋" w:cs="Tahoma"/>
          <w:sz w:val="28"/>
          <w:szCs w:val="28"/>
        </w:rPr>
        <w:t>，</w:t>
      </w:r>
      <w:r w:rsidR="004A6D74" w:rsidRPr="00FE3CCB">
        <w:rPr>
          <w:rFonts w:ascii="仿宋" w:eastAsia="仿宋" w:hAnsi="仿宋" w:cs="Tahoma" w:hint="eastAsia"/>
          <w:sz w:val="28"/>
          <w:szCs w:val="28"/>
        </w:rPr>
        <w:t>定向就业</w:t>
      </w:r>
      <w:r w:rsidR="004A6D74" w:rsidRPr="00FE3CCB">
        <w:rPr>
          <w:rFonts w:ascii="仿宋" w:eastAsia="仿宋" w:hAnsi="仿宋" w:cs="Tahoma" w:hint="eastAsia"/>
          <w:sz w:val="28"/>
          <w:szCs w:val="28"/>
        </w:rPr>
        <w:lastRenderedPageBreak/>
        <w:t>14000</w:t>
      </w:r>
      <w:r w:rsidR="00BE59E6" w:rsidRPr="00FE3CCB">
        <w:rPr>
          <w:rFonts w:ascii="仿宋" w:eastAsia="仿宋" w:hAnsi="仿宋" w:cs="Tahoma" w:hint="eastAsia"/>
          <w:sz w:val="28"/>
          <w:szCs w:val="28"/>
        </w:rPr>
        <w:t>元</w:t>
      </w:r>
      <w:r w:rsidR="00BE59E6" w:rsidRPr="00FE3CCB">
        <w:rPr>
          <w:rFonts w:ascii="仿宋" w:eastAsia="仿宋" w:hAnsi="仿宋" w:cs="Tahoma"/>
          <w:sz w:val="28"/>
          <w:szCs w:val="28"/>
        </w:rPr>
        <w:t>/</w:t>
      </w:r>
      <w:r w:rsidR="00BE59E6" w:rsidRPr="00FE3CCB">
        <w:rPr>
          <w:rFonts w:ascii="仿宋" w:eastAsia="仿宋" w:hAnsi="仿宋" w:cs="Tahoma" w:hint="eastAsia"/>
          <w:sz w:val="28"/>
          <w:szCs w:val="28"/>
        </w:rPr>
        <w:t>年，</w:t>
      </w:r>
      <w:r w:rsidR="004A6D74" w:rsidRPr="00FE3CCB">
        <w:rPr>
          <w:rFonts w:ascii="仿宋" w:eastAsia="仿宋" w:hAnsi="仿宋" w:cs="Tahoma" w:hint="eastAsia"/>
          <w:sz w:val="28"/>
          <w:szCs w:val="28"/>
        </w:rPr>
        <w:t>少民骨干(非在职)</w:t>
      </w:r>
      <w:r w:rsidR="00A8134B" w:rsidRPr="00FE3CCB">
        <w:rPr>
          <w:rFonts w:ascii="仿宋" w:eastAsia="仿宋" w:hAnsi="仿宋" w:cs="Tahoma" w:hint="eastAsia"/>
          <w:sz w:val="28"/>
          <w:szCs w:val="28"/>
        </w:rPr>
        <w:t xml:space="preserve"> </w:t>
      </w:r>
      <w:r w:rsidR="007E7106" w:rsidRPr="00FE3CCB">
        <w:rPr>
          <w:rFonts w:ascii="仿宋" w:eastAsia="仿宋" w:hAnsi="仿宋" w:cs="Tahoma" w:hint="eastAsia"/>
          <w:sz w:val="28"/>
          <w:szCs w:val="28"/>
        </w:rPr>
        <w:t>10000元</w:t>
      </w:r>
      <w:r w:rsidR="007E7106" w:rsidRPr="00FE3CCB">
        <w:rPr>
          <w:rFonts w:ascii="仿宋" w:eastAsia="仿宋" w:hAnsi="仿宋" w:cs="Tahoma"/>
          <w:sz w:val="28"/>
          <w:szCs w:val="28"/>
        </w:rPr>
        <w:t>/</w:t>
      </w:r>
      <w:r w:rsidR="007E7106" w:rsidRPr="00FE3CCB">
        <w:rPr>
          <w:rFonts w:ascii="仿宋" w:eastAsia="仿宋" w:hAnsi="仿宋" w:cs="Tahoma" w:hint="eastAsia"/>
          <w:sz w:val="28"/>
          <w:szCs w:val="28"/>
        </w:rPr>
        <w:t>年</w:t>
      </w:r>
      <w:r w:rsidR="00BE59E6" w:rsidRPr="00FE3CCB">
        <w:rPr>
          <w:rFonts w:ascii="仿宋" w:eastAsia="仿宋" w:hAnsi="仿宋" w:cs="Tahoma"/>
          <w:sz w:val="28"/>
          <w:szCs w:val="28"/>
        </w:rPr>
        <w:t>，</w:t>
      </w:r>
      <w:r w:rsidR="004A6D74" w:rsidRPr="00FE3CCB">
        <w:rPr>
          <w:rFonts w:ascii="仿宋" w:eastAsia="仿宋" w:hAnsi="仿宋" w:cs="Tahoma" w:hint="eastAsia"/>
          <w:sz w:val="28"/>
          <w:szCs w:val="28"/>
        </w:rPr>
        <w:t>少民骨干（在职）</w:t>
      </w:r>
      <w:r w:rsidR="007E7106" w:rsidRPr="00FE3CCB">
        <w:rPr>
          <w:rFonts w:ascii="仿宋" w:eastAsia="仿宋" w:hAnsi="仿宋" w:cs="Tahoma" w:hint="eastAsia"/>
          <w:sz w:val="28"/>
          <w:szCs w:val="28"/>
        </w:rPr>
        <w:t>14000元</w:t>
      </w:r>
      <w:r w:rsidR="007E7106" w:rsidRPr="00FE3CCB">
        <w:rPr>
          <w:rFonts w:ascii="仿宋" w:eastAsia="仿宋" w:hAnsi="仿宋" w:cs="Tahoma"/>
          <w:sz w:val="28"/>
          <w:szCs w:val="28"/>
        </w:rPr>
        <w:t>/</w:t>
      </w:r>
      <w:r w:rsidR="007E7106" w:rsidRPr="00FE3CCB">
        <w:rPr>
          <w:rFonts w:ascii="仿宋" w:eastAsia="仿宋" w:hAnsi="仿宋" w:cs="Tahoma" w:hint="eastAsia"/>
          <w:sz w:val="28"/>
          <w:szCs w:val="28"/>
        </w:rPr>
        <w:t>年</w:t>
      </w:r>
      <w:r w:rsidR="004A6D74" w:rsidRPr="00FE3CCB">
        <w:rPr>
          <w:rFonts w:ascii="仿宋" w:eastAsia="仿宋" w:hAnsi="仿宋" w:cs="Tahoma" w:hint="eastAsia"/>
          <w:sz w:val="28"/>
          <w:szCs w:val="28"/>
        </w:rPr>
        <w:t>。</w:t>
      </w:r>
    </w:p>
    <w:p w:rsidR="00AC2B48" w:rsidRPr="00153E77" w:rsidRDefault="00AC2B48" w:rsidP="00E341B8">
      <w:pPr>
        <w:pStyle w:val="a4"/>
        <w:widowControl w:val="0"/>
        <w:spacing w:before="0" w:beforeAutospacing="0" w:after="0" w:afterAutospacing="0" w:line="520" w:lineRule="exact"/>
        <w:ind w:firstLineChars="200" w:firstLine="562"/>
        <w:rPr>
          <w:rFonts w:ascii="仿宋" w:eastAsia="仿宋" w:hAnsi="仿宋" w:cs="Tahoma"/>
          <w:sz w:val="28"/>
          <w:szCs w:val="28"/>
        </w:rPr>
      </w:pPr>
      <w:r w:rsidRPr="00153E77">
        <w:rPr>
          <w:rStyle w:val="a5"/>
          <w:rFonts w:ascii="仿宋" w:eastAsia="仿宋" w:hAnsi="仿宋" w:cs="Tahoma" w:hint="eastAsia"/>
          <w:sz w:val="28"/>
          <w:szCs w:val="28"/>
        </w:rPr>
        <w:t>（二）奖助学金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学校将根据</w:t>
      </w:r>
      <w:r w:rsidR="00205EE8">
        <w:rPr>
          <w:rFonts w:ascii="仿宋" w:eastAsia="仿宋" w:hAnsi="仿宋" w:cs="Tahoma" w:hint="eastAsia"/>
          <w:sz w:val="28"/>
          <w:szCs w:val="28"/>
        </w:rPr>
        <w:t>国家政策</w:t>
      </w:r>
      <w:r w:rsidR="00205EE8">
        <w:rPr>
          <w:rFonts w:ascii="仿宋" w:eastAsia="仿宋" w:hAnsi="仿宋" w:cs="Tahoma"/>
          <w:sz w:val="28"/>
          <w:szCs w:val="28"/>
        </w:rPr>
        <w:t>和学校规章制度的</w:t>
      </w:r>
      <w:r w:rsidRPr="00153E77">
        <w:rPr>
          <w:rFonts w:ascii="仿宋" w:eastAsia="仿宋" w:hAnsi="仿宋" w:cs="Tahoma" w:hint="eastAsia"/>
          <w:sz w:val="28"/>
          <w:szCs w:val="28"/>
        </w:rPr>
        <w:t>有关标准及申请审批程序，为博士研究生提供奖学金、助学金或科研资助。</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新入学的一年级研究生，成绩优秀的可以享受新生奖学金，</w:t>
      </w:r>
      <w:r w:rsidR="00785A4A">
        <w:rPr>
          <w:rFonts w:ascii="仿宋" w:eastAsia="仿宋" w:hAnsi="仿宋" w:cs="Tahoma" w:hint="eastAsia"/>
          <w:sz w:val="28"/>
          <w:szCs w:val="28"/>
        </w:rPr>
        <w:t>以后每年</w:t>
      </w:r>
      <w:r w:rsidRPr="00153E77">
        <w:rPr>
          <w:rFonts w:ascii="仿宋" w:eastAsia="仿宋" w:hAnsi="仿宋" w:cs="Tahoma" w:hint="eastAsia"/>
          <w:sz w:val="28"/>
          <w:szCs w:val="28"/>
        </w:rPr>
        <w:t>根据前一年的在校综合表现，评定当年的奖学金。</w:t>
      </w:r>
    </w:p>
    <w:p w:rsidR="00AC2B48" w:rsidRPr="00153E77" w:rsidRDefault="00AC2B48" w:rsidP="00E341B8">
      <w:pPr>
        <w:pStyle w:val="a4"/>
        <w:widowControl w:val="0"/>
        <w:spacing w:before="0" w:beforeAutospacing="0" w:after="0" w:afterAutospacing="0" w:line="520" w:lineRule="exact"/>
        <w:rPr>
          <w:rFonts w:ascii="仿宋" w:eastAsia="仿宋" w:hAnsi="仿宋" w:cs="Tahoma"/>
          <w:sz w:val="28"/>
          <w:szCs w:val="28"/>
        </w:rPr>
      </w:pPr>
      <w:r w:rsidRPr="00153E77">
        <w:rPr>
          <w:rFonts w:ascii="仿宋" w:eastAsia="仿宋" w:hAnsi="仿宋" w:cs="Tahoma" w:hint="eastAsia"/>
          <w:sz w:val="28"/>
          <w:szCs w:val="28"/>
        </w:rPr>
        <w:t>现将新生享受奖学金有关事宜通知如下：</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1.享受奖学金的新生范围</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（1）人事档案调入我校的"非定向就业"</w:t>
      </w:r>
      <w:r w:rsidR="00A8134B">
        <w:rPr>
          <w:rFonts w:ascii="仿宋" w:eastAsia="仿宋" w:hAnsi="仿宋" w:cs="Tahoma" w:hint="eastAsia"/>
          <w:sz w:val="28"/>
          <w:szCs w:val="28"/>
        </w:rPr>
        <w:t>博士研究</w:t>
      </w:r>
      <w:r w:rsidRPr="00153E77">
        <w:rPr>
          <w:rFonts w:ascii="仿宋" w:eastAsia="仿宋" w:hAnsi="仿宋" w:cs="Tahoma" w:hint="eastAsia"/>
          <w:sz w:val="28"/>
          <w:szCs w:val="28"/>
        </w:rPr>
        <w:t>生，根据奖学金名额和成绩排名，确定是否享受新生奖学金。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（2）定向就业</w:t>
      </w:r>
      <w:r w:rsidR="00A8134B">
        <w:rPr>
          <w:rFonts w:ascii="仿宋" w:eastAsia="仿宋" w:hAnsi="仿宋" w:cs="Tahoma" w:hint="eastAsia"/>
          <w:sz w:val="28"/>
          <w:szCs w:val="28"/>
        </w:rPr>
        <w:t>博士研究</w:t>
      </w:r>
      <w:r w:rsidRPr="00153E77">
        <w:rPr>
          <w:rFonts w:ascii="仿宋" w:eastAsia="仿宋" w:hAnsi="仿宋" w:cs="Tahoma" w:hint="eastAsia"/>
          <w:sz w:val="28"/>
          <w:szCs w:val="28"/>
        </w:rPr>
        <w:t>不享受奖学金。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（3）少数民族高层次骨干人才计划非在职考生可参评奖学金。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2.新生奖学金的比例和金额</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（1）新生奖学金</w:t>
      </w:r>
      <w:r w:rsidR="007D21BF" w:rsidRPr="00153E77">
        <w:rPr>
          <w:rFonts w:ascii="仿宋" w:eastAsia="仿宋" w:hAnsi="仿宋" w:cs="Tahoma" w:hint="eastAsia"/>
          <w:sz w:val="28"/>
          <w:szCs w:val="28"/>
        </w:rPr>
        <w:t>覆盖</w:t>
      </w:r>
      <w:r w:rsidRPr="00153E77">
        <w:rPr>
          <w:rFonts w:ascii="仿宋" w:eastAsia="仿宋" w:hAnsi="仿宋" w:cs="Tahoma" w:hint="eastAsia"/>
          <w:sz w:val="28"/>
          <w:szCs w:val="28"/>
        </w:rPr>
        <w:t>比例为70%。</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（2）新生奖学金金额</w:t>
      </w:r>
      <w:r w:rsidR="007D21BF" w:rsidRPr="00153E77">
        <w:rPr>
          <w:rFonts w:ascii="仿宋" w:eastAsia="仿宋" w:hAnsi="仿宋" w:cs="Tahoma" w:hint="eastAsia"/>
          <w:sz w:val="28"/>
          <w:szCs w:val="28"/>
        </w:rPr>
        <w:t>与首年</w:t>
      </w:r>
      <w:r w:rsidRPr="00153E77">
        <w:rPr>
          <w:rFonts w:ascii="仿宋" w:eastAsia="仿宋" w:hAnsi="仿宋" w:cs="Tahoma" w:hint="eastAsia"/>
          <w:sz w:val="28"/>
          <w:szCs w:val="28"/>
        </w:rPr>
        <w:t>学费</w:t>
      </w:r>
      <w:r w:rsidR="007D21BF" w:rsidRPr="00153E77">
        <w:rPr>
          <w:rFonts w:ascii="仿宋" w:eastAsia="仿宋" w:hAnsi="仿宋" w:cs="Tahoma" w:hint="eastAsia"/>
          <w:sz w:val="28"/>
          <w:szCs w:val="28"/>
        </w:rPr>
        <w:t>等额</w:t>
      </w:r>
      <w:r w:rsidRPr="00153E77">
        <w:rPr>
          <w:rFonts w:ascii="仿宋" w:eastAsia="仿宋" w:hAnsi="仿宋" w:cs="Tahoma" w:hint="eastAsia"/>
          <w:sz w:val="28"/>
          <w:szCs w:val="28"/>
        </w:rPr>
        <w:t>。</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有关奖助学金的详细信息（含学业奖学金、国家奖学金、国家助学金），请查询学生工作部网站"研究生工作办公室"栏目（web.cupl.edu.cn/xsc/）或研究生院网站"奖助学金工作"栏目（yjsy.cupl.edu.cn/links/c116/）。</w:t>
      </w:r>
    </w:p>
    <w:p w:rsidR="00AC2B48" w:rsidRPr="00DF6E62" w:rsidRDefault="003D32E4"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（三）</w:t>
      </w:r>
      <w:r w:rsidR="00AC2B48" w:rsidRPr="00DF6E62">
        <w:rPr>
          <w:rStyle w:val="a5"/>
          <w:rFonts w:ascii="仿宋" w:eastAsia="仿宋" w:hAnsi="仿宋" w:cs="Tahoma" w:hint="eastAsia"/>
          <w:color w:val="000000"/>
          <w:sz w:val="28"/>
          <w:szCs w:val="28"/>
        </w:rPr>
        <w:t>公派出国项目</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博士研究生在校学习期间，将有机会参加公派出国留学攻读</w:t>
      </w:r>
      <w:r w:rsidRPr="00DF6E62">
        <w:rPr>
          <w:rFonts w:ascii="仿宋" w:eastAsia="仿宋" w:hAnsi="仿宋" w:cs="Tahoma" w:hint="eastAsia"/>
          <w:color w:val="000000"/>
          <w:sz w:val="28"/>
          <w:szCs w:val="28"/>
        </w:rPr>
        <w:lastRenderedPageBreak/>
        <w:t>博士学位项目、联合培养博士研究生项目。</w:t>
      </w:r>
    </w:p>
    <w:p w:rsidR="00AC2B48" w:rsidRPr="00DF6E62" w:rsidRDefault="00FE3CCB"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十</w:t>
      </w:r>
      <w:r w:rsidR="00522CEE">
        <w:rPr>
          <w:rStyle w:val="a5"/>
          <w:rFonts w:ascii="仿宋" w:eastAsia="仿宋" w:hAnsi="仿宋" w:cs="Tahoma" w:hint="eastAsia"/>
          <w:color w:val="000000"/>
          <w:sz w:val="28"/>
          <w:szCs w:val="28"/>
        </w:rPr>
        <w:t>二</w:t>
      </w:r>
      <w:r w:rsidR="00AC2B48" w:rsidRPr="00DF6E62">
        <w:rPr>
          <w:rStyle w:val="a5"/>
          <w:rFonts w:ascii="仿宋" w:eastAsia="仿宋" w:hAnsi="仿宋" w:cs="Tahoma" w:hint="eastAsia"/>
          <w:color w:val="000000"/>
          <w:sz w:val="28"/>
          <w:szCs w:val="28"/>
        </w:rPr>
        <w:t>、信息公开</w:t>
      </w:r>
      <w:r>
        <w:rPr>
          <w:rStyle w:val="a5"/>
          <w:rFonts w:ascii="仿宋" w:eastAsia="仿宋" w:hAnsi="仿宋" w:cs="Tahoma" w:hint="eastAsia"/>
          <w:color w:val="000000"/>
          <w:sz w:val="28"/>
          <w:szCs w:val="28"/>
        </w:rPr>
        <w:t>、</w:t>
      </w:r>
      <w:r w:rsidR="00AC2B48" w:rsidRPr="00DF6E62">
        <w:rPr>
          <w:rStyle w:val="a5"/>
          <w:rFonts w:ascii="仿宋" w:eastAsia="仿宋" w:hAnsi="仿宋" w:cs="Tahoma" w:hint="eastAsia"/>
          <w:color w:val="000000"/>
          <w:sz w:val="28"/>
          <w:szCs w:val="28"/>
        </w:rPr>
        <w:t>监督</w:t>
      </w:r>
      <w:r>
        <w:rPr>
          <w:rStyle w:val="a5"/>
          <w:rFonts w:ascii="仿宋" w:eastAsia="仿宋" w:hAnsi="仿宋" w:cs="Tahoma" w:hint="eastAsia"/>
          <w:color w:val="000000"/>
          <w:sz w:val="28"/>
          <w:szCs w:val="28"/>
        </w:rPr>
        <w:t>和</w:t>
      </w:r>
      <w:r>
        <w:rPr>
          <w:rStyle w:val="a5"/>
          <w:rFonts w:ascii="仿宋" w:eastAsia="仿宋" w:hAnsi="仿宋" w:cs="Tahoma"/>
          <w:color w:val="000000"/>
          <w:sz w:val="28"/>
          <w:szCs w:val="28"/>
        </w:rPr>
        <w:t>其他事项</w:t>
      </w:r>
    </w:p>
    <w:p w:rsidR="00126169" w:rsidRPr="00DF6E62" w:rsidRDefault="00AC2B48"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DF6E62">
        <w:rPr>
          <w:rStyle w:val="a5"/>
          <w:rFonts w:ascii="仿宋" w:eastAsia="仿宋" w:hAnsi="仿宋" w:cs="Tahoma" w:hint="eastAsia"/>
          <w:color w:val="000000"/>
          <w:sz w:val="28"/>
          <w:szCs w:val="28"/>
        </w:rPr>
        <w:t>（一）信息公开</w:t>
      </w:r>
      <w:r w:rsidR="00522CEE">
        <w:rPr>
          <w:rStyle w:val="a5"/>
          <w:rFonts w:ascii="仿宋" w:eastAsia="仿宋" w:hAnsi="仿宋" w:cs="Tahoma" w:hint="eastAsia"/>
          <w:color w:val="000000"/>
          <w:sz w:val="28"/>
          <w:szCs w:val="28"/>
        </w:rPr>
        <w:t>及录取</w:t>
      </w:r>
      <w:r w:rsidR="00522CEE">
        <w:rPr>
          <w:rStyle w:val="a5"/>
          <w:rFonts w:ascii="仿宋" w:eastAsia="仿宋" w:hAnsi="仿宋" w:cs="Tahoma"/>
          <w:color w:val="000000"/>
          <w:sz w:val="28"/>
          <w:szCs w:val="28"/>
        </w:rPr>
        <w:t>通知书</w:t>
      </w:r>
      <w:r w:rsidR="00522CEE" w:rsidRPr="002A38B9">
        <w:rPr>
          <w:rStyle w:val="a5"/>
          <w:rFonts w:ascii="仿宋" w:eastAsia="仿宋" w:hAnsi="仿宋" w:cs="Tahoma" w:hint="eastAsia"/>
          <w:color w:val="000000"/>
          <w:sz w:val="28"/>
          <w:szCs w:val="28"/>
        </w:rPr>
        <w:t>发放</w:t>
      </w:r>
    </w:p>
    <w:p w:rsidR="00AC2B48"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有关复试及录取的相关事项，将及时在我校</w:t>
      </w:r>
      <w:r w:rsidR="00FE3CCB">
        <w:rPr>
          <w:rFonts w:ascii="仿宋" w:eastAsia="仿宋" w:hAnsi="仿宋" w:cs="Tahoma" w:hint="eastAsia"/>
          <w:color w:val="000000"/>
          <w:sz w:val="28"/>
          <w:szCs w:val="28"/>
        </w:rPr>
        <w:t>研究生院</w:t>
      </w:r>
      <w:r w:rsidRPr="00DF6E62">
        <w:rPr>
          <w:rFonts w:ascii="仿宋" w:eastAsia="仿宋" w:hAnsi="仿宋" w:cs="Tahoma" w:hint="eastAsia"/>
          <w:color w:val="000000"/>
          <w:sz w:val="28"/>
          <w:szCs w:val="28"/>
        </w:rPr>
        <w:t>网站</w:t>
      </w:r>
      <w:r w:rsidR="00FE3CCB">
        <w:rPr>
          <w:rFonts w:ascii="仿宋" w:eastAsia="仿宋" w:hAnsi="仿宋" w:cs="Tahoma" w:hint="eastAsia"/>
          <w:color w:val="000000"/>
          <w:sz w:val="28"/>
          <w:szCs w:val="28"/>
        </w:rPr>
        <w:t>或</w:t>
      </w:r>
      <w:r w:rsidR="00FE3CCB">
        <w:rPr>
          <w:rFonts w:ascii="仿宋" w:eastAsia="仿宋" w:hAnsi="仿宋" w:cs="Tahoma"/>
          <w:color w:val="000000"/>
          <w:sz w:val="28"/>
          <w:szCs w:val="28"/>
        </w:rPr>
        <w:t>各学院网站</w:t>
      </w:r>
      <w:r w:rsidRPr="00DF6E62">
        <w:rPr>
          <w:rFonts w:ascii="仿宋" w:eastAsia="仿宋" w:hAnsi="仿宋" w:cs="Tahoma" w:hint="eastAsia"/>
          <w:color w:val="000000"/>
          <w:sz w:val="28"/>
          <w:szCs w:val="28"/>
        </w:rPr>
        <w:t>公布，我校不再向考生寄发书面通知。请考生及时登陆我校网站查询相关事项。</w:t>
      </w:r>
      <w:r w:rsidR="00522CEE" w:rsidRPr="00567DEA">
        <w:rPr>
          <w:rFonts w:ascii="仿宋" w:eastAsia="仿宋" w:hAnsi="仿宋" w:cs="Tahoma" w:hint="eastAsia"/>
          <w:color w:val="000000"/>
          <w:sz w:val="28"/>
          <w:szCs w:val="28"/>
        </w:rPr>
        <w:t>录取通知书由校研招办负责寄发。</w:t>
      </w:r>
    </w:p>
    <w:p w:rsidR="00DD1DFA" w:rsidRPr="002A38B9" w:rsidRDefault="00DD1DFA" w:rsidP="00DD1DF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我校发布各类研究生招生信息及相关通知的网站为"中国政法大学研究生院"主页，网址：yjsy.cupl.edu.cn。</w:t>
      </w:r>
    </w:p>
    <w:p w:rsidR="00DD1DFA" w:rsidRPr="002A38B9" w:rsidRDefault="00DD1DFA" w:rsidP="00DD1DF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D1DFA">
        <w:rPr>
          <w:rFonts w:ascii="仿宋" w:eastAsia="仿宋" w:hAnsi="仿宋" w:cs="Tahoma" w:hint="eastAsia"/>
          <w:color w:val="000000"/>
          <w:sz w:val="28"/>
          <w:szCs w:val="28"/>
        </w:rPr>
        <w:t>各招生学院网站</w:t>
      </w:r>
      <w:r w:rsidRPr="002A38B9">
        <w:rPr>
          <w:rFonts w:ascii="仿宋" w:eastAsia="仿宋" w:hAnsi="仿宋" w:cs="Tahoma" w:hint="eastAsia"/>
          <w:color w:val="000000"/>
          <w:sz w:val="28"/>
          <w:szCs w:val="28"/>
        </w:rPr>
        <w:t>见学校主页上“组织机构”栏目，网址：</w:t>
      </w:r>
      <w:r w:rsidRPr="00DD1DFA">
        <w:rPr>
          <w:rFonts w:ascii="仿宋" w:eastAsia="仿宋" w:hAnsi="仿宋" w:cs="Tahoma"/>
          <w:color w:val="000000"/>
          <w:sz w:val="28"/>
          <w:szCs w:val="28"/>
        </w:rPr>
        <w:t>www.cupl.edu.cn/zzjg</w:t>
      </w:r>
      <w:r w:rsidRPr="00DD1DFA">
        <w:rPr>
          <w:rFonts w:ascii="仿宋" w:eastAsia="仿宋" w:hAnsi="仿宋" w:cs="Tahoma" w:hint="eastAsia"/>
          <w:color w:val="000000"/>
          <w:sz w:val="28"/>
          <w:szCs w:val="28"/>
        </w:rPr>
        <w:t>.htm</w:t>
      </w:r>
      <w:r w:rsidRPr="002A38B9">
        <w:rPr>
          <w:rFonts w:ascii="仿宋" w:eastAsia="仿宋" w:hAnsi="仿宋" w:cs="Tahoma" w:hint="eastAsia"/>
          <w:color w:val="000000"/>
          <w:sz w:val="28"/>
          <w:szCs w:val="28"/>
        </w:rPr>
        <w:t>。</w:t>
      </w:r>
    </w:p>
    <w:p w:rsidR="00AC2B48" w:rsidRPr="00DF6E62"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（二）监督</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对招生录取过程中出现的</w:t>
      </w:r>
      <w:r w:rsidR="007D21BF">
        <w:rPr>
          <w:rFonts w:ascii="仿宋" w:eastAsia="仿宋" w:hAnsi="仿宋" w:cs="Tahoma" w:hint="eastAsia"/>
          <w:color w:val="000000"/>
          <w:sz w:val="28"/>
          <w:szCs w:val="28"/>
        </w:rPr>
        <w:t>异议，考生可向各学院提出申诉；若仍有异议</w:t>
      </w:r>
      <w:r w:rsidRPr="00DF6E62">
        <w:rPr>
          <w:rFonts w:ascii="仿宋" w:eastAsia="仿宋" w:hAnsi="仿宋" w:cs="Tahoma" w:hint="eastAsia"/>
          <w:color w:val="000000"/>
          <w:sz w:val="28"/>
          <w:szCs w:val="28"/>
        </w:rPr>
        <w:t>，可向中国政法大学研究生招生办公室提出申诉。</w:t>
      </w:r>
      <w:r w:rsidR="00522CEE">
        <w:rPr>
          <w:rFonts w:ascii="仿宋" w:eastAsia="仿宋" w:hAnsi="仿宋" w:cs="Tahoma" w:hint="eastAsia"/>
          <w:color w:val="000000"/>
          <w:sz w:val="28"/>
          <w:szCs w:val="28"/>
        </w:rPr>
        <w:t>学校</w:t>
      </w:r>
      <w:r w:rsidR="00FE3CCB">
        <w:rPr>
          <w:rFonts w:ascii="仿宋" w:eastAsia="仿宋" w:hAnsi="仿宋" w:cs="Tahoma" w:hint="eastAsia"/>
          <w:color w:val="000000"/>
          <w:sz w:val="28"/>
          <w:szCs w:val="28"/>
        </w:rPr>
        <w:t>研究生招生工作督察组将</w:t>
      </w:r>
      <w:r w:rsidR="00522CEE">
        <w:rPr>
          <w:rFonts w:ascii="仿宋" w:eastAsia="仿宋" w:hAnsi="仿宋" w:cs="Tahoma" w:hint="eastAsia"/>
          <w:color w:val="000000"/>
          <w:sz w:val="28"/>
          <w:szCs w:val="28"/>
        </w:rPr>
        <w:t>对</w:t>
      </w:r>
      <w:r w:rsidR="00522CEE">
        <w:rPr>
          <w:rFonts w:ascii="仿宋" w:eastAsia="仿宋" w:hAnsi="仿宋" w:cs="Tahoma"/>
          <w:color w:val="000000"/>
          <w:sz w:val="28"/>
          <w:szCs w:val="28"/>
        </w:rPr>
        <w:t>博士研究生的复试、录取工作</w:t>
      </w:r>
      <w:r w:rsidR="00FE3CCB" w:rsidRPr="00FE3CCB">
        <w:rPr>
          <w:rFonts w:ascii="仿宋" w:eastAsia="仿宋" w:hAnsi="仿宋" w:cs="Tahoma" w:hint="eastAsia"/>
          <w:color w:val="000000"/>
          <w:sz w:val="28"/>
          <w:szCs w:val="28"/>
        </w:rPr>
        <w:t>进行全程监督检查。</w:t>
      </w:r>
    </w:p>
    <w:p w:rsidR="00522CEE" w:rsidRPr="00DF6E62" w:rsidRDefault="00522CEE" w:rsidP="00522CEE">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三</w:t>
      </w:r>
      <w:r w:rsidRPr="00DF6E62">
        <w:rPr>
          <w:rStyle w:val="a5"/>
          <w:rFonts w:ascii="仿宋" w:eastAsia="仿宋" w:hAnsi="仿宋" w:cs="Tahoma" w:hint="eastAsia"/>
          <w:color w:val="000000"/>
          <w:sz w:val="28"/>
          <w:szCs w:val="28"/>
        </w:rPr>
        <w:t>）现役军人报考</w:t>
      </w:r>
      <w:r>
        <w:rPr>
          <w:rStyle w:val="a5"/>
          <w:rFonts w:ascii="仿宋" w:eastAsia="仿宋" w:hAnsi="仿宋" w:cs="Tahoma" w:hint="eastAsia"/>
          <w:color w:val="000000"/>
          <w:sz w:val="28"/>
          <w:szCs w:val="28"/>
        </w:rPr>
        <w:t>要求</w:t>
      </w:r>
    </w:p>
    <w:p w:rsidR="00522CEE" w:rsidRPr="00DF6E62" w:rsidRDefault="00522CEE" w:rsidP="00522CEE">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现役军人报考博士研究生，按</w:t>
      </w:r>
      <w:r w:rsidRPr="00E341B8">
        <w:rPr>
          <w:rFonts w:ascii="仿宋" w:eastAsia="仿宋" w:hAnsi="仿宋" w:cs="Tahoma" w:hint="eastAsia"/>
          <w:color w:val="000000"/>
          <w:sz w:val="28"/>
          <w:szCs w:val="28"/>
        </w:rPr>
        <w:t>中央军事委员会政治工作部</w:t>
      </w:r>
      <w:r w:rsidRPr="00DF6E62">
        <w:rPr>
          <w:rFonts w:ascii="仿宋" w:eastAsia="仿宋" w:hAnsi="仿宋" w:cs="Tahoma" w:hint="eastAsia"/>
          <w:color w:val="000000"/>
          <w:sz w:val="28"/>
          <w:szCs w:val="28"/>
        </w:rPr>
        <w:t>相关规定办理。</w:t>
      </w:r>
    </w:p>
    <w:p w:rsidR="00522CEE" w:rsidRPr="002A38B9" w:rsidRDefault="00522CEE" w:rsidP="00522CEE">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2A38B9">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四</w:t>
      </w:r>
      <w:r w:rsidRPr="002A38B9">
        <w:rPr>
          <w:rStyle w:val="a5"/>
          <w:rFonts w:ascii="仿宋" w:eastAsia="仿宋" w:hAnsi="仿宋" w:cs="Tahoma" w:hint="eastAsia"/>
          <w:color w:val="000000"/>
          <w:sz w:val="28"/>
          <w:szCs w:val="28"/>
        </w:rPr>
        <w:t>）住宿安排</w:t>
      </w:r>
    </w:p>
    <w:p w:rsidR="00522CEE" w:rsidRPr="00153E77" w:rsidRDefault="00522CEE" w:rsidP="00522CEE">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录取为我校“非定向就业”及少数民族骨干计划非在职的博士研究生，在基本学制内，学校负责安排住宿。</w:t>
      </w:r>
    </w:p>
    <w:p w:rsidR="00522CEE" w:rsidRPr="00153E77" w:rsidRDefault="00522CEE" w:rsidP="00522CEE">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录取为我校“定向就业”（含少数民族骨干计划在职考生）</w:t>
      </w:r>
      <w:r w:rsidRPr="00153E77">
        <w:rPr>
          <w:rFonts w:ascii="仿宋" w:eastAsia="仿宋" w:hAnsi="仿宋" w:cs="Tahoma" w:hint="eastAsia"/>
          <w:sz w:val="28"/>
          <w:szCs w:val="28"/>
        </w:rPr>
        <w:lastRenderedPageBreak/>
        <w:t>的博士研究生，户口（含集体户口）或人事档案或工作单位在北京的，学校不负责安排住宿，其余只负责安排第一学年住宿。</w:t>
      </w:r>
    </w:p>
    <w:p w:rsidR="00DD1DFA" w:rsidRPr="002A38B9" w:rsidRDefault="00DD1DFA" w:rsidP="00DD1DFA">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2A38B9">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五</w:t>
      </w:r>
      <w:r w:rsidRPr="002A38B9">
        <w:rPr>
          <w:rStyle w:val="a5"/>
          <w:rFonts w:ascii="仿宋" w:eastAsia="仿宋" w:hAnsi="仿宋" w:cs="Tahoma" w:hint="eastAsia"/>
          <w:color w:val="000000"/>
          <w:sz w:val="28"/>
          <w:szCs w:val="28"/>
        </w:rPr>
        <w:t>）招生政策调整</w:t>
      </w:r>
    </w:p>
    <w:p w:rsidR="00DD1DFA" w:rsidRPr="002A38B9" w:rsidRDefault="00DD1DFA" w:rsidP="00DD1DF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如果国家在本招生年度调整研究生招生政策，或者出台新政策，我校将做相应调整，并在我校研究生院网站及时予以公布。</w:t>
      </w:r>
    </w:p>
    <w:p w:rsidR="00AC2B48" w:rsidRPr="002A38B9"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2A38B9">
        <w:rPr>
          <w:rStyle w:val="a5"/>
          <w:rFonts w:ascii="仿宋" w:eastAsia="仿宋" w:hAnsi="仿宋" w:cs="Tahoma" w:hint="eastAsia"/>
          <w:color w:val="000000"/>
          <w:sz w:val="28"/>
          <w:szCs w:val="28"/>
        </w:rPr>
        <w:t>（</w:t>
      </w:r>
      <w:r w:rsidR="00DD1DFA">
        <w:rPr>
          <w:rStyle w:val="a5"/>
          <w:rFonts w:ascii="仿宋" w:eastAsia="仿宋" w:hAnsi="仿宋" w:cs="Tahoma" w:hint="eastAsia"/>
          <w:color w:val="000000"/>
          <w:sz w:val="28"/>
          <w:szCs w:val="28"/>
        </w:rPr>
        <w:t>六</w:t>
      </w:r>
      <w:r w:rsidRPr="002A38B9">
        <w:rPr>
          <w:rStyle w:val="a5"/>
          <w:rFonts w:ascii="仿宋" w:eastAsia="仿宋" w:hAnsi="仿宋" w:cs="Tahoma" w:hint="eastAsia"/>
          <w:color w:val="000000"/>
          <w:sz w:val="28"/>
          <w:szCs w:val="28"/>
        </w:rPr>
        <w:t>）联系方式</w:t>
      </w:r>
    </w:p>
    <w:p w:rsidR="00AC2B48" w:rsidRPr="002A38B9" w:rsidRDefault="00365484"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学校</w:t>
      </w:r>
      <w:r w:rsidR="00AC2B48" w:rsidRPr="002A38B9">
        <w:rPr>
          <w:rFonts w:ascii="仿宋" w:eastAsia="仿宋" w:hAnsi="仿宋" w:cs="Tahoma" w:hint="eastAsia"/>
          <w:color w:val="000000"/>
          <w:sz w:val="28"/>
          <w:szCs w:val="28"/>
        </w:rPr>
        <w:t>研究生招生办公室通信及办公地址：北京市海淀区西土城路25号中国政法大学研招办（</w:t>
      </w:r>
      <w:r w:rsidR="0053104F" w:rsidRPr="002A38B9">
        <w:rPr>
          <w:rFonts w:ascii="仿宋" w:eastAsia="仿宋" w:hAnsi="仿宋" w:cs="Tahoma" w:hint="eastAsia"/>
          <w:color w:val="000000"/>
          <w:sz w:val="28"/>
          <w:szCs w:val="28"/>
        </w:rPr>
        <w:t>学院路校区</w:t>
      </w:r>
      <w:r w:rsidR="00AC2B48" w:rsidRPr="002A38B9">
        <w:rPr>
          <w:rFonts w:ascii="仿宋" w:eastAsia="仿宋" w:hAnsi="仿宋" w:cs="Tahoma" w:hint="eastAsia"/>
          <w:color w:val="000000"/>
          <w:sz w:val="28"/>
          <w:szCs w:val="28"/>
        </w:rPr>
        <w:t>旧1号办公楼304室）邮政编码：100088</w:t>
      </w:r>
    </w:p>
    <w:p w:rsidR="00AC2B48" w:rsidRPr="002A38B9"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联系电话：010-58908070/71</w:t>
      </w:r>
    </w:p>
    <w:p w:rsidR="00AC2B48" w:rsidRPr="002A38B9" w:rsidRDefault="00AC2B48" w:rsidP="00E341B8">
      <w:pPr>
        <w:pStyle w:val="a4"/>
        <w:widowControl w:val="0"/>
        <w:spacing w:before="0" w:beforeAutospacing="0" w:after="0" w:afterAutospacing="0" w:line="520" w:lineRule="exact"/>
        <w:ind w:firstLineChars="200" w:firstLine="560"/>
        <w:rPr>
          <w:rFonts w:ascii="仿宋" w:eastAsia="仿宋" w:hAnsi="仿宋" w:cs="Times New Roman"/>
          <w:sz w:val="28"/>
          <w:szCs w:val="28"/>
        </w:rPr>
      </w:pPr>
      <w:r w:rsidRPr="002A38B9">
        <w:rPr>
          <w:rFonts w:ascii="仿宋" w:eastAsia="仿宋" w:hAnsi="仿宋" w:cs="Tahoma" w:hint="eastAsia"/>
          <w:color w:val="000000"/>
          <w:sz w:val="28"/>
          <w:szCs w:val="28"/>
        </w:rPr>
        <w:t>电子信箱：</w:t>
      </w:r>
      <w:hyperlink r:id="rId7" w:history="1">
        <w:r w:rsidRPr="002A38B9">
          <w:rPr>
            <w:rFonts w:ascii="仿宋" w:eastAsia="仿宋" w:hAnsi="仿宋" w:cs="Times New Roman"/>
            <w:sz w:val="28"/>
            <w:szCs w:val="28"/>
          </w:rPr>
          <w:t>zfyz@cupl.edu.cn</w:t>
        </w:r>
      </w:hyperlink>
    </w:p>
    <w:p w:rsidR="002F4910" w:rsidRPr="002A38B9" w:rsidRDefault="002F4910"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微信公众号：</w:t>
      </w:r>
      <w:r w:rsidRPr="002A38B9">
        <w:rPr>
          <w:rFonts w:ascii="仿宋" w:eastAsia="仿宋" w:hAnsi="仿宋" w:cs="Tahoma"/>
          <w:color w:val="000000"/>
          <w:sz w:val="28"/>
          <w:szCs w:val="28"/>
        </w:rPr>
        <w:t>zgzfdx_yjszs</w:t>
      </w:r>
    </w:p>
    <w:p w:rsidR="00AC2B48" w:rsidRPr="002A38B9"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中国政法大学查号台：010-58909114</w:t>
      </w:r>
    </w:p>
    <w:p w:rsidR="002F4910" w:rsidRPr="002F4910" w:rsidRDefault="002F4910"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2F4910">
        <w:rPr>
          <w:rStyle w:val="a5"/>
          <w:rFonts w:ascii="仿宋" w:eastAsia="仿宋" w:hAnsi="仿宋" w:cs="Tahoma" w:hint="eastAsia"/>
          <w:color w:val="000000"/>
          <w:sz w:val="28"/>
          <w:szCs w:val="28"/>
        </w:rPr>
        <w:t>本</w:t>
      </w:r>
      <w:r w:rsidR="00DD1DFA">
        <w:rPr>
          <w:rStyle w:val="a5"/>
          <w:rFonts w:ascii="仿宋" w:eastAsia="仿宋" w:hAnsi="仿宋" w:cs="Tahoma" w:hint="eastAsia"/>
          <w:color w:val="000000"/>
          <w:sz w:val="28"/>
          <w:szCs w:val="28"/>
        </w:rPr>
        <w:t>章程</w:t>
      </w:r>
      <w:r w:rsidRPr="002F4910">
        <w:rPr>
          <w:rStyle w:val="a5"/>
          <w:rFonts w:ascii="仿宋" w:eastAsia="仿宋" w:hAnsi="仿宋" w:cs="Tahoma" w:hint="eastAsia"/>
          <w:color w:val="000000"/>
          <w:sz w:val="28"/>
          <w:szCs w:val="28"/>
        </w:rPr>
        <w:t>自发布之日起实施，由</w:t>
      </w:r>
      <w:r>
        <w:rPr>
          <w:rStyle w:val="a5"/>
          <w:rFonts w:ascii="仿宋" w:eastAsia="仿宋" w:hAnsi="仿宋" w:cs="Tahoma" w:hint="eastAsia"/>
          <w:color w:val="000000"/>
          <w:sz w:val="28"/>
          <w:szCs w:val="28"/>
        </w:rPr>
        <w:t>研究生招生办公室</w:t>
      </w:r>
      <w:r w:rsidRPr="002F4910">
        <w:rPr>
          <w:rStyle w:val="a5"/>
          <w:rFonts w:ascii="仿宋" w:eastAsia="仿宋" w:hAnsi="仿宋" w:cs="Tahoma" w:hint="eastAsia"/>
          <w:color w:val="000000"/>
          <w:sz w:val="28"/>
          <w:szCs w:val="28"/>
        </w:rPr>
        <w:t>负责解释。</w:t>
      </w:r>
    </w:p>
    <w:p w:rsidR="002A38B9" w:rsidRDefault="002A38B9" w:rsidP="00E341B8">
      <w:pPr>
        <w:snapToGrid w:val="0"/>
        <w:spacing w:line="400" w:lineRule="exact"/>
        <w:jc w:val="left"/>
        <w:rPr>
          <w:rFonts w:ascii="仿宋_GB2312" w:eastAsia="仿宋_GB2312"/>
          <w:sz w:val="24"/>
        </w:rPr>
      </w:pPr>
    </w:p>
    <w:p w:rsidR="002F4910" w:rsidRPr="002A38B9" w:rsidRDefault="002F4910" w:rsidP="00E341B8">
      <w:pPr>
        <w:snapToGrid w:val="0"/>
        <w:spacing w:line="400" w:lineRule="exact"/>
        <w:ind w:leftChars="200" w:left="420" w:firstLineChars="200" w:firstLine="480"/>
        <w:jc w:val="left"/>
        <w:rPr>
          <w:rFonts w:ascii="仿宋" w:eastAsia="仿宋" w:hAnsi="仿宋" w:cs="宋体"/>
          <w:kern w:val="0"/>
          <w:sz w:val="24"/>
        </w:rPr>
      </w:pPr>
      <w:r w:rsidRPr="002A38B9">
        <w:rPr>
          <w:rFonts w:ascii="仿宋" w:eastAsia="仿宋" w:hAnsi="仿宋" w:hint="eastAsia"/>
          <w:sz w:val="24"/>
        </w:rPr>
        <w:t>我校研究生院</w:t>
      </w:r>
      <w:r w:rsidRPr="002A38B9">
        <w:rPr>
          <w:rFonts w:ascii="仿宋" w:eastAsia="仿宋" w:hAnsi="仿宋"/>
          <w:sz w:val="24"/>
        </w:rPr>
        <w:t>开通“中国政法大学研究生招生”微信公众号，</w:t>
      </w:r>
      <w:r w:rsidRPr="002A38B9">
        <w:rPr>
          <w:rFonts w:ascii="仿宋" w:eastAsia="仿宋" w:hAnsi="仿宋" w:hint="eastAsia"/>
          <w:sz w:val="24"/>
        </w:rPr>
        <w:t>考生可</w:t>
      </w:r>
      <w:r w:rsidRPr="002A38B9">
        <w:rPr>
          <w:rFonts w:ascii="仿宋" w:eastAsia="仿宋" w:hAnsi="仿宋"/>
          <w:sz w:val="24"/>
        </w:rPr>
        <w:t>搜索</w:t>
      </w:r>
      <w:r w:rsidRPr="002A38B9">
        <w:rPr>
          <w:rFonts w:ascii="仿宋" w:eastAsia="仿宋" w:hAnsi="仿宋" w:hint="eastAsia"/>
          <w:sz w:val="24"/>
        </w:rPr>
        <w:t>微信</w:t>
      </w:r>
      <w:r w:rsidRPr="002A38B9">
        <w:rPr>
          <w:rFonts w:ascii="仿宋" w:eastAsia="仿宋" w:hAnsi="仿宋"/>
          <w:sz w:val="24"/>
        </w:rPr>
        <w:t>公众号</w:t>
      </w:r>
      <w:r w:rsidRPr="002A38B9">
        <w:rPr>
          <w:rFonts w:ascii="仿宋" w:eastAsia="仿宋" w:hAnsi="仿宋" w:hint="eastAsia"/>
          <w:sz w:val="24"/>
        </w:rPr>
        <w:t>“zgzfdx_yjszs”</w:t>
      </w:r>
      <w:r w:rsidRPr="002A38B9">
        <w:rPr>
          <w:rFonts w:ascii="仿宋" w:eastAsia="仿宋" w:hAnsi="仿宋"/>
          <w:sz w:val="24"/>
        </w:rPr>
        <w:t>或扫描</w:t>
      </w:r>
      <w:r w:rsidRPr="002A38B9">
        <w:rPr>
          <w:rFonts w:ascii="仿宋" w:eastAsia="仿宋" w:hAnsi="仿宋" w:hint="eastAsia"/>
          <w:sz w:val="24"/>
        </w:rPr>
        <w:t>下放</w:t>
      </w:r>
      <w:r w:rsidRPr="002A38B9">
        <w:rPr>
          <w:rFonts w:ascii="仿宋" w:eastAsia="仿宋" w:hAnsi="仿宋"/>
          <w:sz w:val="24"/>
        </w:rPr>
        <w:t>的二维码</w:t>
      </w:r>
      <w:r w:rsidRPr="002A38B9">
        <w:rPr>
          <w:rFonts w:ascii="仿宋" w:eastAsia="仿宋" w:hAnsi="仿宋" w:hint="eastAsia"/>
          <w:sz w:val="24"/>
        </w:rPr>
        <w:t>予以</w:t>
      </w:r>
      <w:r w:rsidRPr="002A38B9">
        <w:rPr>
          <w:rFonts w:ascii="仿宋" w:eastAsia="仿宋" w:hAnsi="仿宋"/>
          <w:sz w:val="24"/>
        </w:rPr>
        <w:t>关注</w:t>
      </w:r>
      <w:r w:rsidRPr="002A38B9">
        <w:rPr>
          <w:rFonts w:ascii="仿宋" w:eastAsia="仿宋" w:hAnsi="仿宋" w:hint="eastAsia"/>
          <w:sz w:val="24"/>
        </w:rPr>
        <w:t>，以便</w:t>
      </w:r>
      <w:r w:rsidRPr="002A38B9">
        <w:rPr>
          <w:rFonts w:ascii="仿宋" w:eastAsia="仿宋" w:hAnsi="仿宋"/>
          <w:sz w:val="24"/>
        </w:rPr>
        <w:t>及时掌握招生动态。</w:t>
      </w:r>
    </w:p>
    <w:tbl>
      <w:tblPr>
        <w:tblW w:w="0" w:type="auto"/>
        <w:jc w:val="center"/>
        <w:tblLook w:val="04A0" w:firstRow="1" w:lastRow="0" w:firstColumn="1" w:lastColumn="0" w:noHBand="0" w:noVBand="1"/>
      </w:tblPr>
      <w:tblGrid>
        <w:gridCol w:w="4037"/>
        <w:gridCol w:w="4037"/>
      </w:tblGrid>
      <w:tr w:rsidR="002F4910" w:rsidRPr="006D0524" w:rsidTr="001E67BA">
        <w:trPr>
          <w:jc w:val="center"/>
        </w:trPr>
        <w:tc>
          <w:tcPr>
            <w:tcW w:w="4037" w:type="dxa"/>
            <w:shd w:val="clear" w:color="auto" w:fill="auto"/>
            <w:vAlign w:val="center"/>
          </w:tcPr>
          <w:p w:rsidR="002F4910" w:rsidRPr="006D0524" w:rsidRDefault="002F4910" w:rsidP="00E341B8">
            <w:pPr>
              <w:jc w:val="center"/>
              <w:rPr>
                <w:rFonts w:ascii="宋体" w:hAnsi="宋体" w:cs="宋体"/>
                <w:kern w:val="0"/>
                <w:sz w:val="24"/>
              </w:rPr>
            </w:pPr>
            <w:r>
              <w:rPr>
                <w:rFonts w:ascii="宋体" w:hAnsi="宋体" w:cs="宋体"/>
                <w:noProof/>
                <w:kern w:val="0"/>
                <w:sz w:val="24"/>
              </w:rPr>
              <w:drawing>
                <wp:inline distT="0" distB="0" distL="0" distR="0">
                  <wp:extent cx="1439545" cy="1439545"/>
                  <wp:effectExtent l="19050" t="19050" r="8255" b="8255"/>
                  <wp:docPr id="4" name="图片 4" descr="6`AY$]0X_{GNFSGZD360D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AY$]0X_{GNFSGZD360DI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w="6350" cmpd="sng">
                            <a:solidFill>
                              <a:srgbClr val="000000"/>
                            </a:solidFill>
                            <a:miter lim="800000"/>
                            <a:headEnd/>
                            <a:tailEnd/>
                          </a:ln>
                          <a:effectLst/>
                        </pic:spPr>
                      </pic:pic>
                    </a:graphicData>
                  </a:graphic>
                </wp:inline>
              </w:drawing>
            </w:r>
          </w:p>
        </w:tc>
        <w:tc>
          <w:tcPr>
            <w:tcW w:w="4038" w:type="dxa"/>
            <w:shd w:val="clear" w:color="auto" w:fill="auto"/>
            <w:vAlign w:val="center"/>
          </w:tcPr>
          <w:p w:rsidR="002F4910" w:rsidRPr="006D0524" w:rsidRDefault="002F4910" w:rsidP="00E341B8">
            <w:pPr>
              <w:jc w:val="center"/>
              <w:rPr>
                <w:rFonts w:ascii="宋体" w:hAnsi="宋体" w:cs="宋体"/>
                <w:kern w:val="0"/>
                <w:sz w:val="24"/>
              </w:rPr>
            </w:pPr>
            <w:r>
              <w:rPr>
                <w:noProof/>
              </w:rPr>
              <w:drawing>
                <wp:inline distT="0" distB="0" distL="0" distR="0">
                  <wp:extent cx="1421130" cy="1439545"/>
                  <wp:effectExtent l="19050" t="1905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1439545"/>
                          </a:xfrm>
                          <a:prstGeom prst="rect">
                            <a:avLst/>
                          </a:prstGeom>
                          <a:noFill/>
                          <a:ln w="6350" cmpd="sng">
                            <a:solidFill>
                              <a:srgbClr val="000000"/>
                            </a:solidFill>
                            <a:miter lim="800000"/>
                            <a:headEnd/>
                            <a:tailEnd/>
                          </a:ln>
                          <a:effectLst/>
                        </pic:spPr>
                      </pic:pic>
                    </a:graphicData>
                  </a:graphic>
                </wp:inline>
              </w:drawing>
            </w:r>
          </w:p>
        </w:tc>
      </w:tr>
      <w:tr w:rsidR="002F4910" w:rsidRPr="006D0524" w:rsidTr="001E67BA">
        <w:trPr>
          <w:jc w:val="center"/>
        </w:trPr>
        <w:tc>
          <w:tcPr>
            <w:tcW w:w="4037" w:type="dxa"/>
            <w:shd w:val="clear" w:color="auto" w:fill="auto"/>
            <w:vAlign w:val="center"/>
          </w:tcPr>
          <w:p w:rsidR="002F4910" w:rsidRPr="000B0035" w:rsidRDefault="002F4910" w:rsidP="00E341B8">
            <w:pPr>
              <w:jc w:val="center"/>
              <w:rPr>
                <w:rFonts w:ascii="宋体" w:hAnsi="宋体" w:cs="宋体"/>
                <w:kern w:val="0"/>
                <w:szCs w:val="21"/>
              </w:rPr>
            </w:pPr>
            <w:r>
              <w:rPr>
                <w:rFonts w:ascii="黑体" w:eastAsia="黑体" w:hAnsi="黑体" w:cs="宋体" w:hint="eastAsia"/>
                <w:kern w:val="0"/>
                <w:szCs w:val="21"/>
              </w:rPr>
              <w:t>法大</w:t>
            </w:r>
            <w:r w:rsidRPr="000B0035">
              <w:rPr>
                <w:rFonts w:ascii="黑体" w:eastAsia="黑体" w:hAnsi="黑体" w:cs="宋体" w:hint="eastAsia"/>
                <w:kern w:val="0"/>
                <w:szCs w:val="21"/>
              </w:rPr>
              <w:t>研究生招生微信</w:t>
            </w:r>
            <w:r>
              <w:rPr>
                <w:rFonts w:ascii="黑体" w:eastAsia="黑体" w:hAnsi="黑体" w:cs="宋体" w:hint="eastAsia"/>
                <w:kern w:val="0"/>
                <w:szCs w:val="21"/>
              </w:rPr>
              <w:t>公众号</w:t>
            </w:r>
          </w:p>
        </w:tc>
        <w:tc>
          <w:tcPr>
            <w:tcW w:w="4038" w:type="dxa"/>
            <w:shd w:val="clear" w:color="auto" w:fill="auto"/>
            <w:vAlign w:val="center"/>
          </w:tcPr>
          <w:p w:rsidR="002F4910" w:rsidRPr="006D0524" w:rsidRDefault="002F4910" w:rsidP="00E341B8">
            <w:pPr>
              <w:jc w:val="center"/>
              <w:rPr>
                <w:rFonts w:ascii="黑体" w:eastAsia="黑体" w:hAnsi="黑体" w:cs="宋体"/>
                <w:kern w:val="0"/>
                <w:sz w:val="24"/>
              </w:rPr>
            </w:pPr>
            <w:r>
              <w:rPr>
                <w:rFonts w:ascii="黑体" w:eastAsia="黑体" w:hAnsi="黑体" w:cs="宋体" w:hint="eastAsia"/>
                <w:kern w:val="0"/>
                <w:szCs w:val="21"/>
              </w:rPr>
              <w:t>法大</w:t>
            </w:r>
            <w:r w:rsidRPr="000B0035">
              <w:rPr>
                <w:rFonts w:ascii="黑体" w:eastAsia="黑体" w:hAnsi="黑体" w:cs="宋体" w:hint="eastAsia"/>
                <w:kern w:val="0"/>
                <w:szCs w:val="21"/>
              </w:rPr>
              <w:t>研究生院网站</w:t>
            </w:r>
            <w:r>
              <w:rPr>
                <w:rFonts w:ascii="黑体" w:eastAsia="黑体" w:hAnsi="黑体" w:cs="宋体" w:hint="eastAsia"/>
                <w:kern w:val="0"/>
                <w:szCs w:val="21"/>
              </w:rPr>
              <w:t>主页</w:t>
            </w:r>
          </w:p>
        </w:tc>
      </w:tr>
    </w:tbl>
    <w:p w:rsidR="002F4910" w:rsidRPr="008D73EA" w:rsidRDefault="002F4910" w:rsidP="00E341B8">
      <w:pPr>
        <w:snapToGrid w:val="0"/>
        <w:spacing w:line="400" w:lineRule="exact"/>
        <w:ind w:firstLineChars="200" w:firstLine="480"/>
        <w:jc w:val="left"/>
        <w:rPr>
          <w:rFonts w:ascii="仿宋_GB2312" w:eastAsia="仿宋_GB2312"/>
          <w:sz w:val="24"/>
        </w:rPr>
      </w:pPr>
    </w:p>
    <w:p w:rsidR="00AC2B48" w:rsidRPr="00DF6E62" w:rsidRDefault="00AC2B48" w:rsidP="00E341B8">
      <w:pPr>
        <w:pStyle w:val="a4"/>
        <w:widowControl w:val="0"/>
        <w:spacing w:before="0" w:beforeAutospacing="0" w:after="0" w:afterAutospacing="0" w:line="520" w:lineRule="exact"/>
        <w:jc w:val="right"/>
        <w:rPr>
          <w:rFonts w:ascii="仿宋" w:eastAsia="仿宋" w:hAnsi="仿宋" w:cs="Tahoma"/>
          <w:b/>
          <w:color w:val="000000"/>
          <w:sz w:val="28"/>
          <w:szCs w:val="28"/>
        </w:rPr>
      </w:pPr>
      <w:r w:rsidRPr="00DF6E62">
        <w:rPr>
          <w:rFonts w:ascii="仿宋" w:eastAsia="仿宋" w:hAnsi="仿宋" w:cs="Tahoma" w:hint="eastAsia"/>
          <w:b/>
          <w:color w:val="000000"/>
          <w:sz w:val="28"/>
          <w:szCs w:val="28"/>
        </w:rPr>
        <w:t>中国政法大学研究生招生办公室</w:t>
      </w:r>
    </w:p>
    <w:p w:rsidR="0062464D" w:rsidRPr="00DF6E62" w:rsidRDefault="00AC2B48" w:rsidP="00E341B8">
      <w:pPr>
        <w:pStyle w:val="a4"/>
        <w:widowControl w:val="0"/>
        <w:spacing w:before="0" w:beforeAutospacing="0" w:after="0" w:afterAutospacing="0" w:line="520" w:lineRule="exact"/>
        <w:jc w:val="right"/>
        <w:rPr>
          <w:rFonts w:ascii="仿宋" w:eastAsia="仿宋" w:hAnsi="仿宋"/>
          <w:b/>
          <w:sz w:val="28"/>
          <w:szCs w:val="28"/>
        </w:rPr>
      </w:pPr>
      <w:r w:rsidRPr="00DF6E62">
        <w:rPr>
          <w:rFonts w:ascii="仿宋" w:eastAsia="仿宋" w:hAnsi="仿宋" w:cs="Tahoma" w:hint="eastAsia"/>
          <w:b/>
          <w:color w:val="000000"/>
          <w:sz w:val="28"/>
          <w:szCs w:val="28"/>
        </w:rPr>
        <w:t>二〇一</w:t>
      </w:r>
      <w:r w:rsidR="00F20C34">
        <w:rPr>
          <w:rFonts w:ascii="仿宋" w:eastAsia="仿宋" w:hAnsi="仿宋" w:cs="Tahoma" w:hint="eastAsia"/>
          <w:b/>
          <w:color w:val="000000"/>
          <w:sz w:val="28"/>
          <w:szCs w:val="28"/>
        </w:rPr>
        <w:t>六</w:t>
      </w:r>
      <w:r w:rsidRPr="00DF6E62">
        <w:rPr>
          <w:rFonts w:ascii="仿宋" w:eastAsia="仿宋" w:hAnsi="仿宋" w:cs="Tahoma" w:hint="eastAsia"/>
          <w:b/>
          <w:color w:val="000000"/>
          <w:sz w:val="28"/>
          <w:szCs w:val="28"/>
        </w:rPr>
        <w:t>年十月</w:t>
      </w:r>
      <w:r w:rsidR="008F13D5">
        <w:rPr>
          <w:rFonts w:ascii="仿宋" w:eastAsia="仿宋" w:hAnsi="仿宋" w:cs="Tahoma" w:hint="eastAsia"/>
          <w:b/>
          <w:color w:val="000000"/>
          <w:sz w:val="28"/>
          <w:szCs w:val="28"/>
        </w:rPr>
        <w:t xml:space="preserve">      </w:t>
      </w:r>
    </w:p>
    <w:sectPr w:rsidR="0062464D" w:rsidRPr="00DF6E62" w:rsidSect="008B439D">
      <w:footerReference w:type="default" r:id="rId10"/>
      <w:pgSz w:w="10318" w:h="14570" w:code="13"/>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15" w:rsidRDefault="00A57A15" w:rsidP="00734FD2">
      <w:r>
        <w:separator/>
      </w:r>
    </w:p>
  </w:endnote>
  <w:endnote w:type="continuationSeparator" w:id="0">
    <w:p w:rsidR="00A57A15" w:rsidRDefault="00A57A15" w:rsidP="007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375026"/>
      <w:docPartObj>
        <w:docPartGallery w:val="Page Numbers (Bottom of Page)"/>
        <w:docPartUnique/>
      </w:docPartObj>
    </w:sdtPr>
    <w:sdtEndPr/>
    <w:sdtContent>
      <w:p w:rsidR="00342DD1" w:rsidRDefault="00342DD1">
        <w:pPr>
          <w:pStyle w:val="a8"/>
          <w:jc w:val="center"/>
        </w:pPr>
        <w:r>
          <w:fldChar w:fldCharType="begin"/>
        </w:r>
        <w:r>
          <w:instrText>PAGE   \* MERGEFORMAT</w:instrText>
        </w:r>
        <w:r>
          <w:fldChar w:fldCharType="separate"/>
        </w:r>
        <w:r w:rsidR="0078456C" w:rsidRPr="0078456C">
          <w:rPr>
            <w:noProof/>
            <w:lang w:val="zh-CN"/>
          </w:rPr>
          <w:t>8</w:t>
        </w:r>
        <w:r>
          <w:fldChar w:fldCharType="end"/>
        </w:r>
      </w:p>
    </w:sdtContent>
  </w:sdt>
  <w:p w:rsidR="00342DD1" w:rsidRDefault="00342D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15" w:rsidRDefault="00A57A15" w:rsidP="00734FD2">
      <w:r>
        <w:separator/>
      </w:r>
    </w:p>
  </w:footnote>
  <w:footnote w:type="continuationSeparator" w:id="0">
    <w:p w:rsidR="00A57A15" w:rsidRDefault="00A57A15" w:rsidP="0073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B88"/>
    <w:rsid w:val="000323C4"/>
    <w:rsid w:val="0004602B"/>
    <w:rsid w:val="00051B7E"/>
    <w:rsid w:val="0007307B"/>
    <w:rsid w:val="00081C71"/>
    <w:rsid w:val="00095DFB"/>
    <w:rsid w:val="000A38A0"/>
    <w:rsid w:val="000B217F"/>
    <w:rsid w:val="000B2767"/>
    <w:rsid w:val="000B660B"/>
    <w:rsid w:val="000D4059"/>
    <w:rsid w:val="000E32E7"/>
    <w:rsid w:val="000F5144"/>
    <w:rsid w:val="00126169"/>
    <w:rsid w:val="00132F71"/>
    <w:rsid w:val="001515BA"/>
    <w:rsid w:val="00153E77"/>
    <w:rsid w:val="00172A72"/>
    <w:rsid w:val="001A689C"/>
    <w:rsid w:val="001B7840"/>
    <w:rsid w:val="001D2611"/>
    <w:rsid w:val="001D37A4"/>
    <w:rsid w:val="001F2611"/>
    <w:rsid w:val="001F4548"/>
    <w:rsid w:val="002018B1"/>
    <w:rsid w:val="00205EE8"/>
    <w:rsid w:val="0022326C"/>
    <w:rsid w:val="00235397"/>
    <w:rsid w:val="00247E3B"/>
    <w:rsid w:val="00261414"/>
    <w:rsid w:val="00271E01"/>
    <w:rsid w:val="00272A26"/>
    <w:rsid w:val="002753D7"/>
    <w:rsid w:val="00275EC9"/>
    <w:rsid w:val="00284353"/>
    <w:rsid w:val="00290A2F"/>
    <w:rsid w:val="00292AC6"/>
    <w:rsid w:val="002A38B9"/>
    <w:rsid w:val="002B1B2A"/>
    <w:rsid w:val="002C2376"/>
    <w:rsid w:val="002D7BE8"/>
    <w:rsid w:val="002F2E1B"/>
    <w:rsid w:val="002F4910"/>
    <w:rsid w:val="002F5A9C"/>
    <w:rsid w:val="002F6FB8"/>
    <w:rsid w:val="00300B44"/>
    <w:rsid w:val="00317ADB"/>
    <w:rsid w:val="00342DD1"/>
    <w:rsid w:val="003532E1"/>
    <w:rsid w:val="00365484"/>
    <w:rsid w:val="00371D2E"/>
    <w:rsid w:val="00390EC4"/>
    <w:rsid w:val="00395622"/>
    <w:rsid w:val="0039657C"/>
    <w:rsid w:val="003A3543"/>
    <w:rsid w:val="003B374E"/>
    <w:rsid w:val="003D1371"/>
    <w:rsid w:val="003D32E4"/>
    <w:rsid w:val="003E017A"/>
    <w:rsid w:val="003E1CCF"/>
    <w:rsid w:val="003E3491"/>
    <w:rsid w:val="003E4BAC"/>
    <w:rsid w:val="003E79F8"/>
    <w:rsid w:val="003F30E7"/>
    <w:rsid w:val="003F3B4A"/>
    <w:rsid w:val="00425F20"/>
    <w:rsid w:val="00454DF3"/>
    <w:rsid w:val="004908CE"/>
    <w:rsid w:val="004A6D74"/>
    <w:rsid w:val="004C5899"/>
    <w:rsid w:val="004C7120"/>
    <w:rsid w:val="004D7976"/>
    <w:rsid w:val="00510B88"/>
    <w:rsid w:val="005160E2"/>
    <w:rsid w:val="00522CEE"/>
    <w:rsid w:val="00524E27"/>
    <w:rsid w:val="0053104F"/>
    <w:rsid w:val="00531F48"/>
    <w:rsid w:val="005613D2"/>
    <w:rsid w:val="00567DEA"/>
    <w:rsid w:val="00571B6D"/>
    <w:rsid w:val="00586CB6"/>
    <w:rsid w:val="00597907"/>
    <w:rsid w:val="005A4572"/>
    <w:rsid w:val="005B096F"/>
    <w:rsid w:val="005B741B"/>
    <w:rsid w:val="005C7FB5"/>
    <w:rsid w:val="005D6D6A"/>
    <w:rsid w:val="005F2B62"/>
    <w:rsid w:val="0061611D"/>
    <w:rsid w:val="006239A8"/>
    <w:rsid w:val="0062464D"/>
    <w:rsid w:val="006247FA"/>
    <w:rsid w:val="00635605"/>
    <w:rsid w:val="00655458"/>
    <w:rsid w:val="00682B6F"/>
    <w:rsid w:val="00685F57"/>
    <w:rsid w:val="006A2BB9"/>
    <w:rsid w:val="006A2E0E"/>
    <w:rsid w:val="006A7D6E"/>
    <w:rsid w:val="006D37F5"/>
    <w:rsid w:val="006D7A85"/>
    <w:rsid w:val="00713D5B"/>
    <w:rsid w:val="007269DF"/>
    <w:rsid w:val="00727E6E"/>
    <w:rsid w:val="00732A1F"/>
    <w:rsid w:val="00733604"/>
    <w:rsid w:val="0073436D"/>
    <w:rsid w:val="00734FD2"/>
    <w:rsid w:val="00737236"/>
    <w:rsid w:val="00740F08"/>
    <w:rsid w:val="0078456C"/>
    <w:rsid w:val="00785A4A"/>
    <w:rsid w:val="00794966"/>
    <w:rsid w:val="0079594B"/>
    <w:rsid w:val="007B2686"/>
    <w:rsid w:val="007B572D"/>
    <w:rsid w:val="007D21BF"/>
    <w:rsid w:val="007D5C0F"/>
    <w:rsid w:val="007E7106"/>
    <w:rsid w:val="00802497"/>
    <w:rsid w:val="00807112"/>
    <w:rsid w:val="008161FB"/>
    <w:rsid w:val="0082395B"/>
    <w:rsid w:val="0082694A"/>
    <w:rsid w:val="008401E1"/>
    <w:rsid w:val="00843D93"/>
    <w:rsid w:val="00867696"/>
    <w:rsid w:val="0088723B"/>
    <w:rsid w:val="008933A0"/>
    <w:rsid w:val="00894649"/>
    <w:rsid w:val="008B439D"/>
    <w:rsid w:val="008C1710"/>
    <w:rsid w:val="008F042A"/>
    <w:rsid w:val="008F13D5"/>
    <w:rsid w:val="009104A0"/>
    <w:rsid w:val="00914944"/>
    <w:rsid w:val="00922DAE"/>
    <w:rsid w:val="00933641"/>
    <w:rsid w:val="0096032B"/>
    <w:rsid w:val="00965A5A"/>
    <w:rsid w:val="00977A8C"/>
    <w:rsid w:val="00996240"/>
    <w:rsid w:val="009C67F9"/>
    <w:rsid w:val="009D13DA"/>
    <w:rsid w:val="009E5642"/>
    <w:rsid w:val="009F15C8"/>
    <w:rsid w:val="009F6BB2"/>
    <w:rsid w:val="00A20BF8"/>
    <w:rsid w:val="00A50EF1"/>
    <w:rsid w:val="00A57A15"/>
    <w:rsid w:val="00A67B76"/>
    <w:rsid w:val="00A73D83"/>
    <w:rsid w:val="00A8134B"/>
    <w:rsid w:val="00A8336B"/>
    <w:rsid w:val="00A95B07"/>
    <w:rsid w:val="00AA798E"/>
    <w:rsid w:val="00AB2491"/>
    <w:rsid w:val="00AB3E5A"/>
    <w:rsid w:val="00AC2B48"/>
    <w:rsid w:val="00AD36A1"/>
    <w:rsid w:val="00AD7493"/>
    <w:rsid w:val="00B26C1B"/>
    <w:rsid w:val="00B467EC"/>
    <w:rsid w:val="00B5260F"/>
    <w:rsid w:val="00B73FC7"/>
    <w:rsid w:val="00B766F4"/>
    <w:rsid w:val="00B96139"/>
    <w:rsid w:val="00BA6759"/>
    <w:rsid w:val="00BB0DF5"/>
    <w:rsid w:val="00BC247D"/>
    <w:rsid w:val="00BC4D72"/>
    <w:rsid w:val="00BE4699"/>
    <w:rsid w:val="00BE59E6"/>
    <w:rsid w:val="00BF0881"/>
    <w:rsid w:val="00C01A15"/>
    <w:rsid w:val="00C01AB4"/>
    <w:rsid w:val="00C0417A"/>
    <w:rsid w:val="00C06080"/>
    <w:rsid w:val="00C1606E"/>
    <w:rsid w:val="00C27518"/>
    <w:rsid w:val="00C327B1"/>
    <w:rsid w:val="00C41532"/>
    <w:rsid w:val="00C45CD9"/>
    <w:rsid w:val="00C576B4"/>
    <w:rsid w:val="00C60173"/>
    <w:rsid w:val="00C66A56"/>
    <w:rsid w:val="00C878FC"/>
    <w:rsid w:val="00CB7018"/>
    <w:rsid w:val="00CC12C4"/>
    <w:rsid w:val="00CD4278"/>
    <w:rsid w:val="00CF3797"/>
    <w:rsid w:val="00CF4A24"/>
    <w:rsid w:val="00D00DF0"/>
    <w:rsid w:val="00D055BA"/>
    <w:rsid w:val="00D448AA"/>
    <w:rsid w:val="00D50109"/>
    <w:rsid w:val="00D521CC"/>
    <w:rsid w:val="00D73D19"/>
    <w:rsid w:val="00D925D9"/>
    <w:rsid w:val="00D94B35"/>
    <w:rsid w:val="00DA3FD7"/>
    <w:rsid w:val="00DB35F1"/>
    <w:rsid w:val="00DB7003"/>
    <w:rsid w:val="00DC5815"/>
    <w:rsid w:val="00DD1DFA"/>
    <w:rsid w:val="00DD33AC"/>
    <w:rsid w:val="00DE0002"/>
    <w:rsid w:val="00DE1AF7"/>
    <w:rsid w:val="00DF229D"/>
    <w:rsid w:val="00DF6E62"/>
    <w:rsid w:val="00E14372"/>
    <w:rsid w:val="00E168D4"/>
    <w:rsid w:val="00E225BE"/>
    <w:rsid w:val="00E27E30"/>
    <w:rsid w:val="00E341B8"/>
    <w:rsid w:val="00E360F7"/>
    <w:rsid w:val="00E768B9"/>
    <w:rsid w:val="00E80EDD"/>
    <w:rsid w:val="00E81CBE"/>
    <w:rsid w:val="00EB32FE"/>
    <w:rsid w:val="00EB4991"/>
    <w:rsid w:val="00EB4D92"/>
    <w:rsid w:val="00ED060B"/>
    <w:rsid w:val="00EE534F"/>
    <w:rsid w:val="00F04ADA"/>
    <w:rsid w:val="00F06ACC"/>
    <w:rsid w:val="00F12ADB"/>
    <w:rsid w:val="00F20C34"/>
    <w:rsid w:val="00F2398E"/>
    <w:rsid w:val="00F32C46"/>
    <w:rsid w:val="00F342A4"/>
    <w:rsid w:val="00F523F2"/>
    <w:rsid w:val="00F53396"/>
    <w:rsid w:val="00F57C68"/>
    <w:rsid w:val="00F9708A"/>
    <w:rsid w:val="00FA19B4"/>
    <w:rsid w:val="00FB3867"/>
    <w:rsid w:val="00FC0220"/>
    <w:rsid w:val="00FD0CA8"/>
    <w:rsid w:val="00FD1C6F"/>
    <w:rsid w:val="00FD6702"/>
    <w:rsid w:val="00FE124F"/>
    <w:rsid w:val="00FE315C"/>
    <w:rsid w:val="00FE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C5CF1"/>
  <w15:docId w15:val="{8A010170-71B5-450A-B32A-AA74C13E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B48"/>
    <w:rPr>
      <w:strike w:val="0"/>
      <w:dstrike w:val="0"/>
      <w:color w:val="3D3D3D"/>
      <w:u w:val="none"/>
      <w:effect w:val="none"/>
    </w:rPr>
  </w:style>
  <w:style w:type="paragraph" w:styleId="a4">
    <w:name w:val="Normal (Web)"/>
    <w:basedOn w:val="a"/>
    <w:uiPriority w:val="99"/>
    <w:unhideWhenUsed/>
    <w:rsid w:val="00AC2B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2B48"/>
    <w:rPr>
      <w:b/>
      <w:bCs/>
    </w:rPr>
  </w:style>
  <w:style w:type="paragraph" w:styleId="a6">
    <w:name w:val="header"/>
    <w:basedOn w:val="a"/>
    <w:link w:val="a7"/>
    <w:uiPriority w:val="99"/>
    <w:unhideWhenUsed/>
    <w:rsid w:val="00734F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34FD2"/>
    <w:rPr>
      <w:sz w:val="18"/>
      <w:szCs w:val="18"/>
    </w:rPr>
  </w:style>
  <w:style w:type="paragraph" w:styleId="a8">
    <w:name w:val="footer"/>
    <w:basedOn w:val="a"/>
    <w:link w:val="a9"/>
    <w:uiPriority w:val="99"/>
    <w:unhideWhenUsed/>
    <w:rsid w:val="00734FD2"/>
    <w:pPr>
      <w:tabs>
        <w:tab w:val="center" w:pos="4153"/>
        <w:tab w:val="right" w:pos="8306"/>
      </w:tabs>
      <w:snapToGrid w:val="0"/>
      <w:jc w:val="left"/>
    </w:pPr>
    <w:rPr>
      <w:sz w:val="18"/>
      <w:szCs w:val="18"/>
    </w:rPr>
  </w:style>
  <w:style w:type="character" w:customStyle="1" w:styleId="a9">
    <w:name w:val="页脚 字符"/>
    <w:basedOn w:val="a0"/>
    <w:link w:val="a8"/>
    <w:uiPriority w:val="99"/>
    <w:rsid w:val="00734FD2"/>
    <w:rPr>
      <w:sz w:val="18"/>
      <w:szCs w:val="18"/>
    </w:rPr>
  </w:style>
  <w:style w:type="paragraph" w:styleId="aa">
    <w:name w:val="Balloon Text"/>
    <w:basedOn w:val="a"/>
    <w:link w:val="ab"/>
    <w:uiPriority w:val="99"/>
    <w:semiHidden/>
    <w:unhideWhenUsed/>
    <w:rsid w:val="002F4910"/>
    <w:rPr>
      <w:sz w:val="18"/>
      <w:szCs w:val="18"/>
    </w:rPr>
  </w:style>
  <w:style w:type="character" w:customStyle="1" w:styleId="ab">
    <w:name w:val="批注框文本 字符"/>
    <w:basedOn w:val="a0"/>
    <w:link w:val="aa"/>
    <w:uiPriority w:val="99"/>
    <w:semiHidden/>
    <w:rsid w:val="002F4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22244">
      <w:bodyDiv w:val="1"/>
      <w:marLeft w:val="0"/>
      <w:marRight w:val="0"/>
      <w:marTop w:val="0"/>
      <w:marBottom w:val="0"/>
      <w:divBdr>
        <w:top w:val="none" w:sz="0" w:space="0" w:color="auto"/>
        <w:left w:val="none" w:sz="0" w:space="0" w:color="auto"/>
        <w:bottom w:val="none" w:sz="0" w:space="0" w:color="auto"/>
        <w:right w:val="none" w:sz="0" w:space="0" w:color="auto"/>
      </w:divBdr>
      <w:divsChild>
        <w:div w:id="1344362436">
          <w:marLeft w:val="0"/>
          <w:marRight w:val="0"/>
          <w:marTop w:val="0"/>
          <w:marBottom w:val="0"/>
          <w:divBdr>
            <w:top w:val="none" w:sz="0" w:space="0" w:color="auto"/>
            <w:left w:val="none" w:sz="0" w:space="0" w:color="auto"/>
            <w:bottom w:val="none" w:sz="0" w:space="0" w:color="auto"/>
            <w:right w:val="none" w:sz="0" w:space="0" w:color="auto"/>
          </w:divBdr>
          <w:divsChild>
            <w:div w:id="1770809587">
              <w:marLeft w:val="0"/>
              <w:marRight w:val="0"/>
              <w:marTop w:val="0"/>
              <w:marBottom w:val="0"/>
              <w:divBdr>
                <w:top w:val="none" w:sz="0" w:space="0" w:color="auto"/>
                <w:left w:val="none" w:sz="0" w:space="0" w:color="auto"/>
                <w:bottom w:val="none" w:sz="0" w:space="0" w:color="auto"/>
                <w:right w:val="none" w:sz="0" w:space="0" w:color="auto"/>
              </w:divBdr>
              <w:divsChild>
                <w:div w:id="928125612">
                  <w:marLeft w:val="0"/>
                  <w:marRight w:val="0"/>
                  <w:marTop w:val="0"/>
                  <w:marBottom w:val="0"/>
                  <w:divBdr>
                    <w:top w:val="none" w:sz="0" w:space="0" w:color="auto"/>
                    <w:left w:val="none" w:sz="0" w:space="0" w:color="auto"/>
                    <w:bottom w:val="none" w:sz="0" w:space="0" w:color="auto"/>
                    <w:right w:val="none" w:sz="0" w:space="0" w:color="auto"/>
                  </w:divBdr>
                  <w:divsChild>
                    <w:div w:id="1261060395">
                      <w:marLeft w:val="0"/>
                      <w:marRight w:val="0"/>
                      <w:marTop w:val="0"/>
                      <w:marBottom w:val="0"/>
                      <w:divBdr>
                        <w:top w:val="none" w:sz="0" w:space="0" w:color="auto"/>
                        <w:left w:val="none" w:sz="0" w:space="0" w:color="auto"/>
                        <w:bottom w:val="none" w:sz="0" w:space="0" w:color="auto"/>
                        <w:right w:val="none" w:sz="0" w:space="0" w:color="auto"/>
                      </w:divBdr>
                      <w:divsChild>
                        <w:div w:id="16129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2757">
      <w:bodyDiv w:val="1"/>
      <w:marLeft w:val="0"/>
      <w:marRight w:val="0"/>
      <w:marTop w:val="0"/>
      <w:marBottom w:val="0"/>
      <w:divBdr>
        <w:top w:val="none" w:sz="0" w:space="0" w:color="auto"/>
        <w:left w:val="none" w:sz="0" w:space="0" w:color="auto"/>
        <w:bottom w:val="none" w:sz="0" w:space="0" w:color="auto"/>
        <w:right w:val="none" w:sz="0" w:space="0" w:color="auto"/>
      </w:divBdr>
      <w:divsChild>
        <w:div w:id="61467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zfyz@cupl.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91C6-8456-463E-AC09-0DF5B293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13</Pages>
  <Words>894</Words>
  <Characters>5097</Characters>
  <Application>Microsoft Office Word</Application>
  <DocSecurity>0</DocSecurity>
  <Lines>42</Lines>
  <Paragraphs>11</Paragraphs>
  <ScaleCrop>false</ScaleCrop>
  <Company>Lenovo</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146</cp:revision>
  <cp:lastPrinted>2016-11-18T07:28:00Z</cp:lastPrinted>
  <dcterms:created xsi:type="dcterms:W3CDTF">2015-07-18T06:48:00Z</dcterms:created>
  <dcterms:modified xsi:type="dcterms:W3CDTF">2016-11-18T08:49:00Z</dcterms:modified>
</cp:coreProperties>
</file>