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1311"/>
        <w:gridCol w:w="1878"/>
        <w:gridCol w:w="1878"/>
        <w:gridCol w:w="1454"/>
      </w:tblGrid>
      <w:tr w:rsidR="00EF32A0" w:rsidRPr="00237D5D" w:rsidTr="00D104F7">
        <w:trPr>
          <w:cantSplit/>
          <w:trHeight w:val="460"/>
        </w:trPr>
        <w:tc>
          <w:tcPr>
            <w:tcW w:w="8931" w:type="dxa"/>
            <w:gridSpan w:val="5"/>
            <w:tcBorders>
              <w:top w:val="single" w:sz="4" w:space="0" w:color="auto"/>
              <w:bottom w:val="single" w:sz="4" w:space="0" w:color="auto"/>
            </w:tcBorders>
            <w:vAlign w:val="center"/>
          </w:tcPr>
          <w:p w:rsidR="002C1C45" w:rsidRDefault="00510AD4" w:rsidP="002C1C45">
            <w:pPr>
              <w:jc w:val="center"/>
              <w:rPr>
                <w:rFonts w:ascii="Times New Roman" w:eastAsia="黑体" w:hAnsi="Times New Roman"/>
                <w:sz w:val="32"/>
                <w:szCs w:val="32"/>
              </w:rPr>
            </w:pPr>
            <w:r w:rsidRPr="00237D5D">
              <w:rPr>
                <w:rFonts w:ascii="Times New Roman" w:eastAsia="黑体" w:hAnsi="Times New Roman" w:hint="eastAsia"/>
                <w:sz w:val="32"/>
                <w:szCs w:val="32"/>
              </w:rPr>
              <w:t>军事法学专业攻读硕士学位研究生培养方案</w:t>
            </w:r>
          </w:p>
          <w:p w:rsidR="002C1C45" w:rsidRPr="002C1C45" w:rsidRDefault="002C1C45" w:rsidP="002C1C45">
            <w:pPr>
              <w:jc w:val="center"/>
              <w:rPr>
                <w:rFonts w:ascii="Times New Roman" w:hAnsi="Times New Roman" w:hint="eastAsia"/>
              </w:rPr>
            </w:pPr>
            <w:r w:rsidRPr="002C1C45">
              <w:rPr>
                <w:rFonts w:ascii="Times New Roman" w:eastAsia="黑体" w:hAnsi="Times New Roman" w:hint="eastAsia"/>
                <w:sz w:val="32"/>
                <w:szCs w:val="32"/>
              </w:rPr>
              <w:t>专业代码：</w:t>
            </w:r>
            <w:r w:rsidRPr="002C1C45">
              <w:rPr>
                <w:rFonts w:ascii="Times New Roman" w:eastAsia="黑体" w:hAnsi="Times New Roman" w:hint="eastAsia"/>
                <w:sz w:val="32"/>
                <w:szCs w:val="32"/>
              </w:rPr>
              <w:t>030110</w:t>
            </w:r>
            <w:bookmarkStart w:id="0" w:name="_GoBack"/>
            <w:bookmarkEnd w:id="0"/>
          </w:p>
        </w:tc>
      </w:tr>
      <w:tr w:rsidR="00EF32A0" w:rsidRPr="00237D5D" w:rsidTr="00D104F7">
        <w:trPr>
          <w:trHeight w:val="1529"/>
        </w:trPr>
        <w:tc>
          <w:tcPr>
            <w:tcW w:w="2410" w:type="dxa"/>
            <w:tcBorders>
              <w:top w:val="single" w:sz="4" w:space="0" w:color="auto"/>
              <w:bottom w:val="single" w:sz="4" w:space="0" w:color="auto"/>
              <w:right w:val="single" w:sz="4" w:space="0" w:color="auto"/>
            </w:tcBorders>
            <w:vAlign w:val="center"/>
          </w:tcPr>
          <w:p w:rsidR="00EF32A0" w:rsidRPr="00237D5D" w:rsidRDefault="00EF32A0">
            <w:pPr>
              <w:jc w:val="left"/>
              <w:outlineLvl w:val="0"/>
              <w:rPr>
                <w:rFonts w:ascii="Times New Roman" w:eastAsia="黑体" w:hAnsi="Times New Roman"/>
                <w:sz w:val="24"/>
              </w:rPr>
            </w:pPr>
            <w:r w:rsidRPr="00237D5D">
              <w:rPr>
                <w:rFonts w:ascii="Times New Roman" w:eastAsia="黑体" w:hAnsi="Times New Roman"/>
                <w:sz w:val="24"/>
              </w:rPr>
              <w:t>一、学科、专业简介</w:t>
            </w:r>
          </w:p>
        </w:tc>
        <w:tc>
          <w:tcPr>
            <w:tcW w:w="6521" w:type="dxa"/>
            <w:gridSpan w:val="4"/>
            <w:tcBorders>
              <w:top w:val="single" w:sz="4" w:space="0" w:color="auto"/>
              <w:left w:val="single" w:sz="4" w:space="0" w:color="auto"/>
              <w:bottom w:val="single" w:sz="4" w:space="0" w:color="auto"/>
            </w:tcBorders>
            <w:vAlign w:val="center"/>
          </w:tcPr>
          <w:p w:rsidR="008B2AED" w:rsidRPr="00237D5D" w:rsidRDefault="006877FE" w:rsidP="008B2AED">
            <w:pPr>
              <w:ind w:firstLineChars="200" w:firstLine="480"/>
              <w:rPr>
                <w:rFonts w:ascii="Times New Roman" w:hAnsi="Times New Roman"/>
              </w:rPr>
            </w:pPr>
            <w:r w:rsidRPr="00237D5D">
              <w:rPr>
                <w:rFonts w:ascii="仿宋" w:eastAsia="仿宋" w:hAnsi="仿宋"/>
                <w:sz w:val="24"/>
                <w:szCs w:val="24"/>
              </w:rPr>
              <w:t>作为一门新兴的</w:t>
            </w:r>
            <w:r w:rsidRPr="00237D5D">
              <w:rPr>
                <w:rFonts w:ascii="仿宋" w:eastAsia="仿宋" w:hAnsi="仿宋" w:hint="eastAsia"/>
                <w:sz w:val="24"/>
                <w:szCs w:val="24"/>
              </w:rPr>
              <w:t>法学</w:t>
            </w:r>
            <w:r w:rsidR="008B2AED" w:rsidRPr="00237D5D">
              <w:rPr>
                <w:rFonts w:ascii="仿宋" w:eastAsia="仿宋" w:hAnsi="仿宋"/>
                <w:sz w:val="24"/>
                <w:szCs w:val="24"/>
              </w:rPr>
              <w:t>学科，军事法学以军事法律现象及其发展规律为研究对象，其最终目的是解决国防和军队建设中的各种涉法问题，为维护国家军事利益服务。早在1987年，原国家教委就将军事法学列为法学门类的一个分支学科，后成为法学一级学科之下的10个二级学科之一。20世纪90年代以来，随着中央军委提出“依法治军、从严治军”的重要方针</w:t>
            </w:r>
            <w:r w:rsidR="008B2AED" w:rsidRPr="00237D5D">
              <w:rPr>
                <w:rFonts w:ascii="仿宋" w:eastAsia="仿宋" w:hAnsi="仿宋" w:hint="eastAsia"/>
                <w:sz w:val="24"/>
                <w:szCs w:val="24"/>
              </w:rPr>
              <w:t>，</w:t>
            </w:r>
            <w:r w:rsidR="008B2AED" w:rsidRPr="00237D5D">
              <w:rPr>
                <w:rFonts w:ascii="仿宋" w:eastAsia="仿宋" w:hAnsi="仿宋"/>
                <w:sz w:val="24"/>
                <w:szCs w:val="24"/>
              </w:rPr>
              <w:t>中国政法大学设立了军事法学专业硕士点</w:t>
            </w:r>
            <w:r w:rsidR="000B6B5E">
              <w:rPr>
                <w:rFonts w:ascii="仿宋" w:eastAsia="仿宋" w:hAnsi="仿宋" w:hint="eastAsia"/>
                <w:sz w:val="24"/>
                <w:szCs w:val="24"/>
              </w:rPr>
              <w:t>、博士点</w:t>
            </w:r>
            <w:r w:rsidR="008B2AED" w:rsidRPr="00237D5D">
              <w:rPr>
                <w:rFonts w:ascii="仿宋" w:eastAsia="仿宋" w:hAnsi="仿宋"/>
                <w:sz w:val="24"/>
                <w:szCs w:val="24"/>
              </w:rPr>
              <w:t>，建立了完整的军事法学学科体系。2007年6月，军事法学成为学校新批准的校级重点学科之一，并成立了军事法学研究所这一教研实体，隶属于法学院，这为</w:t>
            </w:r>
            <w:r w:rsidR="00176DF6" w:rsidRPr="00237D5D">
              <w:rPr>
                <w:rFonts w:ascii="仿宋" w:eastAsia="仿宋" w:hAnsi="仿宋"/>
                <w:sz w:val="24"/>
                <w:szCs w:val="24"/>
              </w:rPr>
              <w:t>其可持续性发展提供了坚实的物质支撑和制度保障。目前我国的军事法</w:t>
            </w:r>
            <w:r w:rsidR="00176DF6" w:rsidRPr="00237D5D">
              <w:rPr>
                <w:rFonts w:ascii="仿宋" w:eastAsia="仿宋" w:hAnsi="仿宋" w:hint="eastAsia"/>
                <w:sz w:val="24"/>
                <w:szCs w:val="24"/>
              </w:rPr>
              <w:t>治</w:t>
            </w:r>
            <w:r w:rsidR="008B2AED" w:rsidRPr="00237D5D">
              <w:rPr>
                <w:rFonts w:ascii="仿宋" w:eastAsia="仿宋" w:hAnsi="仿宋"/>
                <w:sz w:val="24"/>
                <w:szCs w:val="24"/>
              </w:rPr>
              <w:t>建设仍处于起步阶段，大量与国防和军队建设密切相关的军事法律法规尚待制定和出台。深入开展军事法学研究，加强军事法学科建设，对于完善我国的军事法律体系，加强国防和军队建设的现代化、正规化，落实</w:t>
            </w:r>
            <w:r w:rsidR="00176DF6" w:rsidRPr="00237D5D">
              <w:rPr>
                <w:rFonts w:ascii="仿宋" w:eastAsia="仿宋" w:hAnsi="仿宋" w:hint="eastAsia"/>
                <w:sz w:val="24"/>
                <w:szCs w:val="24"/>
              </w:rPr>
              <w:t>“</w:t>
            </w:r>
            <w:r w:rsidR="008B2AED" w:rsidRPr="00237D5D">
              <w:rPr>
                <w:rFonts w:ascii="仿宋" w:eastAsia="仿宋" w:hAnsi="仿宋"/>
                <w:sz w:val="24"/>
                <w:szCs w:val="24"/>
              </w:rPr>
              <w:t>依法治军</w:t>
            </w:r>
            <w:r w:rsidR="00176DF6" w:rsidRPr="00237D5D">
              <w:rPr>
                <w:rFonts w:ascii="仿宋" w:eastAsia="仿宋" w:hAnsi="仿宋" w:hint="eastAsia"/>
                <w:sz w:val="24"/>
                <w:szCs w:val="24"/>
              </w:rPr>
              <w:t>、从严治军</w:t>
            </w:r>
            <w:r w:rsidR="008B2AED" w:rsidRPr="00237D5D">
              <w:rPr>
                <w:rFonts w:ascii="仿宋" w:eastAsia="仿宋" w:hAnsi="仿宋"/>
                <w:sz w:val="24"/>
                <w:szCs w:val="24"/>
              </w:rPr>
              <w:t>”方针有着重要的推动</w:t>
            </w:r>
            <w:r w:rsidR="00176DF6" w:rsidRPr="00237D5D">
              <w:rPr>
                <w:rFonts w:ascii="仿宋" w:eastAsia="仿宋" w:hAnsi="仿宋"/>
                <w:sz w:val="24"/>
                <w:szCs w:val="24"/>
              </w:rPr>
              <w:t>作用。军事法学科主要涉及如下几个研究领域：军事法基本理论、</w:t>
            </w:r>
            <w:r w:rsidR="001471D5">
              <w:rPr>
                <w:rFonts w:ascii="仿宋" w:eastAsia="仿宋" w:hAnsi="仿宋" w:hint="eastAsia"/>
                <w:sz w:val="24"/>
                <w:szCs w:val="24"/>
              </w:rPr>
              <w:t>国防和</w:t>
            </w:r>
            <w:r w:rsidR="00F14FEC">
              <w:rPr>
                <w:rFonts w:ascii="仿宋" w:eastAsia="仿宋" w:hAnsi="仿宋"/>
                <w:sz w:val="24"/>
                <w:szCs w:val="24"/>
              </w:rPr>
              <w:t>军事行政法学、</w:t>
            </w:r>
            <w:r w:rsidR="000A4C6A" w:rsidRPr="00237D5D">
              <w:rPr>
                <w:rFonts w:ascii="仿宋" w:eastAsia="仿宋" w:hAnsi="仿宋"/>
                <w:sz w:val="24"/>
                <w:szCs w:val="24"/>
              </w:rPr>
              <w:t>军事</w:t>
            </w:r>
            <w:r w:rsidR="000A4C6A" w:rsidRPr="00237D5D">
              <w:rPr>
                <w:rFonts w:ascii="仿宋" w:eastAsia="仿宋" w:hAnsi="仿宋" w:hint="eastAsia"/>
                <w:sz w:val="24"/>
                <w:szCs w:val="24"/>
              </w:rPr>
              <w:t>刑事法</w:t>
            </w:r>
            <w:r w:rsidR="000A4C6A" w:rsidRPr="00237D5D">
              <w:rPr>
                <w:rFonts w:ascii="仿宋" w:eastAsia="仿宋" w:hAnsi="仿宋"/>
                <w:sz w:val="24"/>
                <w:szCs w:val="24"/>
              </w:rPr>
              <w:t>学和</w:t>
            </w:r>
            <w:r w:rsidR="000A4C6A" w:rsidRPr="00237D5D">
              <w:rPr>
                <w:rFonts w:ascii="仿宋" w:eastAsia="仿宋" w:hAnsi="仿宋" w:hint="eastAsia"/>
                <w:sz w:val="24"/>
                <w:szCs w:val="24"/>
              </w:rPr>
              <w:t>武装冲突</w:t>
            </w:r>
            <w:r w:rsidR="008B2AED" w:rsidRPr="00237D5D">
              <w:rPr>
                <w:rFonts w:ascii="仿宋" w:eastAsia="仿宋" w:hAnsi="仿宋"/>
                <w:sz w:val="24"/>
                <w:szCs w:val="24"/>
              </w:rPr>
              <w:t>法学。与</w:t>
            </w:r>
            <w:r w:rsidR="008B2AED" w:rsidRPr="00237D5D">
              <w:rPr>
                <w:rFonts w:ascii="仿宋" w:eastAsia="仿宋" w:hAnsi="仿宋" w:hint="eastAsia"/>
                <w:sz w:val="24"/>
                <w:szCs w:val="24"/>
              </w:rPr>
              <w:t>其他法学</w:t>
            </w:r>
            <w:r w:rsidR="008B2AED" w:rsidRPr="00237D5D">
              <w:rPr>
                <w:rFonts w:ascii="仿宋" w:eastAsia="仿宋" w:hAnsi="仿宋"/>
                <w:sz w:val="24"/>
                <w:szCs w:val="24"/>
              </w:rPr>
              <w:t>学科一样，军事法学也属于法学体系中的部门法学。</w:t>
            </w:r>
            <w:r w:rsidR="008B2AED" w:rsidRPr="00237D5D">
              <w:rPr>
                <w:rFonts w:ascii="仿宋" w:eastAsia="仿宋" w:hAnsi="仿宋" w:hint="eastAsia"/>
                <w:sz w:val="24"/>
                <w:szCs w:val="24"/>
              </w:rPr>
              <w:t>中国政法大学军事法学专业自2005年起招收、培养硕士研究生。</w:t>
            </w:r>
          </w:p>
        </w:tc>
      </w:tr>
      <w:tr w:rsidR="00EF32A0" w:rsidRPr="00237D5D" w:rsidTr="00D104F7">
        <w:trPr>
          <w:trHeight w:val="702"/>
        </w:trPr>
        <w:tc>
          <w:tcPr>
            <w:tcW w:w="2410" w:type="dxa"/>
            <w:tcBorders>
              <w:top w:val="single" w:sz="4" w:space="0" w:color="auto"/>
              <w:bottom w:val="single" w:sz="4" w:space="0" w:color="auto"/>
              <w:right w:val="single" w:sz="4" w:space="0" w:color="auto"/>
            </w:tcBorders>
            <w:vAlign w:val="center"/>
          </w:tcPr>
          <w:p w:rsidR="00EF32A0" w:rsidRPr="00237D5D" w:rsidRDefault="00EF32A0">
            <w:pPr>
              <w:jc w:val="left"/>
              <w:outlineLvl w:val="0"/>
              <w:rPr>
                <w:rFonts w:ascii="Times New Roman" w:eastAsia="黑体" w:hAnsi="Times New Roman"/>
                <w:sz w:val="24"/>
              </w:rPr>
            </w:pPr>
            <w:r w:rsidRPr="00237D5D">
              <w:rPr>
                <w:rFonts w:ascii="Times New Roman" w:eastAsia="黑体" w:hAnsi="Times New Roman"/>
                <w:sz w:val="24"/>
              </w:rPr>
              <w:t>二、培养目标</w:t>
            </w:r>
          </w:p>
        </w:tc>
        <w:tc>
          <w:tcPr>
            <w:tcW w:w="6521" w:type="dxa"/>
            <w:gridSpan w:val="4"/>
            <w:tcBorders>
              <w:top w:val="single" w:sz="4" w:space="0" w:color="auto"/>
              <w:left w:val="single" w:sz="4" w:space="0" w:color="auto"/>
              <w:bottom w:val="single" w:sz="4" w:space="0" w:color="auto"/>
            </w:tcBorders>
            <w:vAlign w:val="center"/>
          </w:tcPr>
          <w:p w:rsidR="004F396A" w:rsidRPr="00237D5D" w:rsidRDefault="004F396A" w:rsidP="004F396A">
            <w:pPr>
              <w:ind w:firstLineChars="200" w:firstLine="480"/>
              <w:rPr>
                <w:rFonts w:ascii="仿宋" w:eastAsia="仿宋" w:hAnsi="仿宋"/>
                <w:sz w:val="24"/>
                <w:szCs w:val="24"/>
              </w:rPr>
            </w:pPr>
            <w:r w:rsidRPr="00237D5D">
              <w:rPr>
                <w:rFonts w:ascii="仿宋" w:eastAsia="仿宋" w:hAnsi="仿宋" w:hint="eastAsia"/>
                <w:sz w:val="24"/>
                <w:szCs w:val="24"/>
              </w:rPr>
              <w:t>根据军事法教学、科研和军事法律实务的需要，培养政治立场坚定、理论功底扎实、德智体全面发展、具有独立从事军事法学专业研究和实际工作能力的复合型高级法律专门人才。</w:t>
            </w:r>
          </w:p>
          <w:p w:rsidR="004F396A" w:rsidRPr="00237D5D" w:rsidRDefault="004F396A" w:rsidP="004F396A">
            <w:pPr>
              <w:ind w:firstLineChars="200" w:firstLine="480"/>
              <w:rPr>
                <w:rFonts w:ascii="仿宋" w:eastAsia="仿宋" w:hAnsi="仿宋"/>
                <w:sz w:val="24"/>
                <w:szCs w:val="24"/>
              </w:rPr>
            </w:pPr>
            <w:r w:rsidRPr="00237D5D">
              <w:rPr>
                <w:rFonts w:ascii="仿宋" w:eastAsia="仿宋" w:hAnsi="仿宋" w:hint="eastAsia"/>
                <w:sz w:val="24"/>
                <w:szCs w:val="24"/>
              </w:rPr>
              <w:t>具体要求：</w:t>
            </w:r>
          </w:p>
          <w:p w:rsidR="004F396A" w:rsidRPr="00237D5D" w:rsidRDefault="00A00852" w:rsidP="007B7A96">
            <w:pPr>
              <w:tabs>
                <w:tab w:val="num" w:pos="902"/>
              </w:tabs>
              <w:ind w:firstLineChars="200" w:firstLine="480"/>
              <w:rPr>
                <w:rFonts w:ascii="仿宋" w:eastAsia="仿宋" w:hAnsi="仿宋"/>
                <w:sz w:val="24"/>
                <w:szCs w:val="24"/>
              </w:rPr>
            </w:pPr>
            <w:r w:rsidRPr="00237D5D">
              <w:rPr>
                <w:rFonts w:ascii="仿宋" w:eastAsia="仿宋" w:hAnsi="仿宋" w:hint="eastAsia"/>
                <w:sz w:val="24"/>
                <w:szCs w:val="24"/>
              </w:rPr>
              <w:t>(一)</w:t>
            </w:r>
            <w:r w:rsidR="004F396A" w:rsidRPr="00237D5D">
              <w:rPr>
                <w:rFonts w:ascii="仿宋" w:eastAsia="仿宋" w:hAnsi="仿宋" w:hint="eastAsia"/>
                <w:sz w:val="24"/>
                <w:szCs w:val="24"/>
              </w:rPr>
              <w:t>坚持马列主义毛泽东思想、邓小平理论、“三个代表”重要思想和科学发展观，拥护中国共产党的领导，具有开拓创新精神、良好的政治素养和法</w:t>
            </w:r>
            <w:r w:rsidR="00900228" w:rsidRPr="00237D5D">
              <w:rPr>
                <w:rFonts w:ascii="仿宋" w:eastAsia="仿宋" w:hAnsi="仿宋" w:hint="eastAsia"/>
                <w:sz w:val="24"/>
                <w:szCs w:val="24"/>
              </w:rPr>
              <w:t>律职业道德，有勤奋刻苦和志愿献身军事法理论研究或实务的敬业精神。</w:t>
            </w:r>
          </w:p>
          <w:p w:rsidR="004F396A" w:rsidRPr="00237D5D" w:rsidRDefault="007C2413" w:rsidP="007B7A96">
            <w:pPr>
              <w:tabs>
                <w:tab w:val="num" w:pos="902"/>
              </w:tabs>
              <w:ind w:firstLineChars="200" w:firstLine="480"/>
              <w:rPr>
                <w:rFonts w:ascii="仿宋" w:eastAsia="仿宋" w:hAnsi="仿宋"/>
                <w:sz w:val="24"/>
                <w:szCs w:val="24"/>
              </w:rPr>
            </w:pPr>
            <w:r w:rsidRPr="00237D5D">
              <w:rPr>
                <w:rFonts w:ascii="仿宋" w:eastAsia="仿宋" w:hAnsi="仿宋" w:hint="eastAsia"/>
                <w:sz w:val="24"/>
                <w:szCs w:val="24"/>
              </w:rPr>
              <w:t>(</w:t>
            </w:r>
            <w:r w:rsidR="001F62E4" w:rsidRPr="00237D5D">
              <w:rPr>
                <w:rFonts w:ascii="仿宋" w:eastAsia="仿宋" w:hAnsi="仿宋" w:hint="eastAsia"/>
                <w:sz w:val="24"/>
                <w:szCs w:val="24"/>
              </w:rPr>
              <w:t>二</w:t>
            </w:r>
            <w:r w:rsidRPr="00237D5D">
              <w:rPr>
                <w:rFonts w:ascii="仿宋" w:eastAsia="仿宋" w:hAnsi="仿宋" w:hint="eastAsia"/>
                <w:sz w:val="24"/>
                <w:szCs w:val="24"/>
              </w:rPr>
              <w:t>)</w:t>
            </w:r>
            <w:r w:rsidR="004F396A" w:rsidRPr="00237D5D">
              <w:rPr>
                <w:rFonts w:ascii="仿宋" w:eastAsia="仿宋" w:hAnsi="仿宋" w:hint="eastAsia"/>
                <w:sz w:val="24"/>
                <w:szCs w:val="24"/>
              </w:rPr>
              <w:t>具有扎实的法学理论功底和系统完整的军事法专业知识，了解</w:t>
            </w:r>
            <w:r w:rsidR="00F817D7">
              <w:rPr>
                <w:rFonts w:ascii="仿宋" w:eastAsia="仿宋" w:hAnsi="仿宋" w:hint="eastAsia"/>
                <w:sz w:val="24"/>
                <w:szCs w:val="24"/>
              </w:rPr>
              <w:t>国家安全及新型空间安全的形势、基本军事体制和军事管理概况，熟悉</w:t>
            </w:r>
            <w:r w:rsidR="004F396A" w:rsidRPr="00237D5D">
              <w:rPr>
                <w:rFonts w:ascii="仿宋" w:eastAsia="仿宋" w:hAnsi="仿宋" w:hint="eastAsia"/>
                <w:sz w:val="24"/>
                <w:szCs w:val="24"/>
              </w:rPr>
              <w:t>军事法原理、国防制度、军事立法、军事组织法、军事刑法与审判、武装冲突法的理论</w:t>
            </w:r>
            <w:r w:rsidR="00900228" w:rsidRPr="00237D5D">
              <w:rPr>
                <w:rFonts w:ascii="仿宋" w:eastAsia="仿宋" w:hAnsi="仿宋" w:hint="eastAsia"/>
                <w:sz w:val="24"/>
                <w:szCs w:val="24"/>
              </w:rPr>
              <w:t>和实际，具有较强的独立进行军事法研究和分析问题、解决问题的能力。</w:t>
            </w:r>
          </w:p>
          <w:p w:rsidR="004F396A" w:rsidRPr="00237D5D" w:rsidRDefault="007C2413" w:rsidP="007B7A96">
            <w:pPr>
              <w:tabs>
                <w:tab w:val="num" w:pos="902"/>
              </w:tabs>
              <w:ind w:firstLineChars="200" w:firstLine="480"/>
              <w:rPr>
                <w:rFonts w:ascii="仿宋" w:eastAsia="仿宋" w:hAnsi="仿宋"/>
                <w:sz w:val="24"/>
                <w:szCs w:val="24"/>
              </w:rPr>
            </w:pPr>
            <w:r w:rsidRPr="00237D5D">
              <w:rPr>
                <w:rFonts w:ascii="仿宋" w:eastAsia="仿宋" w:hAnsi="仿宋" w:hint="eastAsia"/>
                <w:sz w:val="24"/>
                <w:szCs w:val="24"/>
              </w:rPr>
              <w:t>(</w:t>
            </w:r>
            <w:r w:rsidR="002A44F1" w:rsidRPr="00237D5D">
              <w:rPr>
                <w:rFonts w:ascii="仿宋" w:eastAsia="仿宋" w:hAnsi="仿宋" w:hint="eastAsia"/>
                <w:sz w:val="24"/>
                <w:szCs w:val="24"/>
              </w:rPr>
              <w:t>三</w:t>
            </w:r>
            <w:r w:rsidRPr="00237D5D">
              <w:rPr>
                <w:rFonts w:ascii="仿宋" w:eastAsia="仿宋" w:hAnsi="仿宋" w:hint="eastAsia"/>
                <w:sz w:val="24"/>
                <w:szCs w:val="24"/>
              </w:rPr>
              <w:t>)</w:t>
            </w:r>
            <w:r w:rsidR="004F396A" w:rsidRPr="00237D5D">
              <w:rPr>
                <w:rFonts w:ascii="仿宋" w:eastAsia="仿宋" w:hAnsi="仿宋" w:hint="eastAsia"/>
                <w:sz w:val="24"/>
                <w:szCs w:val="24"/>
              </w:rPr>
              <w:t>较熟练地掌握一门外语，基本达到听、说、读、写自如的程度，能适应</w:t>
            </w:r>
            <w:r w:rsidR="00900228" w:rsidRPr="00237D5D">
              <w:rPr>
                <w:rFonts w:ascii="仿宋" w:eastAsia="仿宋" w:hAnsi="仿宋" w:hint="eastAsia"/>
                <w:sz w:val="24"/>
                <w:szCs w:val="24"/>
              </w:rPr>
              <w:t>日常的涉外学术交流和法律实务需要，并能开展初步的军事比较法研究。</w:t>
            </w:r>
          </w:p>
          <w:p w:rsidR="00EF32A0" w:rsidRPr="00237D5D" w:rsidRDefault="007C2413" w:rsidP="007B7A96">
            <w:pPr>
              <w:tabs>
                <w:tab w:val="num" w:pos="902"/>
              </w:tabs>
              <w:ind w:firstLineChars="200" w:firstLine="480"/>
              <w:rPr>
                <w:rFonts w:ascii="Times New Roman" w:eastAsia="仿宋_GB2312" w:hAnsi="Times New Roman" w:cs="Courier New"/>
                <w:sz w:val="24"/>
              </w:rPr>
            </w:pPr>
            <w:r w:rsidRPr="00237D5D">
              <w:rPr>
                <w:rFonts w:ascii="仿宋" w:eastAsia="仿宋" w:hAnsi="仿宋" w:hint="eastAsia"/>
                <w:sz w:val="24"/>
                <w:szCs w:val="24"/>
              </w:rPr>
              <w:t>(</w:t>
            </w:r>
            <w:r w:rsidR="006E25EF" w:rsidRPr="00237D5D">
              <w:rPr>
                <w:rFonts w:ascii="仿宋" w:eastAsia="仿宋" w:hAnsi="仿宋" w:hint="eastAsia"/>
                <w:sz w:val="24"/>
                <w:szCs w:val="24"/>
              </w:rPr>
              <w:t>四</w:t>
            </w:r>
            <w:r w:rsidRPr="00237D5D">
              <w:rPr>
                <w:rFonts w:ascii="仿宋" w:eastAsia="仿宋" w:hAnsi="仿宋" w:hint="eastAsia"/>
                <w:sz w:val="24"/>
                <w:szCs w:val="24"/>
              </w:rPr>
              <w:t>)</w:t>
            </w:r>
            <w:r w:rsidR="00F817D7">
              <w:rPr>
                <w:rFonts w:ascii="仿宋" w:eastAsia="仿宋" w:hAnsi="仿宋" w:hint="eastAsia"/>
                <w:sz w:val="24"/>
                <w:szCs w:val="24"/>
              </w:rPr>
              <w:t>身心健康，具备从事科研及日常军事法律实务工作的身心</w:t>
            </w:r>
            <w:r w:rsidR="004F396A" w:rsidRPr="00237D5D">
              <w:rPr>
                <w:rFonts w:ascii="仿宋" w:eastAsia="仿宋" w:hAnsi="仿宋" w:hint="eastAsia"/>
                <w:sz w:val="24"/>
                <w:szCs w:val="24"/>
              </w:rPr>
              <w:t>条件。</w:t>
            </w:r>
          </w:p>
        </w:tc>
      </w:tr>
      <w:tr w:rsidR="00EF32A0" w:rsidRPr="00237D5D" w:rsidTr="00D104F7">
        <w:trPr>
          <w:trHeight w:val="1344"/>
        </w:trPr>
        <w:tc>
          <w:tcPr>
            <w:tcW w:w="2410" w:type="dxa"/>
            <w:tcBorders>
              <w:top w:val="single" w:sz="4" w:space="0" w:color="auto"/>
              <w:bottom w:val="single" w:sz="4" w:space="0" w:color="auto"/>
              <w:right w:val="single" w:sz="4" w:space="0" w:color="auto"/>
            </w:tcBorders>
            <w:vAlign w:val="center"/>
          </w:tcPr>
          <w:p w:rsidR="00EF32A0" w:rsidRPr="00237D5D" w:rsidRDefault="00EF32A0">
            <w:pPr>
              <w:jc w:val="left"/>
              <w:outlineLvl w:val="0"/>
              <w:rPr>
                <w:rFonts w:ascii="Times New Roman" w:eastAsia="黑体" w:hAnsi="Times New Roman"/>
                <w:sz w:val="24"/>
              </w:rPr>
            </w:pPr>
            <w:r w:rsidRPr="00237D5D">
              <w:rPr>
                <w:rFonts w:ascii="Times New Roman" w:eastAsia="黑体" w:hAnsi="Times New Roman"/>
                <w:sz w:val="24"/>
              </w:rPr>
              <w:lastRenderedPageBreak/>
              <w:t>三、研究方向</w:t>
            </w:r>
          </w:p>
        </w:tc>
        <w:tc>
          <w:tcPr>
            <w:tcW w:w="6521" w:type="dxa"/>
            <w:gridSpan w:val="4"/>
            <w:tcBorders>
              <w:top w:val="single" w:sz="4" w:space="0" w:color="auto"/>
              <w:left w:val="single" w:sz="4" w:space="0" w:color="auto"/>
              <w:bottom w:val="single" w:sz="4" w:space="0" w:color="auto"/>
            </w:tcBorders>
            <w:vAlign w:val="center"/>
          </w:tcPr>
          <w:p w:rsidR="00EF32A0" w:rsidRPr="00237D5D" w:rsidRDefault="004F396A" w:rsidP="004F396A">
            <w:pPr>
              <w:ind w:firstLineChars="200" w:firstLine="480"/>
              <w:rPr>
                <w:rFonts w:ascii="Times New Roman" w:eastAsia="仿宋_GB2312" w:hAnsi="Times New Roman"/>
                <w:sz w:val="24"/>
              </w:rPr>
            </w:pPr>
            <w:r w:rsidRPr="00237D5D">
              <w:rPr>
                <w:rFonts w:ascii="仿宋" w:eastAsia="仿宋" w:hAnsi="仿宋" w:hint="eastAsia"/>
                <w:sz w:val="24"/>
              </w:rPr>
              <w:t>军事法学</w:t>
            </w:r>
          </w:p>
        </w:tc>
      </w:tr>
      <w:tr w:rsidR="00EF32A0" w:rsidRPr="00237D5D" w:rsidTr="00D104F7">
        <w:trPr>
          <w:trHeight w:val="908"/>
        </w:trPr>
        <w:tc>
          <w:tcPr>
            <w:tcW w:w="2410" w:type="dxa"/>
            <w:tcBorders>
              <w:top w:val="single" w:sz="4" w:space="0" w:color="auto"/>
              <w:bottom w:val="single" w:sz="4" w:space="0" w:color="auto"/>
              <w:right w:val="single" w:sz="4" w:space="0" w:color="auto"/>
            </w:tcBorders>
            <w:vAlign w:val="center"/>
          </w:tcPr>
          <w:p w:rsidR="00EF32A0" w:rsidRPr="00237D5D" w:rsidRDefault="00EF32A0">
            <w:pPr>
              <w:jc w:val="left"/>
              <w:outlineLvl w:val="0"/>
              <w:rPr>
                <w:rFonts w:ascii="Times New Roman" w:eastAsia="黑体" w:hAnsi="Times New Roman"/>
                <w:sz w:val="24"/>
              </w:rPr>
            </w:pPr>
            <w:r w:rsidRPr="00237D5D">
              <w:rPr>
                <w:rFonts w:ascii="Times New Roman" w:eastAsia="黑体" w:hAnsi="Times New Roman"/>
                <w:sz w:val="24"/>
              </w:rPr>
              <w:t>四、学制及学习年限</w:t>
            </w:r>
          </w:p>
        </w:tc>
        <w:tc>
          <w:tcPr>
            <w:tcW w:w="1311" w:type="dxa"/>
            <w:tcBorders>
              <w:top w:val="single" w:sz="4" w:space="0" w:color="auto"/>
              <w:left w:val="single" w:sz="4" w:space="0" w:color="auto"/>
              <w:bottom w:val="single" w:sz="4" w:space="0" w:color="auto"/>
            </w:tcBorders>
            <w:vAlign w:val="center"/>
          </w:tcPr>
          <w:p w:rsidR="00EF32A0" w:rsidRPr="00237D5D" w:rsidRDefault="00EF32A0">
            <w:pPr>
              <w:jc w:val="center"/>
              <w:rPr>
                <w:rFonts w:ascii="仿宋" w:eastAsia="仿宋" w:hAnsi="仿宋"/>
                <w:b/>
                <w:sz w:val="28"/>
                <w:szCs w:val="28"/>
              </w:rPr>
            </w:pPr>
            <w:r w:rsidRPr="00237D5D">
              <w:rPr>
                <w:rFonts w:ascii="仿宋" w:eastAsia="仿宋" w:hAnsi="仿宋" w:hint="eastAsia"/>
                <w:b/>
                <w:sz w:val="28"/>
                <w:szCs w:val="28"/>
              </w:rPr>
              <w:t>学制</w:t>
            </w:r>
          </w:p>
        </w:tc>
        <w:tc>
          <w:tcPr>
            <w:tcW w:w="1878" w:type="dxa"/>
            <w:tcBorders>
              <w:top w:val="single" w:sz="4" w:space="0" w:color="auto"/>
              <w:left w:val="single" w:sz="4" w:space="0" w:color="auto"/>
              <w:bottom w:val="single" w:sz="4" w:space="0" w:color="auto"/>
            </w:tcBorders>
            <w:vAlign w:val="center"/>
          </w:tcPr>
          <w:p w:rsidR="00EF32A0" w:rsidRPr="00237D5D" w:rsidRDefault="00EF32A0">
            <w:pPr>
              <w:jc w:val="center"/>
              <w:rPr>
                <w:rFonts w:ascii="仿宋" w:eastAsia="仿宋" w:hAnsi="仿宋"/>
                <w:sz w:val="28"/>
                <w:szCs w:val="28"/>
              </w:rPr>
            </w:pPr>
            <w:r w:rsidRPr="00237D5D">
              <w:rPr>
                <w:rFonts w:ascii="仿宋" w:eastAsia="仿宋" w:hAnsi="仿宋" w:hint="eastAsia"/>
                <w:sz w:val="28"/>
                <w:szCs w:val="28"/>
              </w:rPr>
              <w:t>三年</w:t>
            </w:r>
          </w:p>
        </w:tc>
        <w:tc>
          <w:tcPr>
            <w:tcW w:w="1878" w:type="dxa"/>
            <w:tcBorders>
              <w:top w:val="single" w:sz="4" w:space="0" w:color="auto"/>
              <w:left w:val="single" w:sz="4" w:space="0" w:color="auto"/>
              <w:bottom w:val="single" w:sz="4" w:space="0" w:color="auto"/>
            </w:tcBorders>
            <w:vAlign w:val="center"/>
          </w:tcPr>
          <w:p w:rsidR="00EF32A0" w:rsidRPr="00237D5D" w:rsidRDefault="00EF32A0">
            <w:pPr>
              <w:jc w:val="center"/>
              <w:rPr>
                <w:rFonts w:ascii="仿宋" w:eastAsia="仿宋" w:hAnsi="仿宋"/>
                <w:sz w:val="28"/>
                <w:szCs w:val="28"/>
              </w:rPr>
            </w:pPr>
            <w:r w:rsidRPr="00237D5D">
              <w:rPr>
                <w:rFonts w:ascii="仿宋" w:eastAsia="仿宋" w:hAnsi="仿宋" w:hint="eastAsia"/>
                <w:b/>
                <w:sz w:val="28"/>
                <w:szCs w:val="28"/>
              </w:rPr>
              <w:t>学习年限</w:t>
            </w:r>
          </w:p>
        </w:tc>
        <w:tc>
          <w:tcPr>
            <w:tcW w:w="1454" w:type="dxa"/>
            <w:tcBorders>
              <w:top w:val="single" w:sz="4" w:space="0" w:color="auto"/>
              <w:left w:val="single" w:sz="4" w:space="0" w:color="auto"/>
              <w:bottom w:val="single" w:sz="4" w:space="0" w:color="auto"/>
            </w:tcBorders>
            <w:vAlign w:val="center"/>
          </w:tcPr>
          <w:p w:rsidR="00EF32A0" w:rsidRPr="00237D5D" w:rsidRDefault="00EF32A0">
            <w:pPr>
              <w:jc w:val="center"/>
              <w:rPr>
                <w:rFonts w:ascii="仿宋" w:eastAsia="仿宋" w:hAnsi="仿宋"/>
                <w:sz w:val="28"/>
                <w:szCs w:val="28"/>
              </w:rPr>
            </w:pPr>
            <w:r w:rsidRPr="00237D5D">
              <w:rPr>
                <w:rFonts w:ascii="仿宋" w:eastAsia="仿宋" w:hAnsi="仿宋" w:hint="eastAsia"/>
                <w:sz w:val="28"/>
                <w:szCs w:val="28"/>
              </w:rPr>
              <w:t>三至六年</w:t>
            </w:r>
          </w:p>
        </w:tc>
      </w:tr>
      <w:tr w:rsidR="00EF32A0" w:rsidRPr="00237D5D" w:rsidTr="00D104F7">
        <w:trPr>
          <w:trHeight w:val="846"/>
        </w:trPr>
        <w:tc>
          <w:tcPr>
            <w:tcW w:w="2410" w:type="dxa"/>
            <w:tcBorders>
              <w:top w:val="single" w:sz="4" w:space="0" w:color="auto"/>
              <w:bottom w:val="single" w:sz="4" w:space="0" w:color="auto"/>
              <w:right w:val="single" w:sz="4" w:space="0" w:color="auto"/>
            </w:tcBorders>
            <w:vAlign w:val="center"/>
          </w:tcPr>
          <w:p w:rsidR="00EF32A0" w:rsidRPr="00237D5D" w:rsidRDefault="00EF32A0">
            <w:pPr>
              <w:jc w:val="left"/>
              <w:outlineLvl w:val="0"/>
              <w:rPr>
                <w:rFonts w:ascii="Times New Roman" w:eastAsia="黑体" w:hAnsi="Times New Roman"/>
                <w:sz w:val="24"/>
              </w:rPr>
            </w:pPr>
            <w:r w:rsidRPr="00237D5D">
              <w:rPr>
                <w:rFonts w:ascii="Times New Roman" w:eastAsia="黑体" w:hAnsi="Times New Roman"/>
                <w:sz w:val="24"/>
              </w:rPr>
              <w:t>五、课程设置、教学计划及学分要求</w:t>
            </w:r>
          </w:p>
        </w:tc>
        <w:tc>
          <w:tcPr>
            <w:tcW w:w="6521" w:type="dxa"/>
            <w:gridSpan w:val="4"/>
            <w:tcBorders>
              <w:top w:val="single" w:sz="4" w:space="0" w:color="auto"/>
              <w:left w:val="single" w:sz="4" w:space="0" w:color="auto"/>
              <w:bottom w:val="single" w:sz="4" w:space="0" w:color="auto"/>
            </w:tcBorders>
            <w:vAlign w:val="center"/>
          </w:tcPr>
          <w:p w:rsidR="00EF32A0" w:rsidRPr="00237D5D" w:rsidRDefault="00411848" w:rsidP="000A049A">
            <w:pPr>
              <w:rPr>
                <w:rFonts w:ascii="仿宋" w:eastAsia="仿宋" w:hAnsi="仿宋"/>
                <w:sz w:val="24"/>
                <w:szCs w:val="24"/>
              </w:rPr>
            </w:pPr>
            <w:r w:rsidRPr="00237D5D">
              <w:rPr>
                <w:rFonts w:ascii="仿宋" w:eastAsia="仿宋" w:hAnsi="仿宋" w:hint="eastAsia"/>
                <w:sz w:val="24"/>
                <w:szCs w:val="24"/>
              </w:rPr>
              <w:t>见附表</w:t>
            </w:r>
          </w:p>
        </w:tc>
      </w:tr>
      <w:tr w:rsidR="00EF32A0" w:rsidRPr="00237D5D" w:rsidTr="00D104F7">
        <w:trPr>
          <w:trHeight w:val="672"/>
        </w:trPr>
        <w:tc>
          <w:tcPr>
            <w:tcW w:w="2410" w:type="dxa"/>
            <w:tcBorders>
              <w:top w:val="single" w:sz="4" w:space="0" w:color="auto"/>
              <w:bottom w:val="single" w:sz="4" w:space="0" w:color="auto"/>
              <w:right w:val="single" w:sz="4" w:space="0" w:color="auto"/>
            </w:tcBorders>
            <w:vAlign w:val="center"/>
          </w:tcPr>
          <w:p w:rsidR="00EF32A0" w:rsidRPr="00237D5D" w:rsidRDefault="00EF32A0">
            <w:pPr>
              <w:jc w:val="left"/>
              <w:outlineLvl w:val="0"/>
              <w:rPr>
                <w:rFonts w:ascii="Times New Roman" w:eastAsia="黑体" w:hAnsi="Times New Roman"/>
                <w:sz w:val="24"/>
              </w:rPr>
            </w:pPr>
            <w:r w:rsidRPr="00237D5D">
              <w:rPr>
                <w:rFonts w:ascii="Times New Roman" w:eastAsia="黑体" w:hAnsi="Times New Roman"/>
                <w:sz w:val="24"/>
              </w:rPr>
              <w:t>六、培养方式</w:t>
            </w:r>
          </w:p>
        </w:tc>
        <w:tc>
          <w:tcPr>
            <w:tcW w:w="6521" w:type="dxa"/>
            <w:gridSpan w:val="4"/>
            <w:tcBorders>
              <w:top w:val="single" w:sz="4" w:space="0" w:color="auto"/>
              <w:left w:val="single" w:sz="4" w:space="0" w:color="auto"/>
              <w:bottom w:val="single" w:sz="4" w:space="0" w:color="auto"/>
            </w:tcBorders>
            <w:vAlign w:val="center"/>
          </w:tcPr>
          <w:p w:rsidR="00E6588D" w:rsidRPr="00237D5D" w:rsidRDefault="00D86900" w:rsidP="00641F17">
            <w:pPr>
              <w:tabs>
                <w:tab w:val="num" w:pos="902"/>
              </w:tabs>
              <w:ind w:firstLineChars="200" w:firstLine="480"/>
              <w:rPr>
                <w:rFonts w:ascii="仿宋" w:eastAsia="仿宋" w:hAnsi="仿宋"/>
                <w:sz w:val="24"/>
              </w:rPr>
            </w:pPr>
            <w:r w:rsidRPr="00237D5D">
              <w:rPr>
                <w:rFonts w:ascii="仿宋" w:eastAsia="仿宋" w:hAnsi="仿宋" w:hint="eastAsia"/>
                <w:sz w:val="24"/>
              </w:rPr>
              <w:t>(一)</w:t>
            </w:r>
            <w:r w:rsidR="00E6588D" w:rsidRPr="00237D5D">
              <w:rPr>
                <w:rFonts w:ascii="仿宋" w:eastAsia="仿宋" w:hAnsi="仿宋" w:hint="eastAsia"/>
                <w:sz w:val="24"/>
              </w:rPr>
              <w:t>硕士研究生基准学制为三年。</w:t>
            </w:r>
          </w:p>
          <w:p w:rsidR="00E6588D" w:rsidRPr="00237D5D" w:rsidRDefault="00354604" w:rsidP="006D39EA">
            <w:pPr>
              <w:tabs>
                <w:tab w:val="num" w:pos="902"/>
              </w:tabs>
              <w:ind w:firstLineChars="200" w:firstLine="480"/>
              <w:rPr>
                <w:rFonts w:ascii="仿宋" w:eastAsia="仿宋" w:hAnsi="仿宋"/>
                <w:sz w:val="24"/>
              </w:rPr>
            </w:pPr>
            <w:r w:rsidRPr="00237D5D">
              <w:rPr>
                <w:rFonts w:ascii="仿宋" w:eastAsia="仿宋" w:hAnsi="仿宋" w:hint="eastAsia"/>
                <w:sz w:val="24"/>
              </w:rPr>
              <w:t>(二)</w:t>
            </w:r>
            <w:r w:rsidR="00E6588D" w:rsidRPr="00237D5D">
              <w:rPr>
                <w:rFonts w:ascii="仿宋" w:eastAsia="仿宋" w:hAnsi="仿宋" w:hint="eastAsia"/>
                <w:sz w:val="24"/>
              </w:rPr>
              <w:t>提前完成培养计划，成绩特别优秀的，可以申请提前一年毕业。提前毕业按照学校有关规定办理。</w:t>
            </w:r>
          </w:p>
          <w:p w:rsidR="00E6588D" w:rsidRPr="00237D5D" w:rsidRDefault="00354604" w:rsidP="006D39EA">
            <w:pPr>
              <w:tabs>
                <w:tab w:val="num" w:pos="902"/>
              </w:tabs>
              <w:ind w:firstLineChars="200" w:firstLine="480"/>
              <w:rPr>
                <w:rFonts w:ascii="仿宋" w:eastAsia="仿宋" w:hAnsi="仿宋"/>
                <w:sz w:val="24"/>
              </w:rPr>
            </w:pPr>
            <w:r w:rsidRPr="00237D5D">
              <w:rPr>
                <w:rFonts w:ascii="仿宋" w:eastAsia="仿宋" w:hAnsi="仿宋" w:hint="eastAsia"/>
                <w:sz w:val="24"/>
              </w:rPr>
              <w:t>(三)</w:t>
            </w:r>
            <w:r w:rsidR="00E6588D" w:rsidRPr="00237D5D">
              <w:rPr>
                <w:rFonts w:ascii="仿宋" w:eastAsia="仿宋" w:hAnsi="仿宋" w:hint="eastAsia"/>
                <w:sz w:val="24"/>
              </w:rPr>
              <w:t>课程学分修满后未完成学位/毕业论文的，由本人申请，导师同意，学院批准，报研究生院备案后，可以提前离校，学位申请和论文答辩可延长至四年。</w:t>
            </w:r>
          </w:p>
          <w:p w:rsidR="00EF32A0" w:rsidRPr="00237D5D" w:rsidRDefault="00EE4AB7" w:rsidP="00E6588D">
            <w:pPr>
              <w:tabs>
                <w:tab w:val="num" w:pos="902"/>
              </w:tabs>
              <w:ind w:firstLineChars="200" w:firstLine="480"/>
              <w:rPr>
                <w:rFonts w:ascii="仿宋" w:eastAsia="仿宋" w:hAnsi="仿宋" w:cs="Courier New"/>
                <w:sz w:val="24"/>
                <w:szCs w:val="24"/>
              </w:rPr>
            </w:pPr>
            <w:r w:rsidRPr="00237D5D">
              <w:rPr>
                <w:rFonts w:ascii="仿宋" w:eastAsia="仿宋" w:hAnsi="仿宋" w:hint="eastAsia"/>
                <w:sz w:val="24"/>
              </w:rPr>
              <w:t>(四)</w:t>
            </w:r>
            <w:r w:rsidR="00E6588D" w:rsidRPr="00237D5D">
              <w:rPr>
                <w:rFonts w:ascii="仿宋" w:eastAsia="仿宋" w:hAnsi="仿宋" w:hint="eastAsia"/>
                <w:sz w:val="24"/>
              </w:rPr>
              <w:t>在规定的最长期限内不能完成全部学业的，以结业论。</w:t>
            </w:r>
          </w:p>
        </w:tc>
      </w:tr>
      <w:tr w:rsidR="00EF32A0" w:rsidRPr="00237D5D" w:rsidTr="00D104F7">
        <w:trPr>
          <w:trHeight w:val="620"/>
        </w:trPr>
        <w:tc>
          <w:tcPr>
            <w:tcW w:w="2410" w:type="dxa"/>
            <w:tcBorders>
              <w:top w:val="single" w:sz="4" w:space="0" w:color="auto"/>
              <w:bottom w:val="single" w:sz="4" w:space="0" w:color="auto"/>
              <w:right w:val="single" w:sz="4" w:space="0" w:color="auto"/>
            </w:tcBorders>
            <w:vAlign w:val="center"/>
          </w:tcPr>
          <w:p w:rsidR="00EF32A0" w:rsidRPr="00237D5D" w:rsidRDefault="00EF32A0">
            <w:pPr>
              <w:jc w:val="left"/>
              <w:outlineLvl w:val="0"/>
              <w:rPr>
                <w:rFonts w:ascii="Times New Roman" w:eastAsia="黑体" w:hAnsi="Times New Roman"/>
                <w:sz w:val="24"/>
              </w:rPr>
            </w:pPr>
            <w:r w:rsidRPr="00237D5D">
              <w:rPr>
                <w:rFonts w:ascii="Times New Roman" w:eastAsia="黑体" w:hAnsi="Times New Roman"/>
                <w:sz w:val="24"/>
              </w:rPr>
              <w:t>七、质量标准</w:t>
            </w:r>
          </w:p>
        </w:tc>
        <w:tc>
          <w:tcPr>
            <w:tcW w:w="6521" w:type="dxa"/>
            <w:gridSpan w:val="4"/>
            <w:tcBorders>
              <w:top w:val="single" w:sz="4" w:space="0" w:color="auto"/>
              <w:left w:val="single" w:sz="4" w:space="0" w:color="auto"/>
              <w:bottom w:val="single" w:sz="4" w:space="0" w:color="auto"/>
            </w:tcBorders>
            <w:vAlign w:val="center"/>
          </w:tcPr>
          <w:p w:rsidR="000D1055" w:rsidRPr="00237D5D" w:rsidRDefault="009F1C27" w:rsidP="009F7882">
            <w:pPr>
              <w:tabs>
                <w:tab w:val="num" w:pos="902"/>
              </w:tabs>
              <w:ind w:firstLineChars="200" w:firstLine="480"/>
              <w:rPr>
                <w:rFonts w:ascii="仿宋" w:eastAsia="仿宋" w:hAnsi="仿宋"/>
                <w:sz w:val="24"/>
              </w:rPr>
            </w:pPr>
            <w:r w:rsidRPr="00237D5D">
              <w:rPr>
                <w:rFonts w:ascii="仿宋" w:eastAsia="仿宋" w:hAnsi="仿宋" w:hint="eastAsia"/>
                <w:sz w:val="24"/>
              </w:rPr>
              <w:t>(一)</w:t>
            </w:r>
            <w:r w:rsidR="00900228" w:rsidRPr="00237D5D">
              <w:rPr>
                <w:rFonts w:ascii="仿宋" w:eastAsia="仿宋" w:hAnsi="仿宋" w:hint="eastAsia"/>
                <w:sz w:val="24"/>
              </w:rPr>
              <w:t>具备较好的分析和解决问题的能力，逻辑清晰，专业素养扎实。</w:t>
            </w:r>
          </w:p>
          <w:p w:rsidR="000D1055" w:rsidRPr="00237D5D" w:rsidRDefault="009F1C27" w:rsidP="009F7882">
            <w:pPr>
              <w:tabs>
                <w:tab w:val="num" w:pos="902"/>
              </w:tabs>
              <w:ind w:firstLineChars="200" w:firstLine="480"/>
              <w:rPr>
                <w:rFonts w:ascii="仿宋" w:eastAsia="仿宋" w:hAnsi="仿宋"/>
                <w:sz w:val="24"/>
              </w:rPr>
            </w:pPr>
            <w:r w:rsidRPr="00237D5D">
              <w:rPr>
                <w:rFonts w:ascii="仿宋" w:eastAsia="仿宋" w:hAnsi="仿宋" w:hint="eastAsia"/>
                <w:sz w:val="24"/>
              </w:rPr>
              <w:t>(二)</w:t>
            </w:r>
            <w:r w:rsidR="00900228" w:rsidRPr="00237D5D">
              <w:rPr>
                <w:rFonts w:ascii="仿宋" w:eastAsia="仿宋" w:hAnsi="仿宋" w:hint="eastAsia"/>
                <w:sz w:val="24"/>
              </w:rPr>
              <w:t>具备一定的创新能力，能够做到学以致用。</w:t>
            </w:r>
          </w:p>
          <w:p w:rsidR="000D1055" w:rsidRPr="00237D5D" w:rsidRDefault="009F1C27" w:rsidP="009F7882">
            <w:pPr>
              <w:tabs>
                <w:tab w:val="num" w:pos="902"/>
              </w:tabs>
              <w:ind w:firstLineChars="200" w:firstLine="480"/>
              <w:rPr>
                <w:rFonts w:ascii="仿宋" w:eastAsia="仿宋" w:hAnsi="仿宋"/>
                <w:sz w:val="24"/>
              </w:rPr>
            </w:pPr>
            <w:r w:rsidRPr="00237D5D">
              <w:rPr>
                <w:rFonts w:ascii="仿宋" w:eastAsia="仿宋" w:hAnsi="仿宋" w:hint="eastAsia"/>
                <w:sz w:val="24"/>
              </w:rPr>
              <w:t>(三)</w:t>
            </w:r>
            <w:r w:rsidR="000D1055" w:rsidRPr="00237D5D">
              <w:rPr>
                <w:rFonts w:ascii="仿宋" w:eastAsia="仿宋" w:hAnsi="仿宋" w:hint="eastAsia"/>
                <w:sz w:val="24"/>
              </w:rPr>
              <w:t>具备较强的语言表达能力、论文写作能力，胜任本专业中</w:t>
            </w:r>
            <w:r w:rsidR="00900228" w:rsidRPr="00237D5D">
              <w:rPr>
                <w:rFonts w:ascii="仿宋" w:eastAsia="仿宋" w:hAnsi="仿宋" w:hint="eastAsia"/>
                <w:sz w:val="24"/>
              </w:rPr>
              <w:t>级以上理论与实践岗位。</w:t>
            </w:r>
          </w:p>
          <w:p w:rsidR="00EF32A0" w:rsidRPr="00237D5D" w:rsidRDefault="009F1C27" w:rsidP="009F7882">
            <w:pPr>
              <w:tabs>
                <w:tab w:val="num" w:pos="902"/>
              </w:tabs>
              <w:ind w:firstLineChars="200" w:firstLine="480"/>
              <w:rPr>
                <w:rFonts w:ascii="仿宋" w:eastAsia="仿宋" w:hAnsi="仿宋" w:cs="Courier New"/>
                <w:sz w:val="24"/>
                <w:szCs w:val="24"/>
              </w:rPr>
            </w:pPr>
            <w:r w:rsidRPr="00237D5D">
              <w:rPr>
                <w:rFonts w:ascii="仿宋" w:eastAsia="仿宋" w:hAnsi="仿宋" w:hint="eastAsia"/>
                <w:sz w:val="24"/>
              </w:rPr>
              <w:t>(四)</w:t>
            </w:r>
            <w:r w:rsidR="000D1055" w:rsidRPr="00237D5D">
              <w:rPr>
                <w:rFonts w:ascii="仿宋" w:eastAsia="仿宋" w:hAnsi="仿宋" w:hint="eastAsia"/>
                <w:sz w:val="24"/>
              </w:rPr>
              <w:t>具备良好道德风尚和职业精神。</w:t>
            </w:r>
          </w:p>
        </w:tc>
      </w:tr>
      <w:tr w:rsidR="00EF32A0" w:rsidRPr="00237D5D" w:rsidTr="00D104F7">
        <w:trPr>
          <w:trHeight w:val="984"/>
        </w:trPr>
        <w:tc>
          <w:tcPr>
            <w:tcW w:w="2410" w:type="dxa"/>
            <w:tcBorders>
              <w:top w:val="single" w:sz="4" w:space="0" w:color="auto"/>
              <w:bottom w:val="single" w:sz="4" w:space="0" w:color="auto"/>
              <w:right w:val="single" w:sz="4" w:space="0" w:color="auto"/>
            </w:tcBorders>
            <w:vAlign w:val="center"/>
          </w:tcPr>
          <w:p w:rsidR="00EF32A0" w:rsidRPr="00237D5D" w:rsidRDefault="00EF32A0">
            <w:pPr>
              <w:jc w:val="left"/>
              <w:outlineLvl w:val="0"/>
              <w:rPr>
                <w:rFonts w:ascii="Times New Roman" w:eastAsia="黑体" w:hAnsi="Times New Roman"/>
                <w:sz w:val="24"/>
              </w:rPr>
            </w:pPr>
            <w:r w:rsidRPr="00237D5D">
              <w:rPr>
                <w:rFonts w:ascii="Times New Roman" w:eastAsia="黑体" w:hAnsi="Times New Roman"/>
                <w:sz w:val="24"/>
              </w:rPr>
              <w:t>八、考核方式</w:t>
            </w:r>
          </w:p>
        </w:tc>
        <w:tc>
          <w:tcPr>
            <w:tcW w:w="6521" w:type="dxa"/>
            <w:gridSpan w:val="4"/>
            <w:tcBorders>
              <w:top w:val="single" w:sz="4" w:space="0" w:color="auto"/>
              <w:left w:val="single" w:sz="4" w:space="0" w:color="auto"/>
              <w:bottom w:val="single" w:sz="4" w:space="0" w:color="auto"/>
            </w:tcBorders>
            <w:vAlign w:val="center"/>
          </w:tcPr>
          <w:p w:rsidR="000D1055" w:rsidRPr="00237D5D" w:rsidRDefault="000D1055" w:rsidP="000D1055">
            <w:pPr>
              <w:spacing w:line="400" w:lineRule="exact"/>
              <w:ind w:firstLine="420"/>
              <w:rPr>
                <w:rFonts w:ascii="仿宋" w:eastAsia="仿宋" w:hAnsi="仿宋"/>
                <w:sz w:val="24"/>
              </w:rPr>
            </w:pPr>
            <w:r w:rsidRPr="00237D5D">
              <w:rPr>
                <w:rFonts w:ascii="仿宋" w:eastAsia="仿宋" w:hAnsi="仿宋" w:hint="eastAsia"/>
                <w:sz w:val="24"/>
              </w:rPr>
              <w:t>学位课采取考试方式，选修课实行考查或考试方式。考试采取笔试的方法，必要时也可采取口试的方法，或者采取笔试和口试相结合的方法。</w:t>
            </w:r>
          </w:p>
          <w:p w:rsidR="00EF32A0" w:rsidRPr="004C4452" w:rsidRDefault="000D1055" w:rsidP="000D1055">
            <w:pPr>
              <w:spacing w:line="400" w:lineRule="exact"/>
              <w:ind w:firstLine="420"/>
              <w:rPr>
                <w:rFonts w:ascii="仿宋" w:eastAsia="仿宋" w:hAnsi="仿宋"/>
                <w:sz w:val="24"/>
              </w:rPr>
            </w:pPr>
            <w:r w:rsidRPr="00237D5D">
              <w:rPr>
                <w:rFonts w:ascii="仿宋" w:eastAsia="仿宋" w:hAnsi="仿宋" w:hint="eastAsia"/>
                <w:sz w:val="24"/>
              </w:rPr>
              <w:t>中期考核在第三学期末进行</w:t>
            </w:r>
            <w:r w:rsidR="00762A59">
              <w:rPr>
                <w:rFonts w:ascii="仿宋" w:eastAsia="仿宋" w:hAnsi="仿宋" w:hint="eastAsia"/>
                <w:sz w:val="24"/>
              </w:rPr>
              <w:t>，</w:t>
            </w:r>
            <w:r w:rsidR="0098066F">
              <w:rPr>
                <w:rFonts w:ascii="仿宋" w:eastAsia="仿宋" w:hAnsi="仿宋" w:hint="eastAsia"/>
                <w:sz w:val="24"/>
              </w:rPr>
              <w:t>实行</w:t>
            </w:r>
            <w:r w:rsidR="004C4452">
              <w:rPr>
                <w:rFonts w:ascii="仿宋" w:eastAsia="仿宋" w:hAnsi="仿宋" w:hint="eastAsia"/>
                <w:sz w:val="24"/>
              </w:rPr>
              <w:t>从</w:t>
            </w:r>
            <w:r w:rsidR="004C4452" w:rsidRPr="004C4452">
              <w:rPr>
                <w:rFonts w:ascii="仿宋" w:eastAsia="仿宋" w:hAnsi="仿宋" w:hint="eastAsia"/>
                <w:sz w:val="24"/>
              </w:rPr>
              <w:t>学位课程及部分限选课程</w:t>
            </w:r>
            <w:r w:rsidR="008168A9">
              <w:rPr>
                <w:rFonts w:ascii="仿宋" w:eastAsia="仿宋" w:hAnsi="仿宋" w:hint="eastAsia"/>
                <w:sz w:val="24"/>
              </w:rPr>
              <w:t>必读书目</w:t>
            </w:r>
            <w:r w:rsidR="004C4452">
              <w:rPr>
                <w:rFonts w:ascii="仿宋" w:eastAsia="仿宋" w:hAnsi="仿宋" w:hint="eastAsia"/>
                <w:sz w:val="24"/>
              </w:rPr>
              <w:t>中</w:t>
            </w:r>
            <w:r w:rsidR="008168A9">
              <w:rPr>
                <w:rFonts w:ascii="仿宋" w:eastAsia="仿宋" w:hAnsi="仿宋" w:hint="eastAsia"/>
                <w:sz w:val="24"/>
              </w:rPr>
              <w:t>随机抽取</w:t>
            </w:r>
            <w:r w:rsidR="0098066F">
              <w:rPr>
                <w:rFonts w:ascii="仿宋" w:eastAsia="仿宋" w:hAnsi="仿宋" w:hint="eastAsia"/>
                <w:sz w:val="24"/>
              </w:rPr>
              <w:t>考核和基础知识问答的方式</w:t>
            </w:r>
            <w:r w:rsidRPr="00237D5D">
              <w:rPr>
                <w:rFonts w:ascii="仿宋" w:eastAsia="仿宋" w:hAnsi="仿宋" w:hint="eastAsia"/>
                <w:sz w:val="24"/>
              </w:rPr>
              <w:t>。</w:t>
            </w:r>
          </w:p>
        </w:tc>
      </w:tr>
      <w:tr w:rsidR="00EF32A0" w:rsidRPr="00237D5D" w:rsidTr="00D104F7">
        <w:trPr>
          <w:trHeight w:val="842"/>
        </w:trPr>
        <w:tc>
          <w:tcPr>
            <w:tcW w:w="2410" w:type="dxa"/>
            <w:tcBorders>
              <w:top w:val="single" w:sz="4" w:space="0" w:color="auto"/>
              <w:bottom w:val="single" w:sz="4" w:space="0" w:color="auto"/>
              <w:right w:val="single" w:sz="4" w:space="0" w:color="auto"/>
            </w:tcBorders>
            <w:vAlign w:val="center"/>
          </w:tcPr>
          <w:p w:rsidR="00EF32A0" w:rsidRPr="00237D5D" w:rsidRDefault="00EF32A0">
            <w:pPr>
              <w:jc w:val="left"/>
              <w:outlineLvl w:val="0"/>
              <w:rPr>
                <w:rFonts w:ascii="Times New Roman" w:eastAsia="黑体" w:hAnsi="Times New Roman"/>
                <w:sz w:val="24"/>
              </w:rPr>
            </w:pPr>
            <w:r w:rsidRPr="00237D5D">
              <w:rPr>
                <w:rFonts w:ascii="Times New Roman" w:eastAsia="黑体" w:hAnsi="Times New Roman"/>
                <w:sz w:val="24"/>
              </w:rPr>
              <w:t>九、学位论文选题与撰写</w:t>
            </w:r>
          </w:p>
        </w:tc>
        <w:tc>
          <w:tcPr>
            <w:tcW w:w="6521" w:type="dxa"/>
            <w:gridSpan w:val="4"/>
            <w:tcBorders>
              <w:top w:val="single" w:sz="4" w:space="0" w:color="auto"/>
              <w:left w:val="single" w:sz="4" w:space="0" w:color="auto"/>
              <w:bottom w:val="single" w:sz="4" w:space="0" w:color="auto"/>
            </w:tcBorders>
            <w:vAlign w:val="center"/>
          </w:tcPr>
          <w:p w:rsidR="00F66551" w:rsidRPr="00237D5D" w:rsidRDefault="00C629BE" w:rsidP="00D90F73">
            <w:pPr>
              <w:tabs>
                <w:tab w:val="num" w:pos="902"/>
              </w:tabs>
              <w:ind w:firstLineChars="200" w:firstLine="480"/>
              <w:rPr>
                <w:rFonts w:ascii="仿宋" w:eastAsia="仿宋" w:hAnsi="仿宋"/>
                <w:sz w:val="24"/>
              </w:rPr>
            </w:pPr>
            <w:r w:rsidRPr="00237D5D">
              <w:rPr>
                <w:rFonts w:ascii="仿宋" w:eastAsia="仿宋" w:hAnsi="仿宋" w:hint="eastAsia"/>
                <w:sz w:val="24"/>
              </w:rPr>
              <w:t>(一)</w:t>
            </w:r>
            <w:r w:rsidR="00F66551" w:rsidRPr="00237D5D">
              <w:rPr>
                <w:rFonts w:ascii="仿宋" w:eastAsia="仿宋" w:hAnsi="仿宋" w:hint="eastAsia"/>
                <w:sz w:val="24"/>
              </w:rPr>
              <w:t>硕士学位论文选题限于军事法的范围内，一般为专题研究，也可以是高质量的调查研究报告。选题要紧密结合军事法律实践，研究和解决军事法学理论和实践中较重要或突出的问题。</w:t>
            </w:r>
            <w:r w:rsidR="00087B36" w:rsidRPr="00237D5D">
              <w:rPr>
                <w:rFonts w:ascii="仿宋" w:eastAsia="仿宋" w:hAnsi="仿宋" w:hint="eastAsia"/>
                <w:sz w:val="24"/>
              </w:rPr>
              <w:t>开题在第三学期末进行。</w:t>
            </w:r>
            <w:r w:rsidR="00646833">
              <w:rPr>
                <w:rFonts w:ascii="仿宋" w:eastAsia="仿宋" w:hAnsi="仿宋" w:hint="eastAsia"/>
                <w:sz w:val="24"/>
              </w:rPr>
              <w:t>论文撰写时间不得少于6个月。</w:t>
            </w:r>
          </w:p>
          <w:p w:rsidR="00EF32A0" w:rsidRPr="00237D5D" w:rsidRDefault="00C629BE" w:rsidP="00D90F73">
            <w:pPr>
              <w:tabs>
                <w:tab w:val="num" w:pos="902"/>
              </w:tabs>
              <w:ind w:firstLineChars="200" w:firstLine="480"/>
              <w:rPr>
                <w:rFonts w:ascii="仿宋" w:eastAsia="仿宋" w:hAnsi="仿宋" w:cs="Courier New"/>
                <w:sz w:val="24"/>
                <w:szCs w:val="24"/>
              </w:rPr>
            </w:pPr>
            <w:r w:rsidRPr="00237D5D">
              <w:rPr>
                <w:rFonts w:ascii="仿宋" w:eastAsia="仿宋" w:hAnsi="仿宋" w:hint="eastAsia"/>
                <w:sz w:val="24"/>
              </w:rPr>
              <w:t>(二)</w:t>
            </w:r>
            <w:r w:rsidR="00F66551" w:rsidRPr="00237D5D">
              <w:rPr>
                <w:rFonts w:ascii="仿宋" w:eastAsia="仿宋" w:hAnsi="仿宋" w:hint="eastAsia"/>
                <w:sz w:val="24"/>
              </w:rPr>
              <w:t>硕士学位论文在导师的指导下，由研究生</w:t>
            </w:r>
            <w:r w:rsidR="001D3870">
              <w:rPr>
                <w:rFonts w:ascii="仿宋" w:eastAsia="仿宋" w:hAnsi="仿宋" w:hint="eastAsia"/>
                <w:sz w:val="24"/>
              </w:rPr>
              <w:t>于第五学期开学前</w:t>
            </w:r>
            <w:r w:rsidR="00F66551" w:rsidRPr="00237D5D">
              <w:rPr>
                <w:rFonts w:ascii="仿宋" w:eastAsia="仿宋" w:hAnsi="仿宋" w:hint="eastAsia"/>
                <w:sz w:val="24"/>
              </w:rPr>
              <w:t>独立完成。撰写前应广泛收集资料，必要时还应认真进行学位论文调研。在此基础上拟出写作大纲，征得导师同意后方可正式撰写。撰写论文必须独立思考，严禁抄袭剽窃。导师应精心指导，严把质量关。论文应符合规定的格式，字数不少于三万字，学位论文经指导教师同意后方可最后定稿。</w:t>
            </w:r>
          </w:p>
        </w:tc>
      </w:tr>
      <w:tr w:rsidR="00EF32A0" w:rsidRPr="00237D5D" w:rsidTr="00D104F7">
        <w:trPr>
          <w:trHeight w:val="1207"/>
        </w:trPr>
        <w:tc>
          <w:tcPr>
            <w:tcW w:w="2410" w:type="dxa"/>
            <w:tcBorders>
              <w:top w:val="single" w:sz="4" w:space="0" w:color="auto"/>
              <w:bottom w:val="single" w:sz="4" w:space="0" w:color="auto"/>
              <w:right w:val="single" w:sz="4" w:space="0" w:color="auto"/>
            </w:tcBorders>
            <w:vAlign w:val="center"/>
          </w:tcPr>
          <w:p w:rsidR="00EF32A0" w:rsidRPr="00237D5D" w:rsidRDefault="00EF32A0">
            <w:pPr>
              <w:jc w:val="left"/>
              <w:outlineLvl w:val="0"/>
              <w:rPr>
                <w:rFonts w:ascii="Times New Roman" w:eastAsia="黑体" w:hAnsi="Times New Roman"/>
                <w:sz w:val="24"/>
              </w:rPr>
            </w:pPr>
            <w:r w:rsidRPr="00237D5D">
              <w:rPr>
                <w:rFonts w:ascii="Times New Roman" w:eastAsia="黑体" w:hAnsi="Times New Roman"/>
                <w:sz w:val="24"/>
              </w:rPr>
              <w:lastRenderedPageBreak/>
              <w:t>十、学位论文答辩与学位授予</w:t>
            </w:r>
          </w:p>
        </w:tc>
        <w:tc>
          <w:tcPr>
            <w:tcW w:w="6521" w:type="dxa"/>
            <w:gridSpan w:val="4"/>
            <w:tcBorders>
              <w:top w:val="single" w:sz="4" w:space="0" w:color="auto"/>
              <w:left w:val="single" w:sz="4" w:space="0" w:color="auto"/>
              <w:bottom w:val="single" w:sz="4" w:space="0" w:color="auto"/>
            </w:tcBorders>
            <w:vAlign w:val="center"/>
          </w:tcPr>
          <w:p w:rsidR="00071D76" w:rsidRPr="00237D5D" w:rsidRDefault="009D00BF" w:rsidP="00071D76">
            <w:pPr>
              <w:tabs>
                <w:tab w:val="num" w:pos="902"/>
              </w:tabs>
              <w:ind w:firstLineChars="200" w:firstLine="480"/>
              <w:rPr>
                <w:rFonts w:ascii="仿宋" w:eastAsia="仿宋" w:hAnsi="仿宋"/>
                <w:sz w:val="24"/>
              </w:rPr>
            </w:pPr>
            <w:r w:rsidRPr="00237D5D">
              <w:rPr>
                <w:rFonts w:ascii="仿宋" w:eastAsia="仿宋" w:hAnsi="仿宋" w:hint="eastAsia"/>
                <w:sz w:val="24"/>
              </w:rPr>
              <w:t>(一)</w:t>
            </w:r>
            <w:r w:rsidR="00071D76" w:rsidRPr="00237D5D">
              <w:rPr>
                <w:rFonts w:ascii="仿宋" w:eastAsia="仿宋" w:hAnsi="仿宋" w:hint="eastAsia"/>
                <w:sz w:val="24"/>
              </w:rPr>
              <w:t>本专业论文实行预答辩，不参加预答辩者不能参加答辩。因特殊情况或获准提前或延期毕业的研究生不能参加本专业本年级预答辩的，可以补预答辩程序，但预答辩和答辩的时间间隔应不少于3个月。</w:t>
            </w:r>
          </w:p>
          <w:p w:rsidR="00071D76" w:rsidRPr="00237D5D" w:rsidRDefault="009D00BF" w:rsidP="00071D76">
            <w:pPr>
              <w:tabs>
                <w:tab w:val="num" w:pos="902"/>
              </w:tabs>
              <w:ind w:firstLineChars="200" w:firstLine="480"/>
              <w:rPr>
                <w:rFonts w:ascii="仿宋" w:eastAsia="仿宋" w:hAnsi="仿宋"/>
                <w:sz w:val="24"/>
              </w:rPr>
            </w:pPr>
            <w:r w:rsidRPr="00237D5D">
              <w:rPr>
                <w:rFonts w:ascii="仿宋" w:eastAsia="仿宋" w:hAnsi="仿宋" w:hint="eastAsia"/>
                <w:sz w:val="24"/>
              </w:rPr>
              <w:t>(二)</w:t>
            </w:r>
            <w:r w:rsidR="00071D76" w:rsidRPr="00237D5D">
              <w:rPr>
                <w:rFonts w:ascii="仿宋" w:eastAsia="仿宋" w:hAnsi="仿宋" w:hint="eastAsia"/>
                <w:sz w:val="24"/>
              </w:rPr>
              <w:t>硕士学位论文答辩按照国家及研究生院的有关规定进行。符合规定条件者方可获准参加论文答辩。</w:t>
            </w:r>
          </w:p>
          <w:p w:rsidR="00EF32A0" w:rsidRPr="00237D5D" w:rsidRDefault="009D00BF" w:rsidP="009D00BF">
            <w:pPr>
              <w:tabs>
                <w:tab w:val="num" w:pos="902"/>
              </w:tabs>
              <w:ind w:firstLineChars="200" w:firstLine="480"/>
              <w:rPr>
                <w:rFonts w:ascii="仿宋" w:eastAsia="仿宋" w:hAnsi="仿宋" w:cs="Courier New"/>
                <w:sz w:val="24"/>
                <w:szCs w:val="24"/>
              </w:rPr>
            </w:pPr>
            <w:r w:rsidRPr="00237D5D">
              <w:rPr>
                <w:rFonts w:ascii="仿宋" w:eastAsia="仿宋" w:hAnsi="仿宋" w:hint="eastAsia"/>
                <w:sz w:val="24"/>
              </w:rPr>
              <w:t>(三)</w:t>
            </w:r>
            <w:r w:rsidR="00071D76" w:rsidRPr="00237D5D">
              <w:rPr>
                <w:rFonts w:ascii="仿宋" w:eastAsia="仿宋" w:hAnsi="仿宋" w:hint="eastAsia"/>
                <w:sz w:val="24"/>
              </w:rPr>
              <w:t>组织进行学位论文答辩，对论文水平达到国家学位条例规定要求，并经论文答辩委员会和学校学位评定委员会通过的，授予硕士学位。</w:t>
            </w:r>
          </w:p>
        </w:tc>
      </w:tr>
      <w:tr w:rsidR="00EF32A0" w:rsidRPr="00237D5D" w:rsidTr="00D104F7">
        <w:trPr>
          <w:trHeight w:val="1207"/>
        </w:trPr>
        <w:tc>
          <w:tcPr>
            <w:tcW w:w="2410" w:type="dxa"/>
            <w:tcBorders>
              <w:top w:val="single" w:sz="4" w:space="0" w:color="auto"/>
              <w:bottom w:val="single" w:sz="4" w:space="0" w:color="auto"/>
              <w:right w:val="single" w:sz="4" w:space="0" w:color="auto"/>
            </w:tcBorders>
            <w:vAlign w:val="center"/>
          </w:tcPr>
          <w:p w:rsidR="00EF32A0" w:rsidRPr="00237D5D" w:rsidRDefault="00EF32A0">
            <w:pPr>
              <w:jc w:val="left"/>
              <w:outlineLvl w:val="0"/>
              <w:rPr>
                <w:rFonts w:ascii="Times New Roman" w:eastAsia="黑体" w:hAnsi="Times New Roman"/>
                <w:sz w:val="24"/>
              </w:rPr>
            </w:pPr>
            <w:r w:rsidRPr="00237D5D">
              <w:rPr>
                <w:rFonts w:ascii="Times New Roman" w:eastAsia="黑体" w:hAnsi="Times New Roman"/>
                <w:sz w:val="24"/>
              </w:rPr>
              <w:t>十一、参考文献</w:t>
            </w:r>
          </w:p>
        </w:tc>
        <w:tc>
          <w:tcPr>
            <w:tcW w:w="6521" w:type="dxa"/>
            <w:gridSpan w:val="4"/>
            <w:tcBorders>
              <w:top w:val="single" w:sz="4" w:space="0" w:color="auto"/>
              <w:left w:val="single" w:sz="4" w:space="0" w:color="auto"/>
              <w:bottom w:val="single" w:sz="4" w:space="0" w:color="auto"/>
            </w:tcBorders>
            <w:vAlign w:val="center"/>
          </w:tcPr>
          <w:p w:rsidR="00491EF8" w:rsidRDefault="00491EF8" w:rsidP="00614279">
            <w:pPr>
              <w:spacing w:line="360" w:lineRule="auto"/>
              <w:jc w:val="center"/>
              <w:rPr>
                <w:rFonts w:ascii="Heiti SC Light" w:eastAsia="Heiti SC Light"/>
              </w:rPr>
            </w:pPr>
            <w:r w:rsidRPr="00237D5D">
              <w:rPr>
                <w:rFonts w:ascii="Heiti SC Light" w:eastAsia="Heiti SC Light" w:hint="eastAsia"/>
              </w:rPr>
              <w:t>军事法学专业研究生</w:t>
            </w:r>
            <w:r w:rsidR="00614279" w:rsidRPr="00237D5D">
              <w:rPr>
                <w:rFonts w:ascii="Heiti SC Light" w:eastAsia="Heiti SC Light" w:hint="eastAsia"/>
              </w:rPr>
              <w:t>学位课程及部分限选课程</w:t>
            </w:r>
            <w:r w:rsidR="006958A4">
              <w:rPr>
                <w:rFonts w:ascii="Heiti SC Light" w:eastAsia="Heiti SC Light" w:hint="eastAsia"/>
              </w:rPr>
              <w:t>参考</w:t>
            </w:r>
            <w:r w:rsidRPr="00237D5D">
              <w:rPr>
                <w:rFonts w:ascii="Heiti SC Light" w:eastAsia="Heiti SC Light" w:hint="eastAsia"/>
              </w:rPr>
              <w:t>书目</w:t>
            </w:r>
          </w:p>
          <w:p w:rsidR="006958A4" w:rsidRPr="00237D5D" w:rsidRDefault="006958A4" w:rsidP="00614279">
            <w:pPr>
              <w:spacing w:line="360" w:lineRule="auto"/>
              <w:jc w:val="center"/>
              <w:rPr>
                <w:rFonts w:ascii="Heiti SC Light" w:eastAsia="Heiti SC Light"/>
              </w:rPr>
            </w:pPr>
            <w:r>
              <w:rPr>
                <w:rFonts w:ascii="Heiti SC Light" w:eastAsia="Heiti SC Light" w:hint="eastAsia"/>
              </w:rPr>
              <w:t>(注：文献前标识“*”号的为必读书目)</w:t>
            </w:r>
          </w:p>
          <w:p w:rsidR="00491EF8" w:rsidRPr="00237D5D" w:rsidRDefault="00491EF8" w:rsidP="00491EF8">
            <w:pPr>
              <w:spacing w:line="360" w:lineRule="auto"/>
            </w:pPr>
            <w:r w:rsidRPr="00237D5D">
              <w:rPr>
                <w:rFonts w:hint="eastAsia"/>
              </w:rPr>
              <w:t>一、《军事法学基础理论》</w:t>
            </w:r>
          </w:p>
          <w:p w:rsidR="00491EF8" w:rsidRPr="00237D5D" w:rsidRDefault="006958A4" w:rsidP="00491EF8">
            <w:pPr>
              <w:spacing w:line="360" w:lineRule="auto"/>
            </w:pPr>
            <w:r>
              <w:rPr>
                <w:rFonts w:ascii="Heiti SC Light" w:eastAsia="Heiti SC Light" w:hint="eastAsia"/>
              </w:rPr>
              <w:t>*</w:t>
            </w:r>
            <w:r w:rsidR="00491EF8" w:rsidRPr="00237D5D">
              <w:rPr>
                <w:rFonts w:hint="eastAsia"/>
              </w:rPr>
              <w:t>萧公权著，《中国政治思想史》，新星出版社</w:t>
            </w:r>
            <w:r w:rsidR="00491EF8" w:rsidRPr="00237D5D">
              <w:rPr>
                <w:rFonts w:hint="eastAsia"/>
              </w:rPr>
              <w:t>2005</w:t>
            </w:r>
            <w:r w:rsidR="00491EF8" w:rsidRPr="00237D5D">
              <w:rPr>
                <w:rFonts w:hint="eastAsia"/>
              </w:rPr>
              <w:t>年版。</w:t>
            </w:r>
          </w:p>
          <w:p w:rsidR="00491EF8" w:rsidRPr="00237D5D" w:rsidRDefault="006958A4" w:rsidP="00491EF8">
            <w:pPr>
              <w:spacing w:line="360" w:lineRule="auto"/>
            </w:pPr>
            <w:r>
              <w:rPr>
                <w:rFonts w:ascii="Heiti SC Light" w:eastAsia="Heiti SC Light" w:hint="eastAsia"/>
              </w:rPr>
              <w:t>*</w:t>
            </w:r>
            <w:r w:rsidR="00491EF8" w:rsidRPr="00237D5D">
              <w:rPr>
                <w:rFonts w:hint="eastAsia"/>
              </w:rPr>
              <w:t>【美】麦克米兰，《西方政治思想史》，彭淮栋译，中信出版社</w:t>
            </w:r>
            <w:r w:rsidR="00491EF8" w:rsidRPr="00237D5D">
              <w:rPr>
                <w:rFonts w:hint="eastAsia"/>
              </w:rPr>
              <w:t>2014</w:t>
            </w:r>
            <w:r w:rsidR="00491EF8" w:rsidRPr="00237D5D">
              <w:rPr>
                <w:rFonts w:hint="eastAsia"/>
              </w:rPr>
              <w:t>年版。</w:t>
            </w:r>
          </w:p>
          <w:p w:rsidR="00491EF8" w:rsidRPr="00237D5D" w:rsidRDefault="006958A4" w:rsidP="00491EF8">
            <w:pPr>
              <w:spacing w:line="360" w:lineRule="auto"/>
            </w:pPr>
            <w:r>
              <w:rPr>
                <w:rFonts w:ascii="Heiti SC Light" w:eastAsia="Heiti SC Light" w:hint="eastAsia"/>
              </w:rPr>
              <w:t>*</w:t>
            </w:r>
            <w:r w:rsidR="00491EF8" w:rsidRPr="00237D5D">
              <w:rPr>
                <w:rFonts w:hint="eastAsia"/>
              </w:rPr>
              <w:t>周永坤著，《法理学：全球视野》第三版，法律出版社</w:t>
            </w:r>
            <w:r w:rsidR="00491EF8" w:rsidRPr="00237D5D">
              <w:rPr>
                <w:rFonts w:hint="eastAsia"/>
              </w:rPr>
              <w:t>2010</w:t>
            </w:r>
            <w:r w:rsidR="00491EF8" w:rsidRPr="00237D5D">
              <w:rPr>
                <w:rFonts w:hint="eastAsia"/>
              </w:rPr>
              <w:t>年版。</w:t>
            </w:r>
          </w:p>
          <w:p w:rsidR="00491EF8" w:rsidRPr="00237D5D" w:rsidRDefault="00491EF8" w:rsidP="00491EF8">
            <w:pPr>
              <w:spacing w:line="360" w:lineRule="auto"/>
            </w:pPr>
            <w:r w:rsidRPr="00237D5D">
              <w:rPr>
                <w:rFonts w:hint="eastAsia"/>
              </w:rPr>
              <w:t>夏勇著，《中国军事法学基础理论研究》，中国财政经济出版社</w:t>
            </w:r>
            <w:r w:rsidRPr="00237D5D">
              <w:rPr>
                <w:rFonts w:hint="eastAsia"/>
              </w:rPr>
              <w:t>2005</w:t>
            </w:r>
            <w:r w:rsidRPr="00237D5D">
              <w:rPr>
                <w:rFonts w:hint="eastAsia"/>
              </w:rPr>
              <w:t>年版。</w:t>
            </w:r>
          </w:p>
          <w:p w:rsidR="00491EF8" w:rsidRPr="00237D5D" w:rsidRDefault="006958A4" w:rsidP="00491EF8">
            <w:pPr>
              <w:spacing w:line="360" w:lineRule="auto"/>
            </w:pPr>
            <w:r>
              <w:rPr>
                <w:rFonts w:ascii="Heiti SC Light" w:eastAsia="Heiti SC Light" w:hint="eastAsia"/>
              </w:rPr>
              <w:t>*</w:t>
            </w:r>
            <w:r w:rsidR="00491EF8" w:rsidRPr="00237D5D">
              <w:rPr>
                <w:rFonts w:hint="eastAsia"/>
              </w:rPr>
              <w:t>张建田著，《中国军事法学研究的历史回顾》，法律出版社</w:t>
            </w:r>
            <w:r w:rsidR="00491EF8" w:rsidRPr="00237D5D">
              <w:rPr>
                <w:rFonts w:hint="eastAsia"/>
              </w:rPr>
              <w:t>2014</w:t>
            </w:r>
            <w:r w:rsidR="00491EF8" w:rsidRPr="00237D5D">
              <w:rPr>
                <w:rFonts w:hint="eastAsia"/>
              </w:rPr>
              <w:t>年版。</w:t>
            </w:r>
          </w:p>
          <w:p w:rsidR="00491EF8" w:rsidRPr="00237D5D" w:rsidRDefault="006958A4" w:rsidP="00491EF8">
            <w:pPr>
              <w:spacing w:line="360" w:lineRule="auto"/>
            </w:pPr>
            <w:r>
              <w:rPr>
                <w:rFonts w:ascii="Heiti SC Light" w:eastAsia="Heiti SC Light" w:hint="eastAsia"/>
              </w:rPr>
              <w:t>*</w:t>
            </w:r>
            <w:r w:rsidR="00491EF8" w:rsidRPr="00237D5D">
              <w:rPr>
                <w:rFonts w:hint="eastAsia"/>
              </w:rPr>
              <w:t>谢丹著，《当代军事法治探究与实务》中国政法大学出版社</w:t>
            </w:r>
            <w:r w:rsidR="00491EF8" w:rsidRPr="00237D5D">
              <w:rPr>
                <w:rFonts w:hint="eastAsia"/>
              </w:rPr>
              <w:t>2015</w:t>
            </w:r>
            <w:r w:rsidR="00491EF8" w:rsidRPr="00237D5D">
              <w:rPr>
                <w:rFonts w:hint="eastAsia"/>
              </w:rPr>
              <w:t>年版。</w:t>
            </w:r>
          </w:p>
          <w:p w:rsidR="00491EF8" w:rsidRPr="00237D5D" w:rsidRDefault="006958A4" w:rsidP="00491EF8">
            <w:pPr>
              <w:spacing w:line="360" w:lineRule="auto"/>
            </w:pPr>
            <w:r>
              <w:rPr>
                <w:rFonts w:ascii="Heiti SC Light" w:eastAsia="Heiti SC Light" w:hint="eastAsia"/>
              </w:rPr>
              <w:t>*</w:t>
            </w:r>
            <w:r w:rsidR="00491EF8" w:rsidRPr="006958A4">
              <w:rPr>
                <w:rFonts w:ascii="Cambria" w:hAnsi="Cambria" w:hint="eastAsia"/>
              </w:rPr>
              <w:t>周健</w:t>
            </w:r>
            <w:r w:rsidR="00491EF8" w:rsidRPr="00237D5D">
              <w:rPr>
                <w:rFonts w:ascii="Cambria" w:hAnsi="Cambria" w:hint="eastAsia"/>
              </w:rPr>
              <w:t>著，《中国军事法的传统》，海潮出版社</w:t>
            </w:r>
            <w:r w:rsidR="00491EF8" w:rsidRPr="00237D5D">
              <w:rPr>
                <w:rFonts w:ascii="Cambria" w:hAnsi="Cambria" w:hint="eastAsia"/>
                <w:sz w:val="24"/>
              </w:rPr>
              <w:t>2002</w:t>
            </w:r>
            <w:r w:rsidR="00491EF8" w:rsidRPr="00237D5D">
              <w:rPr>
                <w:rFonts w:ascii="Cambria" w:hAnsi="Cambria" w:hint="eastAsia"/>
                <w:sz w:val="24"/>
              </w:rPr>
              <w:t>年</w:t>
            </w:r>
            <w:r w:rsidR="00491EF8" w:rsidRPr="00237D5D">
              <w:rPr>
                <w:rFonts w:ascii="Cambria" w:hAnsi="Cambria" w:hint="eastAsia"/>
              </w:rPr>
              <w:t>版。</w:t>
            </w:r>
          </w:p>
          <w:p w:rsidR="00491EF8" w:rsidRPr="00237D5D" w:rsidRDefault="006958A4" w:rsidP="00491EF8">
            <w:pPr>
              <w:spacing w:line="360" w:lineRule="auto"/>
            </w:pPr>
            <w:r>
              <w:rPr>
                <w:rFonts w:ascii="Heiti SC Light" w:eastAsia="Heiti SC Light" w:hint="eastAsia"/>
              </w:rPr>
              <w:t>*</w:t>
            </w:r>
            <w:r w:rsidR="00491EF8" w:rsidRPr="00237D5D">
              <w:rPr>
                <w:rFonts w:hint="eastAsia"/>
              </w:rPr>
              <w:t>【美】汉密尔顿等著，《联邦党人文集》，程逢如译，商务印书馆</w:t>
            </w:r>
            <w:r w:rsidR="00491EF8" w:rsidRPr="00237D5D">
              <w:rPr>
                <w:rFonts w:hint="eastAsia"/>
              </w:rPr>
              <w:t>1980</w:t>
            </w:r>
            <w:r w:rsidR="00491EF8" w:rsidRPr="00237D5D">
              <w:rPr>
                <w:rFonts w:hint="eastAsia"/>
              </w:rPr>
              <w:t>年版。</w:t>
            </w:r>
          </w:p>
          <w:p w:rsidR="00491EF8" w:rsidRPr="00237D5D" w:rsidRDefault="00491EF8" w:rsidP="00491EF8">
            <w:pPr>
              <w:spacing w:line="360" w:lineRule="auto"/>
            </w:pPr>
            <w:r w:rsidRPr="00237D5D">
              <w:rPr>
                <w:rFonts w:hint="eastAsia"/>
              </w:rPr>
              <w:t>李麒著，《军事法理论与实务》，新学林出版股份有限公司</w:t>
            </w:r>
            <w:r w:rsidRPr="00237D5D">
              <w:rPr>
                <w:rFonts w:hint="eastAsia"/>
              </w:rPr>
              <w:t>2005</w:t>
            </w:r>
            <w:r w:rsidRPr="00237D5D">
              <w:rPr>
                <w:rFonts w:hint="eastAsia"/>
              </w:rPr>
              <w:t>年版。</w:t>
            </w:r>
          </w:p>
          <w:p w:rsidR="003961F6" w:rsidRPr="00237D5D" w:rsidRDefault="006958A4" w:rsidP="003961F6">
            <w:pPr>
              <w:spacing w:line="360" w:lineRule="auto"/>
            </w:pPr>
            <w:r>
              <w:rPr>
                <w:rFonts w:ascii="Heiti SC Light" w:eastAsia="Heiti SC Light" w:hint="eastAsia"/>
              </w:rPr>
              <w:t>*</w:t>
            </w:r>
            <w:r w:rsidR="003961F6" w:rsidRPr="00237D5D">
              <w:t>Samuel P. Huntington, The Soldier and the State, Belknap Press of Harvard University Press,1981.</w:t>
            </w:r>
          </w:p>
          <w:p w:rsidR="00491EF8" w:rsidRPr="00237D5D" w:rsidRDefault="00491EF8" w:rsidP="00491EF8">
            <w:pPr>
              <w:spacing w:line="360" w:lineRule="auto"/>
            </w:pPr>
          </w:p>
          <w:p w:rsidR="00491EF8" w:rsidRPr="00237D5D" w:rsidRDefault="00491EF8" w:rsidP="00491EF8">
            <w:pPr>
              <w:spacing w:line="360" w:lineRule="auto"/>
            </w:pPr>
            <w:r w:rsidRPr="00237D5D">
              <w:rPr>
                <w:rFonts w:hint="eastAsia"/>
              </w:rPr>
              <w:t>二、《军事行政法学》</w:t>
            </w:r>
          </w:p>
          <w:p w:rsidR="00491EF8" w:rsidRPr="00237D5D" w:rsidRDefault="00491EF8" w:rsidP="00491EF8">
            <w:pPr>
              <w:spacing w:line="360" w:lineRule="auto"/>
            </w:pPr>
            <w:r w:rsidRPr="00237D5D">
              <w:rPr>
                <w:rFonts w:hint="eastAsia"/>
              </w:rPr>
              <w:lastRenderedPageBreak/>
              <w:t>李保忠著，《中外军事制度比较》，商务印书馆</w:t>
            </w:r>
            <w:r w:rsidRPr="00237D5D">
              <w:rPr>
                <w:rFonts w:hint="eastAsia"/>
              </w:rPr>
              <w:t>2003</w:t>
            </w:r>
            <w:r w:rsidRPr="00237D5D">
              <w:rPr>
                <w:rFonts w:hint="eastAsia"/>
              </w:rPr>
              <w:t>年版。</w:t>
            </w:r>
          </w:p>
          <w:p w:rsidR="00491EF8" w:rsidRPr="00237D5D" w:rsidRDefault="006958A4" w:rsidP="00491EF8">
            <w:pPr>
              <w:spacing w:line="360" w:lineRule="auto"/>
            </w:pPr>
            <w:r>
              <w:rPr>
                <w:rFonts w:ascii="Heiti SC Light" w:eastAsia="Heiti SC Light" w:hint="eastAsia"/>
              </w:rPr>
              <w:t>*</w:t>
            </w:r>
            <w:r w:rsidR="00491EF8" w:rsidRPr="00237D5D">
              <w:rPr>
                <w:rFonts w:hint="eastAsia"/>
              </w:rPr>
              <w:t>陈新民著，《军事宪法论》，台湾扬智文化事业股份有限公司</w:t>
            </w:r>
            <w:r w:rsidR="00491EF8" w:rsidRPr="00237D5D">
              <w:rPr>
                <w:rFonts w:hint="eastAsia"/>
              </w:rPr>
              <w:t>2000</w:t>
            </w:r>
            <w:r w:rsidR="00491EF8" w:rsidRPr="00237D5D">
              <w:rPr>
                <w:rFonts w:hint="eastAsia"/>
              </w:rPr>
              <w:t>年</w:t>
            </w:r>
            <w:r w:rsidR="00491EF8" w:rsidRPr="00237D5D">
              <w:rPr>
                <w:rFonts w:hint="eastAsia"/>
              </w:rPr>
              <w:t>4</w:t>
            </w:r>
            <w:r w:rsidR="00491EF8" w:rsidRPr="00237D5D">
              <w:rPr>
                <w:rFonts w:hint="eastAsia"/>
              </w:rPr>
              <w:t>月版。</w:t>
            </w:r>
          </w:p>
          <w:p w:rsidR="00491EF8" w:rsidRPr="00237D5D" w:rsidRDefault="006958A4" w:rsidP="00491EF8">
            <w:pPr>
              <w:spacing w:line="360" w:lineRule="auto"/>
            </w:pPr>
            <w:r>
              <w:rPr>
                <w:rFonts w:ascii="Heiti SC Light" w:eastAsia="Heiti SC Light" w:hint="eastAsia"/>
              </w:rPr>
              <w:t>*</w:t>
            </w:r>
            <w:r w:rsidR="00491EF8" w:rsidRPr="006958A4">
              <w:rPr>
                <w:rFonts w:hint="eastAsia"/>
              </w:rPr>
              <w:t>中央军</w:t>
            </w:r>
            <w:r w:rsidR="00491EF8" w:rsidRPr="00237D5D">
              <w:rPr>
                <w:rFonts w:hint="eastAsia"/>
              </w:rPr>
              <w:t>委办公厅；《毛泽东、邓小平、江泽民关于军队建设选编》解放军出版社</w:t>
            </w:r>
            <w:r w:rsidR="00491EF8" w:rsidRPr="00237D5D">
              <w:rPr>
                <w:rFonts w:ascii="Cambria" w:hAnsi="Cambria" w:hint="eastAsia"/>
                <w:sz w:val="24"/>
              </w:rPr>
              <w:t>1997</w:t>
            </w:r>
            <w:r w:rsidR="00491EF8" w:rsidRPr="00237D5D">
              <w:rPr>
                <w:rFonts w:ascii="Cambria" w:hAnsi="Cambria" w:hint="eastAsia"/>
                <w:sz w:val="24"/>
              </w:rPr>
              <w:t>年</w:t>
            </w:r>
            <w:r w:rsidR="00491EF8" w:rsidRPr="00237D5D">
              <w:rPr>
                <w:rFonts w:hint="eastAsia"/>
              </w:rPr>
              <w:t>版</w:t>
            </w:r>
            <w:r w:rsidR="00491EF8" w:rsidRPr="00237D5D">
              <w:rPr>
                <w:rFonts w:ascii="Cambria" w:hAnsi="Cambria" w:hint="eastAsia"/>
                <w:sz w:val="24"/>
              </w:rPr>
              <w:t>。</w:t>
            </w:r>
          </w:p>
          <w:p w:rsidR="00491EF8" w:rsidRPr="00237D5D" w:rsidRDefault="00491EF8" w:rsidP="00491EF8">
            <w:pPr>
              <w:spacing w:line="360" w:lineRule="auto"/>
            </w:pPr>
            <w:r w:rsidRPr="00237D5D">
              <w:rPr>
                <w:rFonts w:hint="eastAsia"/>
              </w:rPr>
              <w:t>唐</w:t>
            </w:r>
            <w:r w:rsidRPr="00237D5D">
              <w:rPr>
                <w:rFonts w:hint="eastAsia"/>
              </w:rPr>
              <w:t xml:space="preserve">  </w:t>
            </w:r>
            <w:r w:rsidRPr="00237D5D">
              <w:rPr>
                <w:rFonts w:hint="eastAsia"/>
              </w:rPr>
              <w:t>炎著，《国家军制学概论》，解放军出版社</w:t>
            </w:r>
            <w:r w:rsidRPr="00237D5D">
              <w:rPr>
                <w:rFonts w:hint="eastAsia"/>
              </w:rPr>
              <w:t>1987</w:t>
            </w:r>
            <w:r w:rsidRPr="00237D5D">
              <w:rPr>
                <w:rFonts w:hint="eastAsia"/>
              </w:rPr>
              <w:t>年版。</w:t>
            </w:r>
          </w:p>
          <w:p w:rsidR="00491EF8" w:rsidRPr="00237D5D" w:rsidRDefault="00491EF8" w:rsidP="00491EF8">
            <w:pPr>
              <w:spacing w:line="360" w:lineRule="auto"/>
            </w:pPr>
            <w:r w:rsidRPr="00237D5D">
              <w:rPr>
                <w:rFonts w:hint="eastAsia"/>
              </w:rPr>
              <w:t>【英】韦德著，《行政法》，徐炳译，中国大百科出版社</w:t>
            </w:r>
            <w:r w:rsidRPr="00237D5D">
              <w:rPr>
                <w:rFonts w:hint="eastAsia"/>
              </w:rPr>
              <w:t>1997</w:t>
            </w:r>
            <w:r w:rsidRPr="00237D5D">
              <w:rPr>
                <w:rFonts w:hint="eastAsia"/>
              </w:rPr>
              <w:t>年版。</w:t>
            </w:r>
          </w:p>
          <w:p w:rsidR="00491EF8" w:rsidRPr="00237D5D" w:rsidRDefault="00491EF8" w:rsidP="00491EF8">
            <w:pPr>
              <w:spacing w:line="360" w:lineRule="auto"/>
            </w:pPr>
            <w:r w:rsidRPr="00237D5D">
              <w:rPr>
                <w:rFonts w:hint="eastAsia"/>
              </w:rPr>
              <w:t>【德】毛雷尔著，《德国行政法总论》，高家伟译，法律出版社</w:t>
            </w:r>
            <w:r w:rsidRPr="00237D5D">
              <w:rPr>
                <w:rFonts w:hint="eastAsia"/>
              </w:rPr>
              <w:t>2001</w:t>
            </w:r>
            <w:r w:rsidRPr="00237D5D">
              <w:rPr>
                <w:rFonts w:hint="eastAsia"/>
              </w:rPr>
              <w:t>年版。</w:t>
            </w:r>
          </w:p>
          <w:p w:rsidR="00491EF8" w:rsidRPr="00237D5D" w:rsidRDefault="006958A4" w:rsidP="00491EF8">
            <w:pPr>
              <w:spacing w:line="360" w:lineRule="auto"/>
            </w:pPr>
            <w:r>
              <w:rPr>
                <w:rFonts w:ascii="Heiti SC Light" w:eastAsia="Heiti SC Light" w:hint="eastAsia"/>
              </w:rPr>
              <w:t>*</w:t>
            </w:r>
            <w:r w:rsidR="00491EF8" w:rsidRPr="00237D5D">
              <w:rPr>
                <w:rFonts w:hint="eastAsia"/>
              </w:rPr>
              <w:t>王名扬著，《法国行政法》，中国政法大学出版社</w:t>
            </w:r>
            <w:r w:rsidR="00491EF8" w:rsidRPr="00237D5D">
              <w:rPr>
                <w:rFonts w:hint="eastAsia"/>
              </w:rPr>
              <w:t>1989</w:t>
            </w:r>
            <w:r w:rsidR="00491EF8" w:rsidRPr="00237D5D">
              <w:rPr>
                <w:rFonts w:hint="eastAsia"/>
              </w:rPr>
              <w:t>年版。</w:t>
            </w:r>
          </w:p>
          <w:p w:rsidR="00491EF8" w:rsidRPr="00237D5D" w:rsidRDefault="006958A4" w:rsidP="00491EF8">
            <w:pPr>
              <w:spacing w:line="360" w:lineRule="auto"/>
            </w:pPr>
            <w:r>
              <w:rPr>
                <w:rFonts w:ascii="Heiti SC Light" w:eastAsia="Heiti SC Light" w:hint="eastAsia"/>
              </w:rPr>
              <w:t>*</w:t>
            </w:r>
            <w:r w:rsidR="00491EF8" w:rsidRPr="00237D5D">
              <w:rPr>
                <w:rFonts w:hint="eastAsia"/>
              </w:rPr>
              <w:t>龚祥瑞著，《比较宪法与行政法》，法律出版社</w:t>
            </w:r>
            <w:r w:rsidR="00491EF8" w:rsidRPr="00237D5D">
              <w:rPr>
                <w:rFonts w:hint="eastAsia"/>
              </w:rPr>
              <w:t>1985</w:t>
            </w:r>
            <w:r w:rsidR="00491EF8" w:rsidRPr="00237D5D">
              <w:rPr>
                <w:rFonts w:hint="eastAsia"/>
              </w:rPr>
              <w:t>年版。</w:t>
            </w:r>
          </w:p>
          <w:p w:rsidR="00491EF8" w:rsidRPr="00237D5D" w:rsidRDefault="006958A4" w:rsidP="00491EF8">
            <w:pPr>
              <w:spacing w:line="360" w:lineRule="auto"/>
            </w:pPr>
            <w:r>
              <w:rPr>
                <w:rFonts w:ascii="Heiti SC Light" w:eastAsia="Heiti SC Light" w:hint="eastAsia"/>
              </w:rPr>
              <w:t>*</w:t>
            </w:r>
            <w:r w:rsidR="00491EF8" w:rsidRPr="00237D5D">
              <w:rPr>
                <w:rFonts w:hint="eastAsia"/>
              </w:rPr>
              <w:t>翁岳生著，《行政法》（上、下），中国法制出版社</w:t>
            </w:r>
            <w:r w:rsidR="00491EF8" w:rsidRPr="00237D5D">
              <w:rPr>
                <w:rFonts w:hint="eastAsia"/>
              </w:rPr>
              <w:t>1998</w:t>
            </w:r>
            <w:r w:rsidR="00491EF8" w:rsidRPr="00237D5D">
              <w:rPr>
                <w:rFonts w:hint="eastAsia"/>
              </w:rPr>
              <w:t>年版。</w:t>
            </w:r>
          </w:p>
          <w:p w:rsidR="00491EF8" w:rsidRPr="00237D5D" w:rsidRDefault="006958A4" w:rsidP="00491EF8">
            <w:pPr>
              <w:spacing w:line="360" w:lineRule="auto"/>
            </w:pPr>
            <w:r>
              <w:rPr>
                <w:rFonts w:ascii="Heiti SC Light" w:eastAsia="Heiti SC Light" w:hint="eastAsia"/>
              </w:rPr>
              <w:t>*</w:t>
            </w:r>
            <w:r w:rsidR="00491EF8" w:rsidRPr="00237D5D">
              <w:rPr>
                <w:rFonts w:hint="eastAsia"/>
              </w:rPr>
              <w:t>应松年著，《中国走向行政法治探索》，中国方正出版社</w:t>
            </w:r>
            <w:r w:rsidR="00491EF8" w:rsidRPr="00237D5D">
              <w:rPr>
                <w:rFonts w:hint="eastAsia"/>
              </w:rPr>
              <w:t>1998</w:t>
            </w:r>
            <w:r w:rsidR="00491EF8" w:rsidRPr="00237D5D">
              <w:rPr>
                <w:rFonts w:hint="eastAsia"/>
              </w:rPr>
              <w:t>年版。</w:t>
            </w:r>
          </w:p>
          <w:p w:rsidR="00491EF8" w:rsidRPr="00237D5D" w:rsidRDefault="00491EF8" w:rsidP="00491EF8">
            <w:pPr>
              <w:spacing w:line="360" w:lineRule="auto"/>
            </w:pPr>
          </w:p>
          <w:p w:rsidR="00491EF8" w:rsidRPr="00237D5D" w:rsidRDefault="00491EF8" w:rsidP="00491EF8">
            <w:pPr>
              <w:spacing w:line="360" w:lineRule="auto"/>
            </w:pPr>
            <w:r w:rsidRPr="00237D5D">
              <w:rPr>
                <w:rFonts w:hint="eastAsia"/>
              </w:rPr>
              <w:t>三、《军事刑事法学》</w:t>
            </w:r>
          </w:p>
          <w:p w:rsidR="00491EF8" w:rsidRPr="00237D5D" w:rsidRDefault="00491EF8" w:rsidP="00491EF8">
            <w:pPr>
              <w:spacing w:line="360" w:lineRule="auto"/>
            </w:pPr>
            <w:r w:rsidRPr="00237D5D">
              <w:rPr>
                <w:rFonts w:hint="eastAsia"/>
              </w:rPr>
              <w:t>【法】米歇尔·福柯著，《规训与惩罚》，杨远婴、刘北成译，生活·读书·新知三联书店</w:t>
            </w:r>
            <w:r w:rsidRPr="00237D5D">
              <w:rPr>
                <w:rFonts w:hint="eastAsia"/>
              </w:rPr>
              <w:t>1999</w:t>
            </w:r>
            <w:r w:rsidRPr="00237D5D">
              <w:rPr>
                <w:rFonts w:hint="eastAsia"/>
              </w:rPr>
              <w:t>年版。</w:t>
            </w:r>
          </w:p>
          <w:p w:rsidR="00491EF8" w:rsidRPr="00237D5D" w:rsidRDefault="00491EF8" w:rsidP="00491EF8">
            <w:pPr>
              <w:spacing w:line="360" w:lineRule="auto"/>
            </w:pPr>
            <w:r w:rsidRPr="00237D5D">
              <w:rPr>
                <w:rFonts w:hint="eastAsia"/>
              </w:rPr>
              <w:t>【美】房龙著，《宽容》，迮卫等译，三联书店</w:t>
            </w:r>
            <w:r w:rsidRPr="00237D5D">
              <w:rPr>
                <w:rFonts w:hint="eastAsia"/>
              </w:rPr>
              <w:t>1998</w:t>
            </w:r>
            <w:r w:rsidRPr="00237D5D">
              <w:rPr>
                <w:rFonts w:hint="eastAsia"/>
              </w:rPr>
              <w:t>年版。</w:t>
            </w:r>
          </w:p>
          <w:p w:rsidR="00491EF8" w:rsidRPr="00237D5D" w:rsidRDefault="006958A4" w:rsidP="00491EF8">
            <w:pPr>
              <w:spacing w:line="360" w:lineRule="auto"/>
            </w:pPr>
            <w:r>
              <w:rPr>
                <w:rFonts w:ascii="Heiti SC Light" w:eastAsia="Heiti SC Light" w:hint="eastAsia"/>
              </w:rPr>
              <w:t>*</w:t>
            </w:r>
            <w:r w:rsidR="00491EF8" w:rsidRPr="00237D5D">
              <w:rPr>
                <w:rFonts w:hint="eastAsia"/>
              </w:rPr>
              <w:t>张明楷著，《刑法学》，法律出版社</w:t>
            </w:r>
            <w:r w:rsidR="00491EF8" w:rsidRPr="00237D5D">
              <w:rPr>
                <w:rFonts w:hint="eastAsia"/>
              </w:rPr>
              <w:t>2011</w:t>
            </w:r>
            <w:r w:rsidR="00491EF8" w:rsidRPr="00237D5D">
              <w:rPr>
                <w:rFonts w:hint="eastAsia"/>
              </w:rPr>
              <w:t>年版。</w:t>
            </w:r>
          </w:p>
          <w:p w:rsidR="00491EF8" w:rsidRPr="00237D5D" w:rsidRDefault="006958A4" w:rsidP="00491EF8">
            <w:pPr>
              <w:spacing w:line="360" w:lineRule="auto"/>
            </w:pPr>
            <w:r>
              <w:rPr>
                <w:rFonts w:ascii="Heiti SC Light" w:eastAsia="Heiti SC Light" w:hint="eastAsia"/>
              </w:rPr>
              <w:t>*</w:t>
            </w:r>
            <w:r w:rsidR="00491EF8" w:rsidRPr="00237D5D">
              <w:rPr>
                <w:rFonts w:hint="eastAsia"/>
              </w:rPr>
              <w:t>林钰雄著，《刑事诉讼法》，中国人民大学出版社</w:t>
            </w:r>
            <w:r w:rsidR="00491EF8" w:rsidRPr="00237D5D">
              <w:rPr>
                <w:rFonts w:hint="eastAsia"/>
              </w:rPr>
              <w:t>2005</w:t>
            </w:r>
            <w:r w:rsidR="00491EF8" w:rsidRPr="00237D5D">
              <w:rPr>
                <w:rFonts w:hint="eastAsia"/>
              </w:rPr>
              <w:t>年版。</w:t>
            </w:r>
          </w:p>
          <w:p w:rsidR="00491EF8" w:rsidRPr="00237D5D" w:rsidRDefault="00491EF8" w:rsidP="00491EF8">
            <w:pPr>
              <w:spacing w:line="360" w:lineRule="auto"/>
            </w:pPr>
            <w:r w:rsidRPr="00237D5D">
              <w:rPr>
                <w:rFonts w:hint="eastAsia"/>
              </w:rPr>
              <w:t>张建伟著，《刑事司法体制原理》，中国人民公安大学出版社</w:t>
            </w:r>
            <w:r w:rsidRPr="00237D5D">
              <w:rPr>
                <w:rFonts w:hint="eastAsia"/>
              </w:rPr>
              <w:t>2002</w:t>
            </w:r>
            <w:r w:rsidRPr="00237D5D">
              <w:rPr>
                <w:rFonts w:hint="eastAsia"/>
              </w:rPr>
              <w:t>年版。</w:t>
            </w:r>
          </w:p>
          <w:p w:rsidR="00491EF8" w:rsidRPr="00237D5D" w:rsidRDefault="00491EF8" w:rsidP="00491EF8">
            <w:pPr>
              <w:spacing w:line="360" w:lineRule="auto"/>
            </w:pPr>
          </w:p>
          <w:p w:rsidR="00491EF8" w:rsidRPr="00237D5D" w:rsidRDefault="00491EF8" w:rsidP="00491EF8">
            <w:pPr>
              <w:spacing w:line="360" w:lineRule="auto"/>
            </w:pPr>
            <w:r w:rsidRPr="00237D5D">
              <w:rPr>
                <w:rFonts w:hint="eastAsia"/>
              </w:rPr>
              <w:t>四、《武装冲突法学》</w:t>
            </w:r>
          </w:p>
          <w:p w:rsidR="00491EF8" w:rsidRPr="00237D5D" w:rsidRDefault="006958A4" w:rsidP="00491EF8">
            <w:pPr>
              <w:spacing w:line="360" w:lineRule="auto"/>
            </w:pPr>
            <w:r>
              <w:rPr>
                <w:rFonts w:ascii="Heiti SC Light" w:eastAsia="Heiti SC Light" w:hint="eastAsia"/>
              </w:rPr>
              <w:t>*</w:t>
            </w:r>
            <w:r>
              <w:rPr>
                <w:rFonts w:hint="eastAsia"/>
              </w:rPr>
              <w:t>肖凤城著，《中立法》，人民</w:t>
            </w:r>
            <w:r w:rsidR="00491EF8" w:rsidRPr="00237D5D">
              <w:rPr>
                <w:rFonts w:hint="eastAsia"/>
              </w:rPr>
              <w:t>出版社</w:t>
            </w:r>
            <w:r>
              <w:rPr>
                <w:rFonts w:hint="eastAsia"/>
              </w:rPr>
              <w:t>2016</w:t>
            </w:r>
            <w:r w:rsidR="00491EF8" w:rsidRPr="00237D5D">
              <w:rPr>
                <w:rFonts w:hint="eastAsia"/>
              </w:rPr>
              <w:t>年版。</w:t>
            </w:r>
          </w:p>
          <w:p w:rsidR="00491EF8" w:rsidRPr="00237D5D" w:rsidRDefault="006958A4" w:rsidP="00491EF8">
            <w:pPr>
              <w:spacing w:line="360" w:lineRule="auto"/>
            </w:pPr>
            <w:r>
              <w:rPr>
                <w:rFonts w:ascii="Heiti SC Light" w:eastAsia="Heiti SC Light" w:hint="eastAsia"/>
              </w:rPr>
              <w:t>*</w:t>
            </w:r>
            <w:hyperlink r:id="rId7" w:history="1">
              <w:r w:rsidR="00491EF8" w:rsidRPr="00237D5D">
                <w:rPr>
                  <w:rFonts w:hint="eastAsia"/>
                </w:rPr>
                <w:t>张效林</w:t>
              </w:r>
            </w:hyperlink>
            <w:r w:rsidR="00491EF8" w:rsidRPr="00237D5D">
              <w:rPr>
                <w:rFonts w:hint="eastAsia"/>
              </w:rPr>
              <w:t>译：《远东国际军事法庭判决书》（中英文版上中下三册），国</w:t>
            </w:r>
            <w:r w:rsidR="00491EF8" w:rsidRPr="00237D5D">
              <w:rPr>
                <w:rFonts w:hint="eastAsia"/>
              </w:rPr>
              <w:lastRenderedPageBreak/>
              <w:t>家图书馆出版社</w:t>
            </w:r>
            <w:r w:rsidR="00491EF8" w:rsidRPr="00237D5D">
              <w:rPr>
                <w:rFonts w:hint="eastAsia"/>
              </w:rPr>
              <w:t>2014</w:t>
            </w:r>
            <w:r w:rsidR="00491EF8" w:rsidRPr="00237D5D">
              <w:rPr>
                <w:rFonts w:hint="eastAsia"/>
              </w:rPr>
              <w:t>年版。</w:t>
            </w:r>
          </w:p>
          <w:p w:rsidR="00491EF8" w:rsidRPr="00237D5D" w:rsidRDefault="006958A4" w:rsidP="00491EF8">
            <w:pPr>
              <w:spacing w:line="360" w:lineRule="auto"/>
            </w:pPr>
            <w:r>
              <w:rPr>
                <w:rFonts w:ascii="Heiti SC Light" w:eastAsia="Heiti SC Light" w:hint="eastAsia"/>
              </w:rPr>
              <w:t>*</w:t>
            </w:r>
            <w:r w:rsidR="00491EF8" w:rsidRPr="00237D5D">
              <w:rPr>
                <w:rFonts w:hint="eastAsia"/>
              </w:rPr>
              <w:t>《习惯国际人道法（规则），让</w:t>
            </w:r>
            <w:r w:rsidR="00491EF8" w:rsidRPr="00237D5D">
              <w:rPr>
                <w:rFonts w:hint="eastAsia"/>
              </w:rPr>
              <w:t>-</w:t>
            </w:r>
            <w:r w:rsidR="00491EF8" w:rsidRPr="00237D5D">
              <w:rPr>
                <w:rFonts w:hint="eastAsia"/>
              </w:rPr>
              <w:t>马里</w:t>
            </w:r>
            <w:r w:rsidR="00491EF8" w:rsidRPr="00237D5D">
              <w:rPr>
                <w:rFonts w:hint="eastAsia"/>
              </w:rPr>
              <w:t>.</w:t>
            </w:r>
            <w:r w:rsidR="00491EF8" w:rsidRPr="00237D5D">
              <w:rPr>
                <w:rFonts w:hint="eastAsia"/>
              </w:rPr>
              <w:t>亨克茨、路易丝</w:t>
            </w:r>
            <w:r w:rsidR="00491EF8" w:rsidRPr="00237D5D">
              <w:rPr>
                <w:rFonts w:hint="eastAsia"/>
              </w:rPr>
              <w:t>.</w:t>
            </w:r>
            <w:r w:rsidR="00491EF8" w:rsidRPr="00237D5D">
              <w:rPr>
                <w:rFonts w:hint="eastAsia"/>
              </w:rPr>
              <w:t>多斯瓦尔德</w:t>
            </w:r>
            <w:r w:rsidR="00491EF8" w:rsidRPr="00237D5D">
              <w:rPr>
                <w:rFonts w:hint="eastAsia"/>
              </w:rPr>
              <w:t>-</w:t>
            </w:r>
            <w:r w:rsidR="00491EF8" w:rsidRPr="00237D5D">
              <w:rPr>
                <w:rFonts w:hint="eastAsia"/>
              </w:rPr>
              <w:t>贝克，法律出版社</w:t>
            </w:r>
            <w:r w:rsidR="00491EF8" w:rsidRPr="00237D5D">
              <w:rPr>
                <w:rFonts w:hint="eastAsia"/>
              </w:rPr>
              <w:t>2007</w:t>
            </w:r>
            <w:r w:rsidR="00491EF8" w:rsidRPr="00237D5D">
              <w:rPr>
                <w:rFonts w:hint="eastAsia"/>
              </w:rPr>
              <w:t>年版。</w:t>
            </w:r>
          </w:p>
          <w:p w:rsidR="00491EF8" w:rsidRPr="00237D5D" w:rsidRDefault="006958A4" w:rsidP="00491EF8">
            <w:pPr>
              <w:spacing w:line="360" w:lineRule="auto"/>
            </w:pPr>
            <w:r>
              <w:rPr>
                <w:rFonts w:ascii="Heiti SC Light" w:eastAsia="Heiti SC Light" w:hint="eastAsia"/>
              </w:rPr>
              <w:t>*</w:t>
            </w:r>
            <w:r w:rsidR="00491EF8" w:rsidRPr="00237D5D">
              <w:rPr>
                <w:rFonts w:hint="eastAsia"/>
              </w:rPr>
              <w:t>马尔科·萨索利，《战争中的法律保护》，两卷本，红十字国际委员会出版物。</w:t>
            </w:r>
          </w:p>
          <w:p w:rsidR="00491EF8" w:rsidRPr="00237D5D" w:rsidRDefault="006958A4" w:rsidP="00491EF8">
            <w:pPr>
              <w:spacing w:line="360" w:lineRule="auto"/>
            </w:pPr>
            <w:r>
              <w:rPr>
                <w:rFonts w:ascii="Heiti SC Light" w:eastAsia="Heiti SC Light" w:hint="eastAsia"/>
              </w:rPr>
              <w:t>*</w:t>
            </w:r>
            <w:r w:rsidR="00491EF8" w:rsidRPr="00237D5D">
              <w:rPr>
                <w:rFonts w:hint="eastAsia"/>
              </w:rPr>
              <w:t>【美】</w:t>
            </w:r>
            <w:r w:rsidR="00491EF8" w:rsidRPr="00237D5D">
              <w:rPr>
                <w:rFonts w:hint="eastAsia"/>
              </w:rPr>
              <w:t xml:space="preserve"> </w:t>
            </w:r>
            <w:r w:rsidR="00491EF8" w:rsidRPr="00237D5D">
              <w:rPr>
                <w:rFonts w:hint="eastAsia"/>
              </w:rPr>
              <w:t>约翰•法比安•维特著，《林肯守则：美国战争法史》，胡晓进、李丹译，中国政法大学出版社</w:t>
            </w:r>
            <w:r w:rsidR="00491EF8" w:rsidRPr="00237D5D">
              <w:rPr>
                <w:rFonts w:hint="eastAsia"/>
              </w:rPr>
              <w:t>2014</w:t>
            </w:r>
            <w:r w:rsidR="00491EF8" w:rsidRPr="00237D5D">
              <w:rPr>
                <w:rFonts w:hint="eastAsia"/>
              </w:rPr>
              <w:t>年版。</w:t>
            </w:r>
          </w:p>
          <w:p w:rsidR="00491EF8" w:rsidRPr="00237D5D" w:rsidRDefault="005D6F75" w:rsidP="00491EF8">
            <w:pPr>
              <w:spacing w:line="360" w:lineRule="auto"/>
            </w:pPr>
            <w:r w:rsidRPr="00237D5D">
              <w:rPr>
                <w:rFonts w:hint="eastAsia"/>
              </w:rPr>
              <w:t>盛红生、肖凤城、杨泽伟著，</w:t>
            </w:r>
            <w:r w:rsidR="00491EF8" w:rsidRPr="00237D5D">
              <w:rPr>
                <w:rFonts w:hint="eastAsia"/>
              </w:rPr>
              <w:t>《</w:t>
            </w:r>
            <w:r w:rsidR="00491EF8" w:rsidRPr="00237D5D">
              <w:rPr>
                <w:rFonts w:hint="eastAsia"/>
              </w:rPr>
              <w:t>21</w:t>
            </w:r>
            <w:r w:rsidR="00491EF8" w:rsidRPr="00237D5D">
              <w:rPr>
                <w:rFonts w:hint="eastAsia"/>
              </w:rPr>
              <w:t>世纪前期武装冲突中的国际法研究》</w:t>
            </w:r>
            <w:r>
              <w:rPr>
                <w:rFonts w:hint="eastAsia"/>
              </w:rPr>
              <w:t>，</w:t>
            </w:r>
            <w:r w:rsidR="00491EF8" w:rsidRPr="00237D5D">
              <w:rPr>
                <w:rFonts w:hint="eastAsia"/>
              </w:rPr>
              <w:t>法律出版社</w:t>
            </w:r>
            <w:r w:rsidR="00491EF8" w:rsidRPr="00237D5D">
              <w:rPr>
                <w:rFonts w:hint="eastAsia"/>
              </w:rPr>
              <w:t>2014</w:t>
            </w:r>
            <w:r w:rsidR="00491EF8" w:rsidRPr="00237D5D">
              <w:rPr>
                <w:rFonts w:hint="eastAsia"/>
              </w:rPr>
              <w:t>年</w:t>
            </w:r>
            <w:r w:rsidR="00491EF8" w:rsidRPr="00237D5D">
              <w:rPr>
                <w:rFonts w:hint="eastAsia"/>
              </w:rPr>
              <w:t>1</w:t>
            </w:r>
            <w:r w:rsidR="00491EF8" w:rsidRPr="00237D5D">
              <w:rPr>
                <w:rFonts w:hint="eastAsia"/>
              </w:rPr>
              <w:t>月版。</w:t>
            </w:r>
          </w:p>
          <w:p w:rsidR="00491EF8" w:rsidRPr="00237D5D" w:rsidRDefault="00491EF8" w:rsidP="00491EF8">
            <w:pPr>
              <w:spacing w:line="360" w:lineRule="auto"/>
            </w:pPr>
            <w:r w:rsidRPr="00237D5D">
              <w:rPr>
                <w:rFonts w:hint="eastAsia"/>
              </w:rPr>
              <w:t>惠特曼著，《战争之谕》，中国政法大学出版社</w:t>
            </w:r>
            <w:r w:rsidRPr="00237D5D">
              <w:rPr>
                <w:rFonts w:hint="eastAsia"/>
              </w:rPr>
              <w:t>2015</w:t>
            </w:r>
            <w:r w:rsidRPr="00237D5D">
              <w:rPr>
                <w:rFonts w:hint="eastAsia"/>
              </w:rPr>
              <w:t>年版。</w:t>
            </w:r>
          </w:p>
          <w:p w:rsidR="00491EF8" w:rsidRPr="00237D5D" w:rsidRDefault="006958A4" w:rsidP="00491EF8">
            <w:pPr>
              <w:spacing w:line="360" w:lineRule="auto"/>
            </w:pPr>
            <w:r>
              <w:rPr>
                <w:rFonts w:ascii="Heiti SC Light" w:eastAsia="Heiti SC Light" w:hint="eastAsia"/>
              </w:rPr>
              <w:t>*</w:t>
            </w:r>
            <w:r w:rsidR="00491EF8" w:rsidRPr="00237D5D">
              <w:rPr>
                <w:rFonts w:hint="eastAsia"/>
              </w:rPr>
              <w:t xml:space="preserve">Robert Cryer, </w:t>
            </w:r>
            <w:r w:rsidR="00491EF8" w:rsidRPr="00237D5D">
              <w:t>An Introduction to International Criminal Law and Procedure</w:t>
            </w:r>
            <w:r w:rsidR="00491EF8" w:rsidRPr="00237D5D">
              <w:rPr>
                <w:rFonts w:hint="eastAsia"/>
              </w:rPr>
              <w:t>, Cambridge University Press, 2014.</w:t>
            </w:r>
          </w:p>
          <w:p w:rsidR="00491EF8" w:rsidRPr="00237D5D" w:rsidRDefault="006958A4" w:rsidP="00491EF8">
            <w:pPr>
              <w:spacing w:line="360" w:lineRule="auto"/>
            </w:pPr>
            <w:r>
              <w:rPr>
                <w:rFonts w:ascii="Heiti SC Light" w:eastAsia="Heiti SC Light" w:hint="eastAsia"/>
              </w:rPr>
              <w:t>*</w:t>
            </w:r>
            <w:r w:rsidR="00491EF8" w:rsidRPr="00237D5D">
              <w:rPr>
                <w:rFonts w:hint="eastAsia"/>
              </w:rPr>
              <w:t>Lassa Francis Lawrence Oppenheim</w:t>
            </w:r>
            <w:r w:rsidR="00491EF8" w:rsidRPr="00237D5D">
              <w:rPr>
                <w:rFonts w:hint="eastAsia"/>
              </w:rPr>
              <w:t>，</w:t>
            </w:r>
            <w:r w:rsidR="00491EF8" w:rsidRPr="00237D5D">
              <w:rPr>
                <w:rFonts w:hint="eastAsia"/>
              </w:rPr>
              <w:t>International Law</w:t>
            </w:r>
            <w:r w:rsidR="00491EF8" w:rsidRPr="00237D5D">
              <w:rPr>
                <w:rFonts w:hint="eastAsia"/>
              </w:rPr>
              <w:t>（</w:t>
            </w:r>
            <w:r w:rsidR="00491EF8" w:rsidRPr="00237D5D">
              <w:rPr>
                <w:rFonts w:hint="eastAsia"/>
              </w:rPr>
              <w:t>Vol. I</w:t>
            </w:r>
            <w:r w:rsidR="00491EF8" w:rsidRPr="00237D5D">
              <w:rPr>
                <w:rFonts w:hint="eastAsia"/>
              </w:rPr>
              <w:t>、</w:t>
            </w:r>
            <w:r w:rsidR="00491EF8" w:rsidRPr="00237D5D">
              <w:rPr>
                <w:rFonts w:hint="eastAsia"/>
              </w:rPr>
              <w:t>II</w:t>
            </w:r>
            <w:r w:rsidR="00491EF8" w:rsidRPr="00237D5D">
              <w:rPr>
                <w:rFonts w:hint="eastAsia"/>
              </w:rPr>
              <w:t>），</w:t>
            </w:r>
            <w:r w:rsidR="00491EF8" w:rsidRPr="00237D5D">
              <w:rPr>
                <w:rFonts w:hint="eastAsia"/>
              </w:rPr>
              <w:t>Oxford University Press</w:t>
            </w:r>
            <w:r w:rsidR="00491EF8" w:rsidRPr="00237D5D">
              <w:rPr>
                <w:rFonts w:hint="eastAsia"/>
              </w:rPr>
              <w:t>，</w:t>
            </w:r>
            <w:r w:rsidR="00491EF8" w:rsidRPr="00237D5D">
              <w:rPr>
                <w:rFonts w:hint="eastAsia"/>
              </w:rPr>
              <w:t>2008.</w:t>
            </w:r>
          </w:p>
          <w:p w:rsidR="00491EF8" w:rsidRPr="00237D5D" w:rsidRDefault="00491EF8" w:rsidP="00491EF8">
            <w:pPr>
              <w:spacing w:line="360" w:lineRule="auto"/>
            </w:pPr>
            <w:r w:rsidRPr="00237D5D">
              <w:rPr>
                <w:rFonts w:hint="eastAsia"/>
              </w:rPr>
              <w:t>Hugo Grotius</w:t>
            </w:r>
            <w:r w:rsidRPr="00237D5D">
              <w:rPr>
                <w:rFonts w:hint="eastAsia"/>
              </w:rPr>
              <w:t>，</w:t>
            </w:r>
            <w:r w:rsidRPr="00237D5D">
              <w:rPr>
                <w:rFonts w:hint="eastAsia"/>
              </w:rPr>
              <w:t xml:space="preserve"> On the Law of War and Peace</w:t>
            </w:r>
            <w:r w:rsidRPr="00237D5D">
              <w:rPr>
                <w:rFonts w:hint="eastAsia"/>
              </w:rPr>
              <w:t>，</w:t>
            </w:r>
            <w:r w:rsidRPr="00237D5D">
              <w:rPr>
                <w:rFonts w:hint="eastAsia"/>
              </w:rPr>
              <w:t>Translated by A. C. Campbell London, 1814.</w:t>
            </w:r>
          </w:p>
          <w:p w:rsidR="00491EF8" w:rsidRPr="00237D5D" w:rsidRDefault="00491EF8" w:rsidP="00491EF8">
            <w:pPr>
              <w:spacing w:line="360" w:lineRule="auto"/>
            </w:pPr>
          </w:p>
          <w:p w:rsidR="00491EF8" w:rsidRPr="00237D5D" w:rsidRDefault="00491EF8" w:rsidP="00491EF8">
            <w:pPr>
              <w:spacing w:line="360" w:lineRule="auto"/>
            </w:pPr>
            <w:r w:rsidRPr="00237D5D">
              <w:rPr>
                <w:rFonts w:hint="eastAsia"/>
              </w:rPr>
              <w:t>五、《外国军事法学》</w:t>
            </w:r>
          </w:p>
          <w:p w:rsidR="00491EF8" w:rsidRPr="00237D5D" w:rsidRDefault="006958A4" w:rsidP="00491EF8">
            <w:pPr>
              <w:spacing w:line="360" w:lineRule="auto"/>
            </w:pPr>
            <w:r>
              <w:rPr>
                <w:rFonts w:ascii="Heiti SC Light" w:eastAsia="Heiti SC Light" w:hint="eastAsia"/>
              </w:rPr>
              <w:t>*</w:t>
            </w:r>
            <w:r w:rsidR="00491EF8" w:rsidRPr="00237D5D">
              <w:rPr>
                <w:rFonts w:hint="eastAsia"/>
              </w:rPr>
              <w:t>黄风译，《意大利军事刑法典》，中国政法大学出版社</w:t>
            </w:r>
            <w:r w:rsidR="00491EF8" w:rsidRPr="00237D5D">
              <w:rPr>
                <w:rFonts w:hint="eastAsia"/>
              </w:rPr>
              <w:t>1998</w:t>
            </w:r>
            <w:r w:rsidR="00491EF8" w:rsidRPr="00237D5D">
              <w:rPr>
                <w:rFonts w:hint="eastAsia"/>
              </w:rPr>
              <w:t>年版。</w:t>
            </w:r>
          </w:p>
          <w:p w:rsidR="00491EF8" w:rsidRPr="00237D5D" w:rsidRDefault="00491EF8" w:rsidP="00491EF8">
            <w:pPr>
              <w:spacing w:line="360" w:lineRule="auto"/>
            </w:pPr>
            <w:r w:rsidRPr="00237D5D">
              <w:t>William Winthrop, Military Law and Precedents, Kessinger Publishing, 2010.</w:t>
            </w:r>
          </w:p>
          <w:p w:rsidR="00491EF8" w:rsidRPr="00237D5D" w:rsidRDefault="006958A4" w:rsidP="00491EF8">
            <w:pPr>
              <w:spacing w:line="360" w:lineRule="auto"/>
            </w:pPr>
            <w:r>
              <w:rPr>
                <w:rFonts w:ascii="Heiti SC Light" w:eastAsia="Heiti SC Light" w:hint="eastAsia"/>
              </w:rPr>
              <w:t>*</w:t>
            </w:r>
            <w:r w:rsidR="00491EF8" w:rsidRPr="00237D5D">
              <w:rPr>
                <w:rFonts w:hint="eastAsia"/>
              </w:rPr>
              <w:t>李卫海著，《美国军事法源流论》，中国政法大学出版社</w:t>
            </w:r>
            <w:r w:rsidR="00491EF8" w:rsidRPr="00237D5D">
              <w:rPr>
                <w:rFonts w:hint="eastAsia"/>
              </w:rPr>
              <w:t>2015</w:t>
            </w:r>
            <w:r w:rsidR="00491EF8" w:rsidRPr="00237D5D">
              <w:rPr>
                <w:rFonts w:hint="eastAsia"/>
              </w:rPr>
              <w:t>年版。</w:t>
            </w:r>
          </w:p>
          <w:p w:rsidR="00491EF8" w:rsidRPr="00237D5D" w:rsidRDefault="00491EF8" w:rsidP="00491EF8">
            <w:pPr>
              <w:spacing w:line="360" w:lineRule="auto"/>
            </w:pPr>
            <w:r w:rsidRPr="00237D5D">
              <w:rPr>
                <w:rFonts w:hint="eastAsia"/>
              </w:rPr>
              <w:t>【苏】戈尔内主编，何希泉、高瓦译，《军事法学》，解放军出版社</w:t>
            </w:r>
            <w:r w:rsidRPr="00237D5D">
              <w:rPr>
                <w:rFonts w:hint="eastAsia"/>
              </w:rPr>
              <w:t xml:space="preserve">1987 </w:t>
            </w:r>
            <w:r w:rsidRPr="00237D5D">
              <w:rPr>
                <w:rFonts w:hint="eastAsia"/>
              </w:rPr>
              <w:t>年版。</w:t>
            </w:r>
          </w:p>
          <w:p w:rsidR="00491EF8" w:rsidRPr="00237D5D" w:rsidRDefault="006958A4" w:rsidP="00491EF8">
            <w:pPr>
              <w:spacing w:line="360" w:lineRule="auto"/>
            </w:pPr>
            <w:r>
              <w:rPr>
                <w:rFonts w:ascii="Heiti SC Light" w:eastAsia="Heiti SC Light" w:hint="eastAsia"/>
              </w:rPr>
              <w:t>*</w:t>
            </w:r>
            <w:r w:rsidR="00491EF8" w:rsidRPr="00237D5D">
              <w:rPr>
                <w:rFonts w:hint="eastAsia"/>
              </w:rPr>
              <w:t>田友方，《两大法系军事司法制度比较研究》，法律出版社</w:t>
            </w:r>
            <w:r w:rsidR="00491EF8" w:rsidRPr="00237D5D">
              <w:rPr>
                <w:rFonts w:hint="eastAsia"/>
              </w:rPr>
              <w:t>2013</w:t>
            </w:r>
            <w:r w:rsidR="00491EF8" w:rsidRPr="00237D5D">
              <w:rPr>
                <w:rFonts w:hint="eastAsia"/>
              </w:rPr>
              <w:t>年版。</w:t>
            </w:r>
          </w:p>
          <w:p w:rsidR="00491EF8" w:rsidRPr="00237D5D" w:rsidRDefault="00491EF8" w:rsidP="00491EF8">
            <w:pPr>
              <w:spacing w:line="360" w:lineRule="auto"/>
            </w:pPr>
            <w:r w:rsidRPr="00237D5D">
              <w:rPr>
                <w:rFonts w:hint="eastAsia"/>
              </w:rPr>
              <w:t>水島朝穂『現代軍事法制の研究』日本評論社１９９５年</w:t>
            </w:r>
          </w:p>
          <w:p w:rsidR="00491EF8" w:rsidRPr="00237D5D" w:rsidRDefault="00491EF8" w:rsidP="00491EF8">
            <w:pPr>
              <w:spacing w:line="360" w:lineRule="auto"/>
            </w:pPr>
          </w:p>
          <w:p w:rsidR="00491EF8" w:rsidRPr="00237D5D" w:rsidRDefault="00491EF8" w:rsidP="00491EF8">
            <w:pPr>
              <w:spacing w:line="360" w:lineRule="auto"/>
            </w:pPr>
            <w:r w:rsidRPr="00237D5D">
              <w:rPr>
                <w:rFonts w:hint="eastAsia"/>
              </w:rPr>
              <w:lastRenderedPageBreak/>
              <w:t>六、《军事学》</w:t>
            </w:r>
          </w:p>
          <w:p w:rsidR="00491EF8" w:rsidRPr="00237D5D" w:rsidRDefault="006958A4" w:rsidP="00491EF8">
            <w:pPr>
              <w:spacing w:line="360" w:lineRule="auto"/>
            </w:pPr>
            <w:r>
              <w:rPr>
                <w:rFonts w:ascii="Heiti SC Light" w:eastAsia="Heiti SC Light" w:hint="eastAsia"/>
              </w:rPr>
              <w:t>*</w:t>
            </w:r>
            <w:r w:rsidR="00491EF8" w:rsidRPr="00237D5D">
              <w:rPr>
                <w:rFonts w:hint="eastAsia"/>
              </w:rPr>
              <w:t>【德】克劳塞维茨著《战争论》，商务印书馆</w:t>
            </w:r>
            <w:r w:rsidR="00491EF8" w:rsidRPr="00237D5D">
              <w:rPr>
                <w:rFonts w:hint="eastAsia"/>
              </w:rPr>
              <w:t>1978</w:t>
            </w:r>
            <w:r w:rsidR="00491EF8" w:rsidRPr="00237D5D">
              <w:rPr>
                <w:rFonts w:hint="eastAsia"/>
              </w:rPr>
              <w:t>年版。</w:t>
            </w:r>
          </w:p>
          <w:p w:rsidR="00491EF8" w:rsidRPr="00237D5D" w:rsidRDefault="006958A4" w:rsidP="00491EF8">
            <w:pPr>
              <w:spacing w:line="360" w:lineRule="auto"/>
            </w:pPr>
            <w:r>
              <w:rPr>
                <w:rFonts w:ascii="Heiti SC Light" w:eastAsia="Heiti SC Light" w:hint="eastAsia"/>
              </w:rPr>
              <w:t>*</w:t>
            </w:r>
            <w:r w:rsidR="00491EF8" w:rsidRPr="00237D5D">
              <w:rPr>
                <w:rFonts w:hint="eastAsia"/>
              </w:rPr>
              <w:t>李际均：《军事战略思维》，长征出版社</w:t>
            </w:r>
            <w:r w:rsidR="00491EF8" w:rsidRPr="00237D5D">
              <w:rPr>
                <w:rFonts w:hint="eastAsia"/>
              </w:rPr>
              <w:t>2012</w:t>
            </w:r>
            <w:r w:rsidR="00491EF8" w:rsidRPr="00237D5D">
              <w:rPr>
                <w:rFonts w:hint="eastAsia"/>
              </w:rPr>
              <w:t>年版。</w:t>
            </w:r>
          </w:p>
          <w:p w:rsidR="00491EF8" w:rsidRPr="00237D5D" w:rsidRDefault="006958A4" w:rsidP="00491EF8">
            <w:pPr>
              <w:spacing w:line="360" w:lineRule="auto"/>
            </w:pPr>
            <w:r>
              <w:rPr>
                <w:rFonts w:ascii="Heiti SC Light" w:eastAsia="Heiti SC Light" w:hint="eastAsia"/>
              </w:rPr>
              <w:t>*</w:t>
            </w:r>
            <w:r w:rsidR="00491EF8" w:rsidRPr="00237D5D">
              <w:rPr>
                <w:rFonts w:hint="eastAsia"/>
              </w:rPr>
              <w:t>中共中央文献研究室、中国人民解放军军事科学院编辑，《毛泽东军事文集》，军事科学出版社、中央文献出版社</w:t>
            </w:r>
            <w:r w:rsidR="00491EF8" w:rsidRPr="00237D5D">
              <w:rPr>
                <w:rFonts w:hint="eastAsia"/>
              </w:rPr>
              <w:t>1993</w:t>
            </w:r>
            <w:r w:rsidR="00491EF8" w:rsidRPr="00237D5D">
              <w:rPr>
                <w:rFonts w:hint="eastAsia"/>
              </w:rPr>
              <w:t>年版。</w:t>
            </w:r>
          </w:p>
          <w:p w:rsidR="00491EF8" w:rsidRPr="00237D5D" w:rsidRDefault="00491EF8" w:rsidP="00491EF8">
            <w:pPr>
              <w:spacing w:line="360" w:lineRule="auto"/>
            </w:pPr>
            <w:r w:rsidRPr="00237D5D">
              <w:rPr>
                <w:rFonts w:hint="eastAsia"/>
              </w:rPr>
              <w:t>【美】米尔斯海默著，《大国政治的悲剧》，王义桅等译，上海人民出版社</w:t>
            </w:r>
            <w:r w:rsidRPr="00237D5D">
              <w:rPr>
                <w:rFonts w:hint="eastAsia"/>
              </w:rPr>
              <w:t>2008</w:t>
            </w:r>
            <w:r w:rsidRPr="00237D5D">
              <w:rPr>
                <w:rFonts w:hint="eastAsia"/>
              </w:rPr>
              <w:t>年版。</w:t>
            </w:r>
          </w:p>
          <w:p w:rsidR="00491EF8" w:rsidRPr="00237D5D" w:rsidRDefault="006958A4" w:rsidP="00491EF8">
            <w:pPr>
              <w:spacing w:line="360" w:lineRule="auto"/>
            </w:pPr>
            <w:r>
              <w:rPr>
                <w:rFonts w:ascii="Heiti SC Light" w:eastAsia="Heiti SC Light" w:hint="eastAsia"/>
              </w:rPr>
              <w:t>*</w:t>
            </w:r>
            <w:r w:rsidR="00491EF8" w:rsidRPr="00237D5D">
              <w:rPr>
                <w:rFonts w:hint="eastAsia"/>
              </w:rPr>
              <w:t>【美】马汉著，“海权论”三部曲，李少彦等译，海洋出版社</w:t>
            </w:r>
            <w:r w:rsidR="00491EF8" w:rsidRPr="00237D5D">
              <w:rPr>
                <w:rFonts w:hint="eastAsia"/>
              </w:rPr>
              <w:t>2013</w:t>
            </w:r>
            <w:r w:rsidR="00491EF8" w:rsidRPr="00237D5D">
              <w:rPr>
                <w:rFonts w:hint="eastAsia"/>
              </w:rPr>
              <w:t>年版。</w:t>
            </w:r>
          </w:p>
          <w:p w:rsidR="00491EF8" w:rsidRPr="00237D5D" w:rsidRDefault="006958A4" w:rsidP="00491EF8">
            <w:pPr>
              <w:spacing w:line="360" w:lineRule="auto"/>
            </w:pPr>
            <w:r>
              <w:rPr>
                <w:rFonts w:ascii="Heiti SC Light" w:eastAsia="Heiti SC Light" w:hint="eastAsia"/>
              </w:rPr>
              <w:t>*</w:t>
            </w:r>
            <w:r w:rsidR="00491EF8" w:rsidRPr="00237D5D">
              <w:rPr>
                <w:rFonts w:hint="eastAsia"/>
              </w:rPr>
              <w:t>【美】</w:t>
            </w:r>
            <w:r w:rsidR="00491EF8" w:rsidRPr="00237D5D">
              <w:rPr>
                <w:rFonts w:hint="eastAsia"/>
              </w:rPr>
              <w:t>T</w:t>
            </w:r>
            <w:r w:rsidR="00491EF8" w:rsidRPr="00237D5D">
              <w:rPr>
                <w:rFonts w:hint="eastAsia"/>
              </w:rPr>
              <w:t>•</w:t>
            </w:r>
            <w:r w:rsidR="00491EF8" w:rsidRPr="00237D5D">
              <w:rPr>
                <w:rFonts w:hint="eastAsia"/>
              </w:rPr>
              <w:t>N</w:t>
            </w:r>
            <w:r w:rsidR="00491EF8" w:rsidRPr="00237D5D">
              <w:rPr>
                <w:rFonts w:hint="eastAsia"/>
              </w:rPr>
              <w:t>•杜普伊著，《武器和战争的演变》，李志兴、严瑞池等译，军事科学院出版社</w:t>
            </w:r>
            <w:r w:rsidR="00491EF8" w:rsidRPr="00237D5D">
              <w:rPr>
                <w:rFonts w:hint="eastAsia"/>
              </w:rPr>
              <w:t>1985</w:t>
            </w:r>
            <w:r w:rsidR="00491EF8" w:rsidRPr="00237D5D">
              <w:rPr>
                <w:rFonts w:hint="eastAsia"/>
              </w:rPr>
              <w:t>年版。</w:t>
            </w:r>
          </w:p>
          <w:p w:rsidR="00491EF8" w:rsidRPr="00237D5D" w:rsidRDefault="006958A4" w:rsidP="00491EF8">
            <w:pPr>
              <w:spacing w:line="360" w:lineRule="auto"/>
            </w:pPr>
            <w:r>
              <w:rPr>
                <w:rFonts w:ascii="Heiti SC Light" w:eastAsia="Heiti SC Light" w:hint="eastAsia"/>
              </w:rPr>
              <w:t>*</w:t>
            </w:r>
            <w:r w:rsidR="00491EF8" w:rsidRPr="00237D5D">
              <w:rPr>
                <w:rFonts w:hint="eastAsia"/>
              </w:rPr>
              <w:t>《中国军事史略》上中下</w:t>
            </w:r>
            <w:r w:rsidR="00491EF8" w:rsidRPr="00237D5D">
              <w:rPr>
                <w:rFonts w:hint="eastAsia"/>
              </w:rPr>
              <w:t xml:space="preserve"> </w:t>
            </w:r>
            <w:r w:rsidR="00491EF8" w:rsidRPr="00237D5D">
              <w:rPr>
                <w:rFonts w:hint="eastAsia"/>
              </w:rPr>
              <w:t>高锐主编，军事科学出版社</w:t>
            </w:r>
            <w:r w:rsidR="00491EF8" w:rsidRPr="00237D5D">
              <w:rPr>
                <w:rFonts w:hint="eastAsia"/>
              </w:rPr>
              <w:t>1992</w:t>
            </w:r>
            <w:r w:rsidR="00491EF8" w:rsidRPr="00237D5D">
              <w:rPr>
                <w:rFonts w:hint="eastAsia"/>
              </w:rPr>
              <w:t>年</w:t>
            </w:r>
            <w:r w:rsidR="00491EF8" w:rsidRPr="00237D5D">
              <w:rPr>
                <w:rFonts w:hint="eastAsia"/>
              </w:rPr>
              <w:t>3</w:t>
            </w:r>
            <w:r w:rsidR="00491EF8" w:rsidRPr="00237D5D">
              <w:rPr>
                <w:rFonts w:hint="eastAsia"/>
              </w:rPr>
              <w:t>月版。</w:t>
            </w:r>
          </w:p>
          <w:p w:rsidR="00491EF8" w:rsidRPr="00237D5D" w:rsidRDefault="00491EF8" w:rsidP="00491EF8">
            <w:pPr>
              <w:spacing w:line="360" w:lineRule="auto"/>
            </w:pPr>
            <w:r w:rsidRPr="00237D5D">
              <w:rPr>
                <w:rFonts w:hint="eastAsia"/>
              </w:rPr>
              <w:t>《孙子兵法》。</w:t>
            </w:r>
          </w:p>
          <w:p w:rsidR="00EF32A0" w:rsidRPr="00237D5D" w:rsidRDefault="006958A4" w:rsidP="00614279">
            <w:pPr>
              <w:spacing w:line="360" w:lineRule="auto"/>
            </w:pPr>
            <w:r>
              <w:rPr>
                <w:rFonts w:ascii="Heiti SC Light" w:eastAsia="Heiti SC Light" w:hint="eastAsia"/>
              </w:rPr>
              <w:t>*</w:t>
            </w:r>
            <w:r w:rsidR="00491EF8" w:rsidRPr="00237D5D">
              <w:rPr>
                <w:rFonts w:hint="eastAsia"/>
              </w:rPr>
              <w:t>杜佑《通典：兵典》。</w:t>
            </w:r>
          </w:p>
        </w:tc>
      </w:tr>
    </w:tbl>
    <w:p w:rsidR="00EF32A0" w:rsidRPr="00237D5D" w:rsidRDefault="00EF32A0" w:rsidP="004F5FCE">
      <w:pPr>
        <w:adjustRightInd w:val="0"/>
        <w:snapToGrid w:val="0"/>
        <w:spacing w:line="480" w:lineRule="auto"/>
        <w:ind w:right="840" w:firstLineChars="1150" w:firstLine="3220"/>
        <w:jc w:val="right"/>
        <w:rPr>
          <w:rFonts w:ascii="Times New Roman" w:eastAsia="黑体" w:hAnsi="Times New Roman"/>
          <w:sz w:val="24"/>
        </w:rPr>
      </w:pPr>
      <w:r w:rsidRPr="00237D5D">
        <w:rPr>
          <w:rFonts w:ascii="Times New Roman" w:eastAsia="仿宋_GB2312" w:hAnsi="Times New Roman"/>
          <w:sz w:val="28"/>
          <w:szCs w:val="28"/>
        </w:rPr>
        <w:lastRenderedPageBreak/>
        <w:t>学位评定分委员会主任签字：</w:t>
      </w:r>
      <w:r w:rsidRPr="00237D5D">
        <w:rPr>
          <w:rFonts w:ascii="Times New Roman" w:eastAsia="仿宋_GB2312" w:hAnsi="Times New Roman"/>
          <w:sz w:val="28"/>
          <w:szCs w:val="28"/>
          <w:u w:val="single"/>
        </w:rPr>
        <w:t xml:space="preserve">       </w:t>
      </w:r>
      <w:r w:rsidRPr="00237D5D">
        <w:rPr>
          <w:rFonts w:ascii="Times New Roman" w:eastAsia="仿宋_GB2312" w:hAnsi="Times New Roman"/>
          <w:sz w:val="28"/>
          <w:szCs w:val="28"/>
        </w:rPr>
        <w:t>年</w:t>
      </w:r>
      <w:r w:rsidRPr="00237D5D">
        <w:rPr>
          <w:rFonts w:ascii="Times New Roman" w:eastAsia="仿宋_GB2312" w:hAnsi="Times New Roman"/>
          <w:sz w:val="28"/>
          <w:szCs w:val="28"/>
        </w:rPr>
        <w:t xml:space="preserve">   </w:t>
      </w:r>
      <w:r w:rsidRPr="00237D5D">
        <w:rPr>
          <w:rFonts w:ascii="Times New Roman" w:eastAsia="仿宋_GB2312" w:hAnsi="Times New Roman"/>
          <w:sz w:val="28"/>
          <w:szCs w:val="28"/>
        </w:rPr>
        <w:t>月</w:t>
      </w:r>
      <w:r w:rsidRPr="00237D5D">
        <w:rPr>
          <w:rFonts w:ascii="Times New Roman" w:eastAsia="仿宋_GB2312" w:hAnsi="Times New Roman"/>
          <w:sz w:val="28"/>
          <w:szCs w:val="28"/>
        </w:rPr>
        <w:t xml:space="preserve">   </w:t>
      </w:r>
      <w:r w:rsidRPr="00237D5D">
        <w:rPr>
          <w:rFonts w:ascii="Times New Roman" w:eastAsia="仿宋_GB2312" w:hAnsi="Times New Roman"/>
          <w:sz w:val="28"/>
          <w:szCs w:val="28"/>
        </w:rPr>
        <w:t>日</w:t>
      </w:r>
    </w:p>
    <w:p w:rsidR="00EF32A0" w:rsidRPr="00237D5D" w:rsidRDefault="00EF32A0">
      <w:pPr>
        <w:ind w:firstLineChars="200" w:firstLine="480"/>
        <w:rPr>
          <w:rFonts w:ascii="Times New Roman" w:eastAsia="黑体" w:hAnsi="Times New Roman"/>
          <w:sz w:val="24"/>
        </w:rPr>
        <w:sectPr w:rsidR="00EF32A0" w:rsidRPr="00237D5D">
          <w:footerReference w:type="default" r:id="rId8"/>
          <w:pgSz w:w="11906" w:h="16838"/>
          <w:pgMar w:top="1440" w:right="1800" w:bottom="1440" w:left="1800" w:header="851" w:footer="992" w:gutter="0"/>
          <w:cols w:space="720"/>
          <w:docGrid w:type="lines" w:linePitch="312"/>
        </w:sectPr>
      </w:pPr>
    </w:p>
    <w:p w:rsidR="00B90084" w:rsidRPr="00237D5D" w:rsidRDefault="00B90084" w:rsidP="00E30CE4">
      <w:pPr>
        <w:rPr>
          <w:rFonts w:ascii="Times New Roman" w:eastAsia="黑体" w:hAnsi="Times New Roman"/>
          <w:sz w:val="24"/>
        </w:rPr>
      </w:pPr>
      <w:r w:rsidRPr="00237D5D">
        <w:rPr>
          <w:rFonts w:ascii="Times New Roman" w:eastAsia="黑体" w:hAnsi="Times New Roman"/>
          <w:sz w:val="24"/>
        </w:rPr>
        <w:lastRenderedPageBreak/>
        <w:t>五、课程设置、教学计划及学分要求</w:t>
      </w:r>
    </w:p>
    <w:p w:rsidR="001E0981" w:rsidRPr="00237D5D" w:rsidRDefault="001E0981" w:rsidP="00E30CE4">
      <w:pPr>
        <w:ind w:firstLineChars="200" w:firstLine="480"/>
        <w:rPr>
          <w:rFonts w:ascii="仿宋" w:eastAsia="仿宋" w:hAnsi="仿宋"/>
          <w:sz w:val="24"/>
        </w:rPr>
      </w:pPr>
      <w:r w:rsidRPr="00237D5D">
        <w:rPr>
          <w:rFonts w:ascii="仿宋" w:eastAsia="仿宋" w:hAnsi="仿宋" w:hint="eastAsia"/>
          <w:sz w:val="24"/>
        </w:rPr>
        <w:t>硕士研究生课程学分不少于31学分，总学分不少于37学分；跨学科和以同等学力考取的硕士研究生课程学分不少于35学分，总学分不少于41学分。</w:t>
      </w:r>
    </w:p>
    <w:p w:rsidR="001E0981" w:rsidRPr="00237D5D" w:rsidRDefault="001E0981" w:rsidP="001E0981">
      <w:pPr>
        <w:rPr>
          <w:rFonts w:ascii="仿宋" w:eastAsia="仿宋" w:hAnsi="仿宋"/>
          <w:sz w:val="24"/>
        </w:rPr>
      </w:pPr>
    </w:p>
    <w:p w:rsidR="001E0981" w:rsidRPr="00237D5D" w:rsidRDefault="001E0981" w:rsidP="001E0981">
      <w:pPr>
        <w:ind w:firstLine="435"/>
        <w:jc w:val="center"/>
        <w:rPr>
          <w:rFonts w:ascii="仿宋_GB2312" w:eastAsia="仿宋_GB2312"/>
          <w:b/>
          <w:szCs w:val="21"/>
        </w:rPr>
      </w:pPr>
      <w:r w:rsidRPr="00237D5D">
        <w:rPr>
          <w:rFonts w:ascii="仿宋_GB2312" w:eastAsia="仿宋_GB2312" w:hint="eastAsia"/>
          <w:b/>
          <w:szCs w:val="21"/>
        </w:rPr>
        <w:t>军事法学专业攻读硕士学位研究生</w:t>
      </w:r>
    </w:p>
    <w:p w:rsidR="001E0981" w:rsidRPr="00237D5D" w:rsidRDefault="001E0981" w:rsidP="001E0981">
      <w:pPr>
        <w:ind w:firstLine="435"/>
        <w:jc w:val="center"/>
        <w:rPr>
          <w:rFonts w:ascii="仿宋_GB2312" w:eastAsia="仿宋_GB2312"/>
          <w:b/>
          <w:szCs w:val="21"/>
        </w:rPr>
      </w:pPr>
      <w:r w:rsidRPr="00237D5D">
        <w:rPr>
          <w:rFonts w:ascii="仿宋_GB2312" w:eastAsia="仿宋_GB2312" w:hint="eastAsia"/>
          <w:b/>
          <w:szCs w:val="21"/>
        </w:rPr>
        <w:t>课程设置、教学计划及学分要求一览表</w:t>
      </w:r>
    </w:p>
    <w:tbl>
      <w:tblPr>
        <w:tblW w:w="4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
        <w:gridCol w:w="996"/>
        <w:gridCol w:w="3186"/>
        <w:gridCol w:w="993"/>
        <w:gridCol w:w="14"/>
        <w:gridCol w:w="2212"/>
        <w:gridCol w:w="924"/>
        <w:gridCol w:w="47"/>
        <w:gridCol w:w="792"/>
        <w:gridCol w:w="14"/>
        <w:gridCol w:w="33"/>
        <w:gridCol w:w="792"/>
        <w:gridCol w:w="30"/>
        <w:gridCol w:w="8"/>
        <w:gridCol w:w="803"/>
        <w:gridCol w:w="44"/>
        <w:gridCol w:w="803"/>
        <w:gridCol w:w="41"/>
        <w:gridCol w:w="8"/>
        <w:gridCol w:w="1605"/>
      </w:tblGrid>
      <w:tr w:rsidR="00423231" w:rsidRPr="00237D5D" w:rsidTr="008B2EE3">
        <w:trPr>
          <w:trHeight w:val="621"/>
          <w:jc w:val="center"/>
        </w:trPr>
        <w:tc>
          <w:tcPr>
            <w:tcW w:w="1678" w:type="pct"/>
            <w:gridSpan w:val="3"/>
            <w:vAlign w:val="center"/>
          </w:tcPr>
          <w:p w:rsidR="007003E1" w:rsidRPr="00237D5D" w:rsidRDefault="007003E1" w:rsidP="007B10C7">
            <w:pPr>
              <w:ind w:left="-57" w:right="-57"/>
              <w:jc w:val="center"/>
              <w:rPr>
                <w:rFonts w:ascii="仿宋" w:eastAsia="仿宋" w:hAnsi="仿宋"/>
                <w:sz w:val="24"/>
              </w:rPr>
            </w:pPr>
            <w:r w:rsidRPr="00237D5D">
              <w:rPr>
                <w:rFonts w:ascii="仿宋" w:eastAsia="仿宋" w:hAnsi="仿宋"/>
                <w:sz w:val="24"/>
              </w:rPr>
              <w:t>课程名称</w:t>
            </w:r>
          </w:p>
        </w:tc>
        <w:tc>
          <w:tcPr>
            <w:tcW w:w="360" w:type="pct"/>
            <w:vAlign w:val="center"/>
          </w:tcPr>
          <w:p w:rsidR="007003E1" w:rsidRPr="00237D5D" w:rsidRDefault="007003E1" w:rsidP="007B10C7">
            <w:pPr>
              <w:jc w:val="center"/>
              <w:rPr>
                <w:rFonts w:ascii="仿宋" w:eastAsia="仿宋" w:hAnsi="仿宋"/>
                <w:sz w:val="24"/>
              </w:rPr>
            </w:pPr>
            <w:r w:rsidRPr="00237D5D">
              <w:rPr>
                <w:rFonts w:ascii="仿宋" w:eastAsia="仿宋" w:hAnsi="仿宋"/>
                <w:sz w:val="24"/>
              </w:rPr>
              <w:t>课程门数</w:t>
            </w:r>
          </w:p>
        </w:tc>
        <w:tc>
          <w:tcPr>
            <w:tcW w:w="807" w:type="pct"/>
            <w:gridSpan w:val="2"/>
            <w:vAlign w:val="center"/>
          </w:tcPr>
          <w:p w:rsidR="007003E1" w:rsidRPr="00237D5D" w:rsidRDefault="007003E1" w:rsidP="007B10C7">
            <w:pPr>
              <w:ind w:left="-57" w:right="-57"/>
              <w:jc w:val="center"/>
              <w:rPr>
                <w:rFonts w:ascii="仿宋" w:eastAsia="仿宋" w:hAnsi="仿宋"/>
                <w:sz w:val="24"/>
              </w:rPr>
            </w:pPr>
            <w:r w:rsidRPr="00237D5D">
              <w:rPr>
                <w:rFonts w:ascii="仿宋" w:eastAsia="仿宋" w:hAnsi="仿宋"/>
                <w:sz w:val="24"/>
              </w:rPr>
              <w:t>课程代码</w:t>
            </w:r>
          </w:p>
        </w:tc>
        <w:tc>
          <w:tcPr>
            <w:tcW w:w="335" w:type="pct"/>
            <w:vAlign w:val="center"/>
          </w:tcPr>
          <w:p w:rsidR="007003E1" w:rsidRPr="00237D5D" w:rsidRDefault="007003E1" w:rsidP="007B10C7">
            <w:pPr>
              <w:ind w:left="-57" w:right="-57"/>
              <w:jc w:val="center"/>
              <w:rPr>
                <w:rFonts w:ascii="仿宋" w:eastAsia="仿宋" w:hAnsi="仿宋"/>
                <w:sz w:val="24"/>
              </w:rPr>
            </w:pPr>
            <w:r w:rsidRPr="00237D5D">
              <w:rPr>
                <w:rFonts w:ascii="仿宋" w:eastAsia="仿宋" w:hAnsi="仿宋"/>
                <w:sz w:val="24"/>
              </w:rPr>
              <w:t>学分</w:t>
            </w:r>
          </w:p>
        </w:tc>
        <w:tc>
          <w:tcPr>
            <w:tcW w:w="304" w:type="pct"/>
            <w:gridSpan w:val="2"/>
            <w:vAlign w:val="center"/>
          </w:tcPr>
          <w:p w:rsidR="007003E1" w:rsidRPr="00237D5D" w:rsidRDefault="007003E1" w:rsidP="007B10C7">
            <w:pPr>
              <w:ind w:left="-57" w:right="-57"/>
              <w:jc w:val="center"/>
              <w:rPr>
                <w:rFonts w:ascii="仿宋" w:eastAsia="仿宋" w:hAnsi="仿宋"/>
                <w:sz w:val="24"/>
              </w:rPr>
            </w:pPr>
            <w:r w:rsidRPr="00237D5D">
              <w:rPr>
                <w:rFonts w:ascii="仿宋" w:eastAsia="仿宋" w:hAnsi="仿宋"/>
                <w:sz w:val="24"/>
              </w:rPr>
              <w:t>学时</w:t>
            </w:r>
          </w:p>
        </w:tc>
        <w:tc>
          <w:tcPr>
            <w:tcW w:w="304" w:type="pct"/>
            <w:gridSpan w:val="3"/>
            <w:vAlign w:val="center"/>
          </w:tcPr>
          <w:p w:rsidR="007003E1" w:rsidRPr="00237D5D" w:rsidRDefault="007003E1" w:rsidP="007B10C7">
            <w:pPr>
              <w:ind w:left="-57" w:right="-57"/>
              <w:jc w:val="center"/>
              <w:rPr>
                <w:rFonts w:ascii="仿宋" w:eastAsia="仿宋" w:hAnsi="仿宋"/>
                <w:sz w:val="24"/>
              </w:rPr>
            </w:pPr>
            <w:r w:rsidRPr="00237D5D">
              <w:rPr>
                <w:rFonts w:ascii="仿宋" w:eastAsia="仿宋" w:hAnsi="仿宋"/>
                <w:sz w:val="24"/>
              </w:rPr>
              <w:t>开课</w:t>
            </w:r>
          </w:p>
          <w:p w:rsidR="007003E1" w:rsidRPr="00237D5D" w:rsidRDefault="007003E1" w:rsidP="007B10C7">
            <w:pPr>
              <w:ind w:left="-57" w:right="-57"/>
              <w:jc w:val="center"/>
              <w:rPr>
                <w:rFonts w:ascii="仿宋" w:eastAsia="仿宋" w:hAnsi="仿宋"/>
                <w:sz w:val="24"/>
              </w:rPr>
            </w:pPr>
            <w:r w:rsidRPr="00237D5D">
              <w:rPr>
                <w:rFonts w:ascii="仿宋" w:eastAsia="仿宋" w:hAnsi="仿宋"/>
                <w:sz w:val="24"/>
              </w:rPr>
              <w:t>学期</w:t>
            </w:r>
          </w:p>
        </w:tc>
        <w:tc>
          <w:tcPr>
            <w:tcW w:w="305" w:type="pct"/>
            <w:gridSpan w:val="3"/>
            <w:vAlign w:val="center"/>
          </w:tcPr>
          <w:p w:rsidR="007003E1" w:rsidRPr="00237D5D" w:rsidRDefault="007003E1" w:rsidP="007B10C7">
            <w:pPr>
              <w:ind w:left="-57" w:right="-57"/>
              <w:jc w:val="center"/>
              <w:rPr>
                <w:rFonts w:ascii="仿宋" w:eastAsia="仿宋" w:hAnsi="仿宋"/>
                <w:sz w:val="24"/>
              </w:rPr>
            </w:pPr>
            <w:r w:rsidRPr="00237D5D">
              <w:rPr>
                <w:rFonts w:ascii="仿宋" w:eastAsia="仿宋" w:hAnsi="仿宋"/>
                <w:sz w:val="24"/>
              </w:rPr>
              <w:t>教学</w:t>
            </w:r>
          </w:p>
          <w:p w:rsidR="007003E1" w:rsidRPr="00237D5D" w:rsidRDefault="007003E1" w:rsidP="007B10C7">
            <w:pPr>
              <w:ind w:left="-57" w:right="-57"/>
              <w:jc w:val="center"/>
              <w:rPr>
                <w:rFonts w:ascii="仿宋" w:eastAsia="仿宋" w:hAnsi="仿宋"/>
                <w:sz w:val="24"/>
              </w:rPr>
            </w:pPr>
            <w:r w:rsidRPr="00237D5D">
              <w:rPr>
                <w:rFonts w:ascii="仿宋" w:eastAsia="仿宋" w:hAnsi="仿宋"/>
                <w:sz w:val="24"/>
              </w:rPr>
              <w:t>方式</w:t>
            </w:r>
          </w:p>
        </w:tc>
        <w:tc>
          <w:tcPr>
            <w:tcW w:w="307" w:type="pct"/>
            <w:gridSpan w:val="2"/>
            <w:vAlign w:val="center"/>
          </w:tcPr>
          <w:p w:rsidR="007003E1" w:rsidRPr="00237D5D" w:rsidRDefault="007003E1" w:rsidP="007B10C7">
            <w:pPr>
              <w:ind w:left="-57" w:right="-57"/>
              <w:jc w:val="center"/>
              <w:rPr>
                <w:rFonts w:ascii="仿宋" w:eastAsia="仿宋" w:hAnsi="仿宋"/>
                <w:kern w:val="24"/>
                <w:sz w:val="24"/>
              </w:rPr>
            </w:pPr>
            <w:r w:rsidRPr="00237D5D">
              <w:rPr>
                <w:rFonts w:ascii="仿宋" w:eastAsia="仿宋" w:hAnsi="仿宋"/>
                <w:kern w:val="24"/>
                <w:sz w:val="24"/>
              </w:rPr>
              <w:t>考核</w:t>
            </w:r>
          </w:p>
          <w:p w:rsidR="007003E1" w:rsidRPr="00237D5D" w:rsidRDefault="007003E1" w:rsidP="007B10C7">
            <w:pPr>
              <w:ind w:left="-57" w:right="-57"/>
              <w:jc w:val="center"/>
              <w:rPr>
                <w:rFonts w:ascii="仿宋" w:eastAsia="仿宋" w:hAnsi="仿宋"/>
                <w:kern w:val="24"/>
                <w:sz w:val="24"/>
              </w:rPr>
            </w:pPr>
            <w:r w:rsidRPr="00237D5D">
              <w:rPr>
                <w:rFonts w:ascii="仿宋" w:eastAsia="仿宋" w:hAnsi="仿宋"/>
                <w:kern w:val="24"/>
                <w:sz w:val="24"/>
              </w:rPr>
              <w:t>方式</w:t>
            </w:r>
          </w:p>
        </w:tc>
        <w:tc>
          <w:tcPr>
            <w:tcW w:w="600" w:type="pct"/>
            <w:gridSpan w:val="3"/>
            <w:vAlign w:val="center"/>
          </w:tcPr>
          <w:p w:rsidR="007003E1" w:rsidRPr="00237D5D" w:rsidRDefault="007003E1" w:rsidP="007B10C7">
            <w:pPr>
              <w:jc w:val="center"/>
              <w:rPr>
                <w:rFonts w:ascii="仿宋" w:eastAsia="仿宋" w:hAnsi="仿宋"/>
                <w:sz w:val="24"/>
              </w:rPr>
            </w:pPr>
            <w:r w:rsidRPr="00237D5D">
              <w:rPr>
                <w:rFonts w:ascii="仿宋" w:eastAsia="仿宋" w:hAnsi="仿宋"/>
                <w:sz w:val="24"/>
              </w:rPr>
              <w:t>备  注</w:t>
            </w:r>
          </w:p>
        </w:tc>
      </w:tr>
      <w:tr w:rsidR="00D04826" w:rsidRPr="00237D5D" w:rsidTr="008B2EE3">
        <w:trPr>
          <w:cantSplit/>
          <w:trHeight w:val="601"/>
          <w:jc w:val="center"/>
        </w:trPr>
        <w:tc>
          <w:tcPr>
            <w:tcW w:w="523" w:type="pct"/>
            <w:gridSpan w:val="2"/>
            <w:vMerge w:val="restart"/>
            <w:textDirection w:val="tbRlV"/>
            <w:vAlign w:val="center"/>
          </w:tcPr>
          <w:p w:rsidR="007003E1" w:rsidRPr="00237D5D" w:rsidRDefault="007003E1" w:rsidP="007B10C7">
            <w:pPr>
              <w:ind w:left="113" w:right="113"/>
              <w:jc w:val="center"/>
              <w:rPr>
                <w:rFonts w:ascii="仿宋" w:eastAsia="仿宋" w:hAnsi="仿宋"/>
                <w:sz w:val="24"/>
              </w:rPr>
            </w:pPr>
            <w:r w:rsidRPr="00237D5D">
              <w:rPr>
                <w:rFonts w:ascii="仿宋" w:eastAsia="仿宋" w:hAnsi="仿宋"/>
                <w:sz w:val="24"/>
              </w:rPr>
              <w:t>学位公共课</w:t>
            </w:r>
          </w:p>
        </w:tc>
        <w:tc>
          <w:tcPr>
            <w:tcW w:w="1155" w:type="pct"/>
            <w:vAlign w:val="center"/>
          </w:tcPr>
          <w:p w:rsidR="007003E1" w:rsidRPr="00237D5D" w:rsidRDefault="007003E1" w:rsidP="007B10C7">
            <w:pPr>
              <w:adjustRightInd w:val="0"/>
              <w:snapToGrid w:val="0"/>
              <w:jc w:val="center"/>
              <w:rPr>
                <w:rFonts w:ascii="仿宋" w:eastAsia="仿宋" w:hAnsi="仿宋"/>
                <w:sz w:val="24"/>
              </w:rPr>
            </w:pPr>
            <w:r w:rsidRPr="00237D5D">
              <w:rPr>
                <w:rFonts w:ascii="仿宋" w:eastAsia="仿宋" w:hAnsi="仿宋"/>
                <w:sz w:val="24"/>
              </w:rPr>
              <w:t>中国特色社会主义理论与实践</w:t>
            </w:r>
          </w:p>
        </w:tc>
        <w:tc>
          <w:tcPr>
            <w:tcW w:w="365" w:type="pct"/>
            <w:gridSpan w:val="2"/>
            <w:tcBorders>
              <w:bottom w:val="single" w:sz="4" w:space="0" w:color="auto"/>
            </w:tcBorders>
            <w:vAlign w:val="center"/>
          </w:tcPr>
          <w:p w:rsidR="007003E1" w:rsidRPr="00237D5D" w:rsidRDefault="007003E1" w:rsidP="007B10C7">
            <w:pPr>
              <w:adjustRightInd w:val="0"/>
              <w:snapToGrid w:val="0"/>
              <w:jc w:val="center"/>
              <w:rPr>
                <w:rFonts w:ascii="仿宋" w:eastAsia="仿宋" w:hAnsi="仿宋"/>
                <w:sz w:val="24"/>
              </w:rPr>
            </w:pPr>
            <w:r w:rsidRPr="00237D5D">
              <w:rPr>
                <w:rFonts w:ascii="仿宋" w:eastAsia="仿宋" w:hAnsi="仿宋" w:hint="eastAsia"/>
                <w:sz w:val="24"/>
              </w:rPr>
              <w:t>1</w:t>
            </w:r>
          </w:p>
        </w:tc>
        <w:tc>
          <w:tcPr>
            <w:tcW w:w="802" w:type="pct"/>
            <w:tcBorders>
              <w:bottom w:val="single" w:sz="4" w:space="0" w:color="auto"/>
            </w:tcBorders>
            <w:vAlign w:val="center"/>
          </w:tcPr>
          <w:p w:rsidR="007003E1" w:rsidRPr="00237D5D" w:rsidRDefault="007003E1" w:rsidP="007B10C7">
            <w:pPr>
              <w:ind w:left="-57" w:right="-57"/>
              <w:jc w:val="center"/>
              <w:rPr>
                <w:rFonts w:ascii="仿宋" w:eastAsia="仿宋" w:hAnsi="仿宋"/>
                <w:sz w:val="24"/>
              </w:rPr>
            </w:pPr>
          </w:p>
        </w:tc>
        <w:tc>
          <w:tcPr>
            <w:tcW w:w="335" w:type="pct"/>
            <w:tcBorders>
              <w:bottom w:val="single" w:sz="4" w:space="0" w:color="auto"/>
            </w:tcBorders>
            <w:vAlign w:val="center"/>
          </w:tcPr>
          <w:p w:rsidR="007003E1" w:rsidRPr="00237D5D" w:rsidRDefault="007003E1" w:rsidP="007B10C7">
            <w:pPr>
              <w:ind w:left="-57" w:right="-57"/>
              <w:jc w:val="center"/>
              <w:rPr>
                <w:rFonts w:ascii="仿宋" w:eastAsia="仿宋" w:hAnsi="仿宋"/>
                <w:sz w:val="24"/>
              </w:rPr>
            </w:pPr>
            <w:r w:rsidRPr="00237D5D">
              <w:rPr>
                <w:rFonts w:ascii="仿宋" w:eastAsia="仿宋" w:hAnsi="仿宋"/>
                <w:sz w:val="24"/>
              </w:rPr>
              <w:t>2</w:t>
            </w:r>
          </w:p>
        </w:tc>
        <w:tc>
          <w:tcPr>
            <w:tcW w:w="309" w:type="pct"/>
            <w:gridSpan w:val="3"/>
            <w:tcBorders>
              <w:bottom w:val="single" w:sz="4" w:space="0" w:color="auto"/>
            </w:tcBorders>
            <w:vAlign w:val="center"/>
          </w:tcPr>
          <w:p w:rsidR="007003E1" w:rsidRPr="00237D5D" w:rsidRDefault="007003E1" w:rsidP="007B10C7">
            <w:pPr>
              <w:jc w:val="center"/>
              <w:rPr>
                <w:rFonts w:ascii="仿宋" w:eastAsia="仿宋" w:hAnsi="仿宋"/>
                <w:sz w:val="24"/>
              </w:rPr>
            </w:pPr>
            <w:r w:rsidRPr="00237D5D">
              <w:rPr>
                <w:rFonts w:ascii="仿宋" w:eastAsia="仿宋" w:hAnsi="仿宋"/>
                <w:sz w:val="24"/>
              </w:rPr>
              <w:t>36</w:t>
            </w:r>
          </w:p>
        </w:tc>
        <w:tc>
          <w:tcPr>
            <w:tcW w:w="310" w:type="pct"/>
            <w:gridSpan w:val="3"/>
            <w:tcBorders>
              <w:bottom w:val="single" w:sz="4" w:space="0" w:color="auto"/>
            </w:tcBorders>
            <w:vAlign w:val="center"/>
          </w:tcPr>
          <w:p w:rsidR="007003E1" w:rsidRPr="00237D5D" w:rsidRDefault="007003E1" w:rsidP="007B10C7">
            <w:pPr>
              <w:jc w:val="center"/>
              <w:rPr>
                <w:rFonts w:ascii="仿宋" w:eastAsia="仿宋" w:hAnsi="仿宋"/>
                <w:sz w:val="24"/>
              </w:rPr>
            </w:pPr>
            <w:r w:rsidRPr="00237D5D">
              <w:rPr>
                <w:rFonts w:ascii="仿宋" w:eastAsia="仿宋" w:hAnsi="仿宋"/>
                <w:sz w:val="24"/>
              </w:rPr>
              <w:t>1</w:t>
            </w:r>
          </w:p>
        </w:tc>
        <w:tc>
          <w:tcPr>
            <w:tcW w:w="310" w:type="pct"/>
            <w:gridSpan w:val="3"/>
            <w:tcBorders>
              <w:bottom w:val="single" w:sz="4" w:space="0" w:color="auto"/>
            </w:tcBorders>
            <w:vAlign w:val="center"/>
          </w:tcPr>
          <w:p w:rsidR="007003E1" w:rsidRPr="00237D5D" w:rsidRDefault="007003E1" w:rsidP="007B10C7">
            <w:pPr>
              <w:jc w:val="center"/>
              <w:rPr>
                <w:rFonts w:ascii="仿宋" w:eastAsia="仿宋" w:hAnsi="仿宋"/>
                <w:sz w:val="24"/>
              </w:rPr>
            </w:pPr>
            <w:r w:rsidRPr="00237D5D">
              <w:rPr>
                <w:rFonts w:ascii="仿宋" w:eastAsia="仿宋" w:hAnsi="仿宋"/>
                <w:sz w:val="24"/>
              </w:rPr>
              <w:t>讲授</w:t>
            </w:r>
          </w:p>
        </w:tc>
        <w:tc>
          <w:tcPr>
            <w:tcW w:w="309" w:type="pct"/>
            <w:gridSpan w:val="3"/>
            <w:tcBorders>
              <w:bottom w:val="single" w:sz="4" w:space="0" w:color="auto"/>
            </w:tcBorders>
            <w:vAlign w:val="center"/>
          </w:tcPr>
          <w:p w:rsidR="007003E1" w:rsidRPr="00237D5D" w:rsidRDefault="007003E1" w:rsidP="007B10C7">
            <w:pPr>
              <w:ind w:left="-57" w:right="-57"/>
              <w:jc w:val="center"/>
              <w:rPr>
                <w:rFonts w:ascii="仿宋" w:eastAsia="仿宋" w:hAnsi="仿宋"/>
                <w:sz w:val="24"/>
              </w:rPr>
            </w:pPr>
            <w:r w:rsidRPr="00237D5D">
              <w:rPr>
                <w:rFonts w:ascii="仿宋" w:eastAsia="仿宋" w:hAnsi="仿宋"/>
                <w:sz w:val="24"/>
              </w:rPr>
              <w:t>考试</w:t>
            </w:r>
          </w:p>
        </w:tc>
        <w:tc>
          <w:tcPr>
            <w:tcW w:w="582" w:type="pct"/>
            <w:tcBorders>
              <w:bottom w:val="single" w:sz="4" w:space="0" w:color="auto"/>
            </w:tcBorders>
            <w:vAlign w:val="center"/>
          </w:tcPr>
          <w:p w:rsidR="007003E1" w:rsidRPr="00237D5D" w:rsidRDefault="007003E1" w:rsidP="007B10C7">
            <w:pPr>
              <w:jc w:val="left"/>
              <w:rPr>
                <w:rFonts w:ascii="仿宋" w:eastAsia="仿宋" w:hAnsi="仿宋"/>
                <w:sz w:val="24"/>
              </w:rPr>
            </w:pPr>
          </w:p>
        </w:tc>
      </w:tr>
      <w:tr w:rsidR="00D04826" w:rsidRPr="00237D5D" w:rsidTr="008B2EE3">
        <w:trPr>
          <w:cantSplit/>
          <w:trHeight w:val="580"/>
          <w:jc w:val="center"/>
        </w:trPr>
        <w:tc>
          <w:tcPr>
            <w:tcW w:w="523" w:type="pct"/>
            <w:gridSpan w:val="2"/>
            <w:vMerge/>
            <w:vAlign w:val="center"/>
          </w:tcPr>
          <w:p w:rsidR="007003E1" w:rsidRPr="00237D5D" w:rsidRDefault="007003E1" w:rsidP="007B10C7">
            <w:pPr>
              <w:jc w:val="center"/>
              <w:rPr>
                <w:rFonts w:ascii="仿宋" w:eastAsia="仿宋" w:hAnsi="仿宋"/>
                <w:sz w:val="24"/>
              </w:rPr>
            </w:pPr>
          </w:p>
        </w:tc>
        <w:tc>
          <w:tcPr>
            <w:tcW w:w="1155" w:type="pct"/>
            <w:vAlign w:val="center"/>
          </w:tcPr>
          <w:p w:rsidR="007003E1" w:rsidRPr="00237D5D" w:rsidRDefault="007003E1" w:rsidP="007B10C7">
            <w:pPr>
              <w:snapToGrid w:val="0"/>
              <w:jc w:val="center"/>
              <w:rPr>
                <w:rFonts w:ascii="仿宋" w:eastAsia="仿宋" w:hAnsi="仿宋"/>
                <w:sz w:val="24"/>
              </w:rPr>
            </w:pPr>
            <w:r w:rsidRPr="00237D5D">
              <w:rPr>
                <w:rFonts w:ascii="仿宋" w:eastAsia="仿宋" w:hAnsi="仿宋"/>
                <w:sz w:val="24"/>
              </w:rPr>
              <w:t>马克思主义与社会科学方法论</w:t>
            </w:r>
          </w:p>
        </w:tc>
        <w:tc>
          <w:tcPr>
            <w:tcW w:w="365" w:type="pct"/>
            <w:gridSpan w:val="2"/>
            <w:tcBorders>
              <w:bottom w:val="single" w:sz="4" w:space="0" w:color="auto"/>
            </w:tcBorders>
            <w:vAlign w:val="center"/>
          </w:tcPr>
          <w:p w:rsidR="007003E1" w:rsidRPr="00237D5D" w:rsidRDefault="007003E1" w:rsidP="007B10C7">
            <w:pPr>
              <w:snapToGrid w:val="0"/>
              <w:jc w:val="center"/>
              <w:rPr>
                <w:rFonts w:ascii="仿宋" w:eastAsia="仿宋" w:hAnsi="仿宋"/>
                <w:sz w:val="24"/>
              </w:rPr>
            </w:pPr>
            <w:r w:rsidRPr="00237D5D">
              <w:rPr>
                <w:rFonts w:ascii="仿宋" w:eastAsia="仿宋" w:hAnsi="仿宋" w:hint="eastAsia"/>
                <w:sz w:val="24"/>
              </w:rPr>
              <w:t>1</w:t>
            </w:r>
          </w:p>
        </w:tc>
        <w:tc>
          <w:tcPr>
            <w:tcW w:w="802" w:type="pct"/>
            <w:tcBorders>
              <w:bottom w:val="single" w:sz="4" w:space="0" w:color="auto"/>
            </w:tcBorders>
            <w:vAlign w:val="center"/>
          </w:tcPr>
          <w:p w:rsidR="007003E1" w:rsidRPr="00237D5D" w:rsidRDefault="007003E1" w:rsidP="007B10C7">
            <w:pPr>
              <w:ind w:left="-57" w:right="-57"/>
              <w:jc w:val="center"/>
              <w:rPr>
                <w:rFonts w:ascii="仿宋" w:eastAsia="仿宋" w:hAnsi="仿宋"/>
                <w:sz w:val="24"/>
              </w:rPr>
            </w:pPr>
          </w:p>
        </w:tc>
        <w:tc>
          <w:tcPr>
            <w:tcW w:w="335" w:type="pct"/>
            <w:tcBorders>
              <w:bottom w:val="single" w:sz="4" w:space="0" w:color="auto"/>
            </w:tcBorders>
            <w:vAlign w:val="center"/>
          </w:tcPr>
          <w:p w:rsidR="007003E1" w:rsidRPr="00237D5D" w:rsidRDefault="007003E1" w:rsidP="007B10C7">
            <w:pPr>
              <w:ind w:left="-57" w:right="-57"/>
              <w:jc w:val="center"/>
              <w:rPr>
                <w:rFonts w:ascii="仿宋" w:eastAsia="仿宋" w:hAnsi="仿宋"/>
                <w:sz w:val="24"/>
              </w:rPr>
            </w:pPr>
            <w:r w:rsidRPr="00237D5D">
              <w:rPr>
                <w:rFonts w:ascii="仿宋" w:eastAsia="仿宋" w:hAnsi="仿宋"/>
                <w:sz w:val="24"/>
              </w:rPr>
              <w:t>1</w:t>
            </w:r>
          </w:p>
        </w:tc>
        <w:tc>
          <w:tcPr>
            <w:tcW w:w="309" w:type="pct"/>
            <w:gridSpan w:val="3"/>
            <w:tcBorders>
              <w:bottom w:val="single" w:sz="4" w:space="0" w:color="auto"/>
            </w:tcBorders>
            <w:vAlign w:val="center"/>
          </w:tcPr>
          <w:p w:rsidR="007003E1" w:rsidRPr="00237D5D" w:rsidRDefault="007003E1" w:rsidP="007B10C7">
            <w:pPr>
              <w:jc w:val="center"/>
              <w:rPr>
                <w:rFonts w:ascii="仿宋" w:eastAsia="仿宋" w:hAnsi="仿宋"/>
                <w:sz w:val="24"/>
              </w:rPr>
            </w:pPr>
            <w:r w:rsidRPr="00237D5D">
              <w:rPr>
                <w:rFonts w:ascii="仿宋" w:eastAsia="仿宋" w:hAnsi="仿宋"/>
                <w:sz w:val="24"/>
              </w:rPr>
              <w:t>18</w:t>
            </w:r>
          </w:p>
        </w:tc>
        <w:tc>
          <w:tcPr>
            <w:tcW w:w="310" w:type="pct"/>
            <w:gridSpan w:val="3"/>
            <w:tcBorders>
              <w:bottom w:val="single" w:sz="4" w:space="0" w:color="auto"/>
            </w:tcBorders>
            <w:vAlign w:val="center"/>
          </w:tcPr>
          <w:p w:rsidR="007003E1" w:rsidRPr="00237D5D" w:rsidRDefault="007003E1" w:rsidP="007B10C7">
            <w:pPr>
              <w:jc w:val="center"/>
              <w:rPr>
                <w:rFonts w:ascii="仿宋" w:eastAsia="仿宋" w:hAnsi="仿宋"/>
                <w:sz w:val="24"/>
              </w:rPr>
            </w:pPr>
            <w:r w:rsidRPr="00237D5D">
              <w:rPr>
                <w:rFonts w:ascii="仿宋" w:eastAsia="仿宋" w:hAnsi="仿宋"/>
                <w:sz w:val="24"/>
              </w:rPr>
              <w:t>2</w:t>
            </w:r>
          </w:p>
        </w:tc>
        <w:tc>
          <w:tcPr>
            <w:tcW w:w="310" w:type="pct"/>
            <w:gridSpan w:val="3"/>
            <w:tcBorders>
              <w:bottom w:val="single" w:sz="4" w:space="0" w:color="auto"/>
            </w:tcBorders>
            <w:vAlign w:val="center"/>
          </w:tcPr>
          <w:p w:rsidR="007003E1" w:rsidRPr="00237D5D" w:rsidRDefault="007003E1" w:rsidP="007B10C7">
            <w:pPr>
              <w:jc w:val="center"/>
              <w:rPr>
                <w:rFonts w:ascii="仿宋" w:eastAsia="仿宋" w:hAnsi="仿宋"/>
                <w:sz w:val="24"/>
              </w:rPr>
            </w:pPr>
            <w:r w:rsidRPr="00237D5D">
              <w:rPr>
                <w:rFonts w:ascii="仿宋" w:eastAsia="仿宋" w:hAnsi="仿宋"/>
                <w:sz w:val="24"/>
              </w:rPr>
              <w:t>讲授</w:t>
            </w:r>
          </w:p>
        </w:tc>
        <w:tc>
          <w:tcPr>
            <w:tcW w:w="309" w:type="pct"/>
            <w:gridSpan w:val="3"/>
            <w:tcBorders>
              <w:bottom w:val="single" w:sz="4" w:space="0" w:color="auto"/>
            </w:tcBorders>
            <w:vAlign w:val="center"/>
          </w:tcPr>
          <w:p w:rsidR="007003E1" w:rsidRPr="00237D5D" w:rsidRDefault="007003E1" w:rsidP="007B10C7">
            <w:pPr>
              <w:ind w:left="-57" w:right="-57"/>
              <w:jc w:val="center"/>
              <w:rPr>
                <w:rFonts w:ascii="仿宋" w:eastAsia="仿宋" w:hAnsi="仿宋"/>
                <w:sz w:val="24"/>
              </w:rPr>
            </w:pPr>
            <w:r w:rsidRPr="00237D5D">
              <w:rPr>
                <w:rFonts w:ascii="仿宋" w:eastAsia="仿宋" w:hAnsi="仿宋"/>
                <w:sz w:val="24"/>
              </w:rPr>
              <w:t>考试</w:t>
            </w:r>
          </w:p>
        </w:tc>
        <w:tc>
          <w:tcPr>
            <w:tcW w:w="582" w:type="pct"/>
            <w:tcBorders>
              <w:bottom w:val="single" w:sz="4" w:space="0" w:color="auto"/>
            </w:tcBorders>
            <w:vAlign w:val="center"/>
          </w:tcPr>
          <w:p w:rsidR="007003E1" w:rsidRPr="00237D5D" w:rsidRDefault="007003E1" w:rsidP="007B10C7">
            <w:pPr>
              <w:jc w:val="left"/>
              <w:rPr>
                <w:rFonts w:ascii="仿宋" w:eastAsia="仿宋" w:hAnsi="仿宋"/>
                <w:sz w:val="24"/>
              </w:rPr>
            </w:pPr>
          </w:p>
        </w:tc>
      </w:tr>
      <w:tr w:rsidR="00D04826" w:rsidRPr="00237D5D" w:rsidTr="008B2EE3">
        <w:trPr>
          <w:cantSplit/>
          <w:trHeight w:val="550"/>
          <w:jc w:val="center"/>
        </w:trPr>
        <w:tc>
          <w:tcPr>
            <w:tcW w:w="523" w:type="pct"/>
            <w:gridSpan w:val="2"/>
            <w:vMerge/>
            <w:vAlign w:val="center"/>
          </w:tcPr>
          <w:p w:rsidR="007003E1" w:rsidRPr="00237D5D" w:rsidRDefault="007003E1" w:rsidP="007B10C7">
            <w:pPr>
              <w:jc w:val="center"/>
              <w:rPr>
                <w:rFonts w:ascii="仿宋" w:eastAsia="仿宋" w:hAnsi="仿宋"/>
                <w:sz w:val="24"/>
              </w:rPr>
            </w:pPr>
          </w:p>
        </w:tc>
        <w:tc>
          <w:tcPr>
            <w:tcW w:w="1155" w:type="pct"/>
            <w:vAlign w:val="center"/>
          </w:tcPr>
          <w:p w:rsidR="007003E1" w:rsidRPr="00237D5D" w:rsidRDefault="007003E1" w:rsidP="007B10C7">
            <w:pPr>
              <w:ind w:left="-57" w:right="-57"/>
              <w:jc w:val="center"/>
              <w:rPr>
                <w:rFonts w:ascii="仿宋" w:eastAsia="仿宋" w:hAnsi="仿宋"/>
                <w:sz w:val="24"/>
              </w:rPr>
            </w:pPr>
            <w:r w:rsidRPr="00237D5D">
              <w:rPr>
                <w:rFonts w:ascii="仿宋" w:eastAsia="仿宋" w:hAnsi="仿宋"/>
                <w:sz w:val="24"/>
              </w:rPr>
              <w:t>基础外语</w:t>
            </w:r>
          </w:p>
        </w:tc>
        <w:tc>
          <w:tcPr>
            <w:tcW w:w="365" w:type="pct"/>
            <w:gridSpan w:val="2"/>
            <w:vAlign w:val="center"/>
          </w:tcPr>
          <w:p w:rsidR="007003E1" w:rsidRPr="00237D5D" w:rsidRDefault="007003E1" w:rsidP="007B10C7">
            <w:pPr>
              <w:jc w:val="center"/>
              <w:rPr>
                <w:rFonts w:ascii="仿宋" w:eastAsia="仿宋" w:hAnsi="仿宋"/>
                <w:sz w:val="24"/>
              </w:rPr>
            </w:pPr>
            <w:r w:rsidRPr="00237D5D">
              <w:rPr>
                <w:rFonts w:ascii="仿宋" w:eastAsia="仿宋" w:hAnsi="仿宋" w:hint="eastAsia"/>
                <w:sz w:val="24"/>
              </w:rPr>
              <w:t>1</w:t>
            </w:r>
          </w:p>
        </w:tc>
        <w:tc>
          <w:tcPr>
            <w:tcW w:w="802" w:type="pct"/>
            <w:vAlign w:val="center"/>
          </w:tcPr>
          <w:p w:rsidR="007003E1" w:rsidRPr="00237D5D" w:rsidRDefault="007003E1" w:rsidP="007B10C7">
            <w:pPr>
              <w:ind w:left="-57" w:right="-57"/>
              <w:jc w:val="center"/>
              <w:rPr>
                <w:rFonts w:ascii="仿宋" w:eastAsia="仿宋" w:hAnsi="仿宋"/>
                <w:sz w:val="24"/>
              </w:rPr>
            </w:pPr>
          </w:p>
        </w:tc>
        <w:tc>
          <w:tcPr>
            <w:tcW w:w="335" w:type="pct"/>
            <w:vAlign w:val="center"/>
          </w:tcPr>
          <w:p w:rsidR="007003E1" w:rsidRPr="00237D5D" w:rsidRDefault="007003E1" w:rsidP="007B10C7">
            <w:pPr>
              <w:ind w:left="-57" w:right="-57"/>
              <w:jc w:val="center"/>
              <w:rPr>
                <w:rFonts w:ascii="仿宋" w:eastAsia="仿宋" w:hAnsi="仿宋"/>
                <w:sz w:val="24"/>
              </w:rPr>
            </w:pPr>
            <w:r w:rsidRPr="00237D5D">
              <w:rPr>
                <w:rFonts w:ascii="仿宋" w:eastAsia="仿宋" w:hAnsi="仿宋"/>
                <w:sz w:val="24"/>
              </w:rPr>
              <w:t>4</w:t>
            </w:r>
          </w:p>
        </w:tc>
        <w:tc>
          <w:tcPr>
            <w:tcW w:w="309" w:type="pct"/>
            <w:gridSpan w:val="3"/>
            <w:vAlign w:val="center"/>
          </w:tcPr>
          <w:p w:rsidR="007003E1" w:rsidRPr="00237D5D" w:rsidRDefault="007003E1" w:rsidP="007B10C7">
            <w:pPr>
              <w:ind w:left="-57" w:right="-57"/>
              <w:jc w:val="center"/>
              <w:rPr>
                <w:rFonts w:ascii="仿宋" w:eastAsia="仿宋" w:hAnsi="仿宋"/>
                <w:sz w:val="24"/>
              </w:rPr>
            </w:pPr>
            <w:r w:rsidRPr="00237D5D">
              <w:rPr>
                <w:rFonts w:ascii="仿宋" w:eastAsia="仿宋" w:hAnsi="仿宋"/>
                <w:sz w:val="24"/>
              </w:rPr>
              <w:t>72</w:t>
            </w:r>
          </w:p>
        </w:tc>
        <w:tc>
          <w:tcPr>
            <w:tcW w:w="310" w:type="pct"/>
            <w:gridSpan w:val="3"/>
            <w:vAlign w:val="center"/>
          </w:tcPr>
          <w:p w:rsidR="007003E1" w:rsidRPr="00237D5D" w:rsidRDefault="007003E1" w:rsidP="007B10C7">
            <w:pPr>
              <w:ind w:left="-57" w:right="-57"/>
              <w:jc w:val="center"/>
              <w:rPr>
                <w:rFonts w:ascii="仿宋" w:eastAsia="仿宋" w:hAnsi="仿宋"/>
                <w:sz w:val="24"/>
              </w:rPr>
            </w:pPr>
            <w:r w:rsidRPr="00237D5D">
              <w:rPr>
                <w:rFonts w:ascii="仿宋" w:eastAsia="仿宋" w:hAnsi="仿宋"/>
                <w:sz w:val="24"/>
              </w:rPr>
              <w:t>1</w:t>
            </w:r>
            <w:r w:rsidRPr="00237D5D">
              <w:rPr>
                <w:rFonts w:ascii="仿宋" w:eastAsia="仿宋" w:hAnsi="仿宋" w:hint="eastAsia"/>
                <w:sz w:val="24"/>
              </w:rPr>
              <w:t>-</w:t>
            </w:r>
            <w:r w:rsidRPr="00237D5D">
              <w:rPr>
                <w:rFonts w:ascii="仿宋" w:eastAsia="仿宋" w:hAnsi="仿宋"/>
                <w:sz w:val="24"/>
              </w:rPr>
              <w:t>2</w:t>
            </w:r>
          </w:p>
        </w:tc>
        <w:tc>
          <w:tcPr>
            <w:tcW w:w="310" w:type="pct"/>
            <w:gridSpan w:val="3"/>
            <w:vAlign w:val="center"/>
          </w:tcPr>
          <w:p w:rsidR="007003E1" w:rsidRPr="00237D5D" w:rsidRDefault="007003E1" w:rsidP="007B10C7">
            <w:pPr>
              <w:ind w:left="-57" w:right="-57"/>
              <w:jc w:val="center"/>
              <w:rPr>
                <w:rFonts w:ascii="仿宋" w:eastAsia="仿宋" w:hAnsi="仿宋"/>
                <w:sz w:val="24"/>
              </w:rPr>
            </w:pPr>
            <w:r w:rsidRPr="00237D5D">
              <w:rPr>
                <w:rFonts w:ascii="仿宋" w:eastAsia="仿宋" w:hAnsi="仿宋"/>
                <w:sz w:val="24"/>
              </w:rPr>
              <w:t>讲授</w:t>
            </w:r>
          </w:p>
        </w:tc>
        <w:tc>
          <w:tcPr>
            <w:tcW w:w="309" w:type="pct"/>
            <w:gridSpan w:val="3"/>
            <w:vAlign w:val="center"/>
          </w:tcPr>
          <w:p w:rsidR="007003E1" w:rsidRPr="00237D5D" w:rsidRDefault="007003E1" w:rsidP="007B10C7">
            <w:pPr>
              <w:ind w:left="-57" w:right="-57"/>
              <w:jc w:val="center"/>
              <w:rPr>
                <w:rFonts w:ascii="仿宋" w:eastAsia="仿宋" w:hAnsi="仿宋"/>
                <w:sz w:val="24"/>
              </w:rPr>
            </w:pPr>
            <w:r w:rsidRPr="00237D5D">
              <w:rPr>
                <w:rFonts w:ascii="仿宋" w:eastAsia="仿宋" w:hAnsi="仿宋"/>
                <w:sz w:val="24"/>
              </w:rPr>
              <w:t>考试</w:t>
            </w:r>
          </w:p>
        </w:tc>
        <w:tc>
          <w:tcPr>
            <w:tcW w:w="582" w:type="pct"/>
            <w:vAlign w:val="center"/>
          </w:tcPr>
          <w:p w:rsidR="007003E1" w:rsidRPr="00237D5D" w:rsidRDefault="007003E1" w:rsidP="007B10C7">
            <w:pPr>
              <w:snapToGrid w:val="0"/>
              <w:jc w:val="left"/>
              <w:rPr>
                <w:rFonts w:ascii="仿宋" w:eastAsia="仿宋" w:hAnsi="仿宋"/>
                <w:sz w:val="24"/>
              </w:rPr>
            </w:pPr>
          </w:p>
        </w:tc>
      </w:tr>
      <w:tr w:rsidR="00D04826" w:rsidRPr="00237D5D" w:rsidTr="008B2EE3">
        <w:trPr>
          <w:cantSplit/>
          <w:trHeight w:val="653"/>
          <w:jc w:val="center"/>
        </w:trPr>
        <w:tc>
          <w:tcPr>
            <w:tcW w:w="523" w:type="pct"/>
            <w:gridSpan w:val="2"/>
            <w:vMerge/>
            <w:vAlign w:val="center"/>
          </w:tcPr>
          <w:p w:rsidR="007003E1" w:rsidRPr="00237D5D" w:rsidRDefault="007003E1" w:rsidP="007B10C7">
            <w:pPr>
              <w:jc w:val="center"/>
              <w:rPr>
                <w:rFonts w:ascii="仿宋" w:eastAsia="仿宋" w:hAnsi="仿宋"/>
                <w:sz w:val="24"/>
              </w:rPr>
            </w:pPr>
          </w:p>
        </w:tc>
        <w:tc>
          <w:tcPr>
            <w:tcW w:w="1155" w:type="pct"/>
            <w:vAlign w:val="center"/>
          </w:tcPr>
          <w:p w:rsidR="007003E1" w:rsidRPr="00237D5D" w:rsidRDefault="007003E1" w:rsidP="007B10C7">
            <w:pPr>
              <w:ind w:left="-57" w:right="-57"/>
              <w:jc w:val="center"/>
              <w:rPr>
                <w:rFonts w:ascii="仿宋" w:eastAsia="仿宋" w:hAnsi="仿宋"/>
                <w:sz w:val="24"/>
              </w:rPr>
            </w:pPr>
            <w:r w:rsidRPr="00237D5D">
              <w:rPr>
                <w:rFonts w:ascii="仿宋" w:eastAsia="仿宋" w:hAnsi="仿宋"/>
                <w:sz w:val="24"/>
              </w:rPr>
              <w:t>方法论</w:t>
            </w:r>
          </w:p>
        </w:tc>
        <w:tc>
          <w:tcPr>
            <w:tcW w:w="365" w:type="pct"/>
            <w:gridSpan w:val="2"/>
            <w:vAlign w:val="center"/>
          </w:tcPr>
          <w:p w:rsidR="007003E1" w:rsidRPr="00237D5D" w:rsidRDefault="007003E1" w:rsidP="007B10C7">
            <w:pPr>
              <w:jc w:val="center"/>
              <w:rPr>
                <w:rFonts w:ascii="仿宋" w:eastAsia="仿宋" w:hAnsi="仿宋"/>
                <w:sz w:val="24"/>
              </w:rPr>
            </w:pPr>
            <w:r w:rsidRPr="00237D5D">
              <w:rPr>
                <w:rFonts w:ascii="仿宋" w:eastAsia="仿宋" w:hAnsi="仿宋"/>
                <w:sz w:val="24"/>
              </w:rPr>
              <w:t>1</w:t>
            </w:r>
          </w:p>
        </w:tc>
        <w:tc>
          <w:tcPr>
            <w:tcW w:w="802" w:type="pct"/>
            <w:vAlign w:val="center"/>
          </w:tcPr>
          <w:p w:rsidR="007003E1" w:rsidRPr="00237D5D" w:rsidRDefault="007003E1" w:rsidP="007B10C7">
            <w:pPr>
              <w:ind w:left="-57" w:right="-57"/>
              <w:jc w:val="center"/>
              <w:rPr>
                <w:rFonts w:ascii="仿宋" w:eastAsia="仿宋" w:hAnsi="仿宋"/>
                <w:sz w:val="24"/>
              </w:rPr>
            </w:pPr>
          </w:p>
        </w:tc>
        <w:tc>
          <w:tcPr>
            <w:tcW w:w="335" w:type="pct"/>
            <w:vAlign w:val="center"/>
          </w:tcPr>
          <w:p w:rsidR="007003E1" w:rsidRPr="00237D5D" w:rsidRDefault="007003E1" w:rsidP="007B10C7">
            <w:pPr>
              <w:ind w:left="-57" w:right="-57"/>
              <w:jc w:val="center"/>
              <w:rPr>
                <w:rFonts w:ascii="仿宋" w:eastAsia="仿宋" w:hAnsi="仿宋"/>
                <w:sz w:val="24"/>
              </w:rPr>
            </w:pPr>
            <w:r w:rsidRPr="00237D5D">
              <w:rPr>
                <w:rFonts w:ascii="仿宋" w:eastAsia="仿宋" w:hAnsi="仿宋"/>
                <w:sz w:val="24"/>
              </w:rPr>
              <w:t>2</w:t>
            </w:r>
          </w:p>
        </w:tc>
        <w:tc>
          <w:tcPr>
            <w:tcW w:w="309" w:type="pct"/>
            <w:gridSpan w:val="3"/>
            <w:vAlign w:val="center"/>
          </w:tcPr>
          <w:p w:rsidR="007003E1" w:rsidRPr="00237D5D" w:rsidRDefault="007003E1" w:rsidP="007B10C7">
            <w:pPr>
              <w:ind w:left="-57" w:right="-57"/>
              <w:jc w:val="center"/>
              <w:rPr>
                <w:rFonts w:ascii="仿宋" w:eastAsia="仿宋" w:hAnsi="仿宋"/>
                <w:sz w:val="24"/>
              </w:rPr>
            </w:pPr>
            <w:r w:rsidRPr="00237D5D">
              <w:rPr>
                <w:rFonts w:ascii="仿宋" w:eastAsia="仿宋" w:hAnsi="仿宋"/>
                <w:sz w:val="24"/>
              </w:rPr>
              <w:t>36</w:t>
            </w:r>
          </w:p>
        </w:tc>
        <w:tc>
          <w:tcPr>
            <w:tcW w:w="310" w:type="pct"/>
            <w:gridSpan w:val="3"/>
            <w:vAlign w:val="center"/>
          </w:tcPr>
          <w:p w:rsidR="007003E1" w:rsidRPr="00237D5D" w:rsidRDefault="007003E1" w:rsidP="007B10C7">
            <w:pPr>
              <w:ind w:left="-57" w:right="-57"/>
              <w:jc w:val="center"/>
              <w:rPr>
                <w:rFonts w:ascii="仿宋" w:eastAsia="仿宋" w:hAnsi="仿宋"/>
                <w:sz w:val="24"/>
              </w:rPr>
            </w:pPr>
            <w:r w:rsidRPr="00237D5D">
              <w:rPr>
                <w:rFonts w:ascii="仿宋" w:eastAsia="仿宋" w:hAnsi="仿宋"/>
                <w:sz w:val="24"/>
              </w:rPr>
              <w:t>1</w:t>
            </w:r>
            <w:r w:rsidRPr="00237D5D">
              <w:rPr>
                <w:rFonts w:ascii="仿宋" w:eastAsia="仿宋" w:hAnsi="仿宋" w:hint="eastAsia"/>
                <w:sz w:val="24"/>
              </w:rPr>
              <w:t>-</w:t>
            </w:r>
            <w:r w:rsidRPr="00237D5D">
              <w:rPr>
                <w:rFonts w:ascii="仿宋" w:eastAsia="仿宋" w:hAnsi="仿宋"/>
                <w:sz w:val="24"/>
              </w:rPr>
              <w:t>2</w:t>
            </w:r>
          </w:p>
        </w:tc>
        <w:tc>
          <w:tcPr>
            <w:tcW w:w="310" w:type="pct"/>
            <w:gridSpan w:val="3"/>
            <w:vAlign w:val="center"/>
          </w:tcPr>
          <w:p w:rsidR="007003E1" w:rsidRPr="00237D5D" w:rsidRDefault="007003E1" w:rsidP="007B10C7">
            <w:pPr>
              <w:ind w:left="-57" w:right="-57"/>
              <w:jc w:val="center"/>
              <w:rPr>
                <w:rFonts w:ascii="仿宋" w:eastAsia="仿宋" w:hAnsi="仿宋"/>
                <w:sz w:val="24"/>
              </w:rPr>
            </w:pPr>
            <w:r w:rsidRPr="00237D5D">
              <w:rPr>
                <w:rFonts w:ascii="仿宋" w:eastAsia="仿宋" w:hAnsi="仿宋"/>
                <w:sz w:val="24"/>
              </w:rPr>
              <w:t>讲授</w:t>
            </w:r>
          </w:p>
        </w:tc>
        <w:tc>
          <w:tcPr>
            <w:tcW w:w="309" w:type="pct"/>
            <w:gridSpan w:val="3"/>
            <w:vAlign w:val="center"/>
          </w:tcPr>
          <w:p w:rsidR="007003E1" w:rsidRPr="00237D5D" w:rsidRDefault="007003E1" w:rsidP="007B10C7">
            <w:pPr>
              <w:ind w:left="-57" w:right="-57"/>
              <w:jc w:val="center"/>
              <w:rPr>
                <w:rFonts w:ascii="仿宋" w:eastAsia="仿宋" w:hAnsi="仿宋"/>
                <w:sz w:val="24"/>
              </w:rPr>
            </w:pPr>
            <w:r w:rsidRPr="00237D5D">
              <w:rPr>
                <w:rFonts w:ascii="仿宋" w:eastAsia="仿宋" w:hAnsi="仿宋"/>
                <w:sz w:val="24"/>
              </w:rPr>
              <w:t>考试</w:t>
            </w:r>
          </w:p>
        </w:tc>
        <w:tc>
          <w:tcPr>
            <w:tcW w:w="582" w:type="pct"/>
            <w:vAlign w:val="center"/>
          </w:tcPr>
          <w:p w:rsidR="007003E1" w:rsidRPr="00237D5D" w:rsidRDefault="007003E1" w:rsidP="007B10C7">
            <w:pPr>
              <w:snapToGrid w:val="0"/>
              <w:jc w:val="left"/>
              <w:rPr>
                <w:rFonts w:ascii="仿宋" w:eastAsia="仿宋" w:hAnsi="仿宋"/>
                <w:sz w:val="24"/>
              </w:rPr>
            </w:pPr>
          </w:p>
        </w:tc>
      </w:tr>
      <w:tr w:rsidR="00D04826" w:rsidRPr="00237D5D" w:rsidTr="008B2EE3">
        <w:trPr>
          <w:cantSplit/>
          <w:trHeight w:val="605"/>
          <w:jc w:val="center"/>
        </w:trPr>
        <w:tc>
          <w:tcPr>
            <w:tcW w:w="162" w:type="pct"/>
            <w:vMerge w:val="restart"/>
            <w:vAlign w:val="center"/>
          </w:tcPr>
          <w:p w:rsidR="007003E1" w:rsidRPr="00237D5D" w:rsidRDefault="007003E1" w:rsidP="00C4262D">
            <w:pPr>
              <w:spacing w:line="360" w:lineRule="exact"/>
              <w:jc w:val="center"/>
              <w:rPr>
                <w:rFonts w:ascii="仿宋" w:eastAsia="仿宋" w:hAnsi="仿宋"/>
                <w:spacing w:val="-16"/>
                <w:sz w:val="24"/>
              </w:rPr>
            </w:pPr>
            <w:r w:rsidRPr="00237D5D">
              <w:rPr>
                <w:rFonts w:ascii="仿宋" w:eastAsia="仿宋" w:hAnsi="仿宋" w:hint="eastAsia"/>
                <w:spacing w:val="-16"/>
                <w:sz w:val="24"/>
              </w:rPr>
              <w:t>专业学位课</w:t>
            </w:r>
          </w:p>
        </w:tc>
        <w:tc>
          <w:tcPr>
            <w:tcW w:w="361" w:type="pct"/>
            <w:vAlign w:val="center"/>
          </w:tcPr>
          <w:p w:rsidR="007003E1" w:rsidRPr="00237D5D" w:rsidRDefault="007003E1" w:rsidP="007B10C7">
            <w:pPr>
              <w:spacing w:line="400" w:lineRule="exact"/>
              <w:jc w:val="center"/>
              <w:rPr>
                <w:rFonts w:ascii="仿宋" w:eastAsia="仿宋" w:hAnsi="仿宋"/>
                <w:spacing w:val="-16"/>
                <w:sz w:val="24"/>
              </w:rPr>
            </w:pPr>
            <w:r w:rsidRPr="00237D5D">
              <w:rPr>
                <w:rFonts w:ascii="仿宋" w:eastAsia="仿宋" w:hAnsi="仿宋" w:hint="eastAsia"/>
                <w:spacing w:val="-16"/>
                <w:sz w:val="24"/>
              </w:rPr>
              <w:t>专业基础课</w:t>
            </w:r>
          </w:p>
        </w:tc>
        <w:tc>
          <w:tcPr>
            <w:tcW w:w="1155" w:type="pct"/>
            <w:vAlign w:val="center"/>
          </w:tcPr>
          <w:p w:rsidR="007003E1" w:rsidRPr="00237D5D" w:rsidRDefault="007003E1" w:rsidP="007B10C7">
            <w:pPr>
              <w:spacing w:line="400" w:lineRule="exact"/>
              <w:ind w:left="-57" w:right="-57"/>
              <w:jc w:val="center"/>
              <w:rPr>
                <w:rFonts w:ascii="仿宋" w:eastAsia="仿宋" w:hAnsi="仿宋"/>
                <w:sz w:val="24"/>
              </w:rPr>
            </w:pPr>
            <w:r w:rsidRPr="00237D5D">
              <w:rPr>
                <w:rFonts w:ascii="仿宋" w:eastAsia="仿宋" w:hAnsi="仿宋" w:hint="eastAsia"/>
                <w:sz w:val="24"/>
              </w:rPr>
              <w:t>军事法学基础理论</w:t>
            </w:r>
          </w:p>
        </w:tc>
        <w:tc>
          <w:tcPr>
            <w:tcW w:w="365" w:type="pct"/>
            <w:gridSpan w:val="2"/>
            <w:vAlign w:val="center"/>
          </w:tcPr>
          <w:p w:rsidR="007003E1" w:rsidRPr="00237D5D" w:rsidRDefault="007003E1" w:rsidP="007B10C7">
            <w:pPr>
              <w:spacing w:line="400" w:lineRule="exact"/>
              <w:jc w:val="center"/>
              <w:rPr>
                <w:rFonts w:ascii="仿宋" w:eastAsia="仿宋" w:hAnsi="仿宋"/>
                <w:sz w:val="24"/>
              </w:rPr>
            </w:pPr>
            <w:r w:rsidRPr="00237D5D">
              <w:rPr>
                <w:rFonts w:ascii="仿宋" w:eastAsia="仿宋" w:hAnsi="仿宋"/>
                <w:sz w:val="24"/>
              </w:rPr>
              <w:t>1</w:t>
            </w:r>
          </w:p>
        </w:tc>
        <w:tc>
          <w:tcPr>
            <w:tcW w:w="802" w:type="pct"/>
            <w:vAlign w:val="center"/>
          </w:tcPr>
          <w:p w:rsidR="007003E1" w:rsidRPr="00237D5D" w:rsidRDefault="007003E1" w:rsidP="007B10C7">
            <w:pPr>
              <w:spacing w:line="400" w:lineRule="exact"/>
              <w:ind w:left="-57" w:right="-57"/>
              <w:jc w:val="center"/>
              <w:rPr>
                <w:rFonts w:ascii="仿宋" w:eastAsia="仿宋" w:hAnsi="仿宋"/>
                <w:sz w:val="24"/>
              </w:rPr>
            </w:pPr>
          </w:p>
        </w:tc>
        <w:tc>
          <w:tcPr>
            <w:tcW w:w="335" w:type="pct"/>
            <w:vAlign w:val="center"/>
          </w:tcPr>
          <w:p w:rsidR="007003E1" w:rsidRPr="00237D5D" w:rsidRDefault="007003E1" w:rsidP="007B10C7">
            <w:pPr>
              <w:spacing w:line="400" w:lineRule="exact"/>
              <w:ind w:left="-57" w:right="-57"/>
              <w:jc w:val="center"/>
              <w:rPr>
                <w:rFonts w:ascii="仿宋" w:eastAsia="仿宋" w:hAnsi="仿宋"/>
                <w:sz w:val="24"/>
              </w:rPr>
            </w:pPr>
            <w:r w:rsidRPr="00237D5D">
              <w:rPr>
                <w:rFonts w:ascii="仿宋" w:eastAsia="仿宋" w:hAnsi="仿宋"/>
                <w:sz w:val="24"/>
              </w:rPr>
              <w:t>3</w:t>
            </w:r>
          </w:p>
        </w:tc>
        <w:tc>
          <w:tcPr>
            <w:tcW w:w="309" w:type="pct"/>
            <w:gridSpan w:val="3"/>
            <w:vAlign w:val="center"/>
          </w:tcPr>
          <w:p w:rsidR="007003E1" w:rsidRPr="00237D5D" w:rsidRDefault="007003E1" w:rsidP="007B10C7">
            <w:pPr>
              <w:spacing w:line="400" w:lineRule="exact"/>
              <w:ind w:left="-57" w:right="-57"/>
              <w:jc w:val="center"/>
              <w:rPr>
                <w:rFonts w:ascii="仿宋" w:eastAsia="仿宋" w:hAnsi="仿宋"/>
                <w:sz w:val="24"/>
              </w:rPr>
            </w:pPr>
            <w:r w:rsidRPr="00237D5D">
              <w:rPr>
                <w:rFonts w:ascii="仿宋" w:eastAsia="仿宋" w:hAnsi="仿宋"/>
                <w:sz w:val="24"/>
              </w:rPr>
              <w:t>54</w:t>
            </w:r>
          </w:p>
        </w:tc>
        <w:tc>
          <w:tcPr>
            <w:tcW w:w="310" w:type="pct"/>
            <w:gridSpan w:val="3"/>
            <w:vAlign w:val="center"/>
          </w:tcPr>
          <w:p w:rsidR="007003E1" w:rsidRPr="00237D5D" w:rsidRDefault="007003E1" w:rsidP="007B10C7">
            <w:pPr>
              <w:spacing w:line="400" w:lineRule="exact"/>
              <w:ind w:leftChars="-27" w:left="63" w:right="-57" w:hangingChars="50" w:hanging="120"/>
              <w:jc w:val="center"/>
              <w:rPr>
                <w:rFonts w:ascii="仿宋" w:eastAsia="仿宋" w:hAnsi="仿宋"/>
                <w:sz w:val="24"/>
              </w:rPr>
            </w:pPr>
            <w:r w:rsidRPr="00237D5D">
              <w:rPr>
                <w:rFonts w:ascii="仿宋" w:eastAsia="仿宋" w:hAnsi="仿宋" w:hint="eastAsia"/>
                <w:sz w:val="24"/>
              </w:rPr>
              <w:t>1</w:t>
            </w:r>
          </w:p>
        </w:tc>
        <w:tc>
          <w:tcPr>
            <w:tcW w:w="310" w:type="pct"/>
            <w:gridSpan w:val="3"/>
            <w:vAlign w:val="center"/>
          </w:tcPr>
          <w:p w:rsidR="007003E1" w:rsidRPr="00237D5D" w:rsidRDefault="007003E1" w:rsidP="007B10C7">
            <w:pPr>
              <w:spacing w:line="400" w:lineRule="exact"/>
              <w:ind w:left="-57" w:right="-57"/>
              <w:jc w:val="center"/>
              <w:rPr>
                <w:rFonts w:ascii="仿宋" w:eastAsia="仿宋" w:hAnsi="仿宋"/>
                <w:sz w:val="24"/>
              </w:rPr>
            </w:pPr>
            <w:r w:rsidRPr="00237D5D">
              <w:rPr>
                <w:rFonts w:ascii="仿宋" w:eastAsia="仿宋" w:hAnsi="仿宋" w:hint="eastAsia"/>
                <w:sz w:val="24"/>
              </w:rPr>
              <w:t>讲授</w:t>
            </w:r>
          </w:p>
        </w:tc>
        <w:tc>
          <w:tcPr>
            <w:tcW w:w="309" w:type="pct"/>
            <w:gridSpan w:val="3"/>
            <w:vAlign w:val="center"/>
          </w:tcPr>
          <w:p w:rsidR="007003E1" w:rsidRPr="00237D5D" w:rsidRDefault="007003E1" w:rsidP="007B10C7">
            <w:pPr>
              <w:spacing w:line="400" w:lineRule="exact"/>
              <w:ind w:left="-57" w:right="-57"/>
              <w:jc w:val="center"/>
              <w:rPr>
                <w:rFonts w:ascii="仿宋" w:eastAsia="仿宋" w:hAnsi="仿宋"/>
                <w:sz w:val="24"/>
              </w:rPr>
            </w:pPr>
            <w:r w:rsidRPr="00237D5D">
              <w:rPr>
                <w:rFonts w:ascii="仿宋" w:eastAsia="仿宋" w:hAnsi="仿宋"/>
                <w:sz w:val="24"/>
              </w:rPr>
              <w:t>考试</w:t>
            </w:r>
          </w:p>
        </w:tc>
        <w:tc>
          <w:tcPr>
            <w:tcW w:w="582" w:type="pct"/>
            <w:vAlign w:val="center"/>
          </w:tcPr>
          <w:p w:rsidR="007003E1" w:rsidRPr="00237D5D" w:rsidRDefault="00BF111E" w:rsidP="007B10C7">
            <w:pPr>
              <w:snapToGrid w:val="0"/>
              <w:spacing w:line="400" w:lineRule="exact"/>
              <w:jc w:val="left"/>
              <w:rPr>
                <w:rFonts w:ascii="仿宋" w:eastAsia="仿宋" w:hAnsi="仿宋"/>
                <w:sz w:val="24"/>
              </w:rPr>
            </w:pPr>
            <w:r w:rsidRPr="00237D5D">
              <w:rPr>
                <w:rFonts w:ascii="仿宋" w:eastAsia="仿宋" w:hAnsi="仿宋" w:hint="eastAsia"/>
                <w:sz w:val="14"/>
              </w:rPr>
              <w:t>认真研读</w:t>
            </w:r>
            <w:r w:rsidR="00A460EB" w:rsidRPr="00237D5D">
              <w:rPr>
                <w:rFonts w:ascii="仿宋" w:eastAsia="仿宋" w:hAnsi="仿宋" w:hint="eastAsia"/>
                <w:sz w:val="14"/>
              </w:rPr>
              <w:t>经典</w:t>
            </w:r>
            <w:r w:rsidR="009D6239" w:rsidRPr="00237D5D">
              <w:rPr>
                <w:rFonts w:ascii="仿宋" w:eastAsia="仿宋" w:hAnsi="仿宋" w:hint="eastAsia"/>
                <w:sz w:val="14"/>
              </w:rPr>
              <w:t>书目</w:t>
            </w:r>
            <w:r w:rsidRPr="00237D5D">
              <w:rPr>
                <w:rFonts w:ascii="仿宋" w:eastAsia="仿宋" w:hAnsi="仿宋" w:hint="eastAsia"/>
                <w:sz w:val="14"/>
              </w:rPr>
              <w:t>和</w:t>
            </w:r>
            <w:r w:rsidR="007B5FD9" w:rsidRPr="00237D5D">
              <w:rPr>
                <w:rFonts w:ascii="仿宋" w:eastAsia="仿宋" w:hAnsi="仿宋" w:hint="eastAsia"/>
                <w:sz w:val="14"/>
              </w:rPr>
              <w:t>撰写</w:t>
            </w:r>
            <w:r w:rsidRPr="00237D5D">
              <w:rPr>
                <w:rFonts w:ascii="仿宋" w:eastAsia="仿宋" w:hAnsi="仿宋" w:hint="eastAsia"/>
                <w:sz w:val="14"/>
              </w:rPr>
              <w:t>读书笔记</w:t>
            </w:r>
            <w:r w:rsidR="007B5FD9" w:rsidRPr="00237D5D">
              <w:rPr>
                <w:rFonts w:ascii="仿宋" w:eastAsia="仿宋" w:hAnsi="仿宋" w:hint="eastAsia"/>
                <w:sz w:val="14"/>
              </w:rPr>
              <w:t>，在此</w:t>
            </w:r>
            <w:r w:rsidRPr="00237D5D">
              <w:rPr>
                <w:rFonts w:ascii="仿宋" w:eastAsia="仿宋" w:hAnsi="仿宋" w:hint="eastAsia"/>
                <w:sz w:val="14"/>
              </w:rPr>
              <w:t>基础上，遴选一</w:t>
            </w:r>
            <w:r w:rsidR="007B5FD9" w:rsidRPr="00237D5D">
              <w:rPr>
                <w:rFonts w:ascii="仿宋" w:eastAsia="仿宋" w:hAnsi="仿宋" w:hint="eastAsia"/>
                <w:sz w:val="14"/>
              </w:rPr>
              <w:t>研究问题</w:t>
            </w:r>
            <w:r w:rsidR="009D6239" w:rsidRPr="00237D5D">
              <w:rPr>
                <w:rFonts w:ascii="仿宋" w:eastAsia="仿宋" w:hAnsi="仿宋" w:hint="eastAsia"/>
                <w:sz w:val="14"/>
              </w:rPr>
              <w:t>，</w:t>
            </w:r>
            <w:r w:rsidR="007B5FD9" w:rsidRPr="00237D5D">
              <w:rPr>
                <w:rFonts w:ascii="仿宋" w:eastAsia="仿宋" w:hAnsi="仿宋" w:hint="eastAsia"/>
                <w:sz w:val="14"/>
              </w:rPr>
              <w:t>撰写研究综述。</w:t>
            </w:r>
          </w:p>
        </w:tc>
      </w:tr>
      <w:tr w:rsidR="00D04826" w:rsidRPr="00237D5D" w:rsidTr="008B2EE3">
        <w:trPr>
          <w:cantSplit/>
          <w:trHeight w:val="417"/>
          <w:jc w:val="center"/>
        </w:trPr>
        <w:tc>
          <w:tcPr>
            <w:tcW w:w="162" w:type="pct"/>
            <w:vMerge/>
            <w:shd w:val="clear" w:color="auto" w:fill="auto"/>
            <w:vAlign w:val="center"/>
          </w:tcPr>
          <w:p w:rsidR="007003E1" w:rsidRPr="00237D5D" w:rsidRDefault="007003E1" w:rsidP="007B10C7">
            <w:pPr>
              <w:spacing w:line="400" w:lineRule="exact"/>
              <w:jc w:val="center"/>
              <w:rPr>
                <w:rFonts w:ascii="仿宋" w:eastAsia="仿宋" w:hAnsi="仿宋"/>
                <w:sz w:val="24"/>
              </w:rPr>
            </w:pPr>
          </w:p>
        </w:tc>
        <w:tc>
          <w:tcPr>
            <w:tcW w:w="361" w:type="pct"/>
            <w:vMerge w:val="restart"/>
            <w:vAlign w:val="center"/>
          </w:tcPr>
          <w:p w:rsidR="007003E1" w:rsidRPr="00237D5D" w:rsidRDefault="007003E1" w:rsidP="007B10C7">
            <w:pPr>
              <w:spacing w:line="400" w:lineRule="exact"/>
              <w:jc w:val="center"/>
              <w:rPr>
                <w:rFonts w:ascii="仿宋" w:eastAsia="仿宋" w:hAnsi="仿宋"/>
                <w:sz w:val="24"/>
              </w:rPr>
            </w:pPr>
            <w:r w:rsidRPr="00237D5D">
              <w:rPr>
                <w:rFonts w:ascii="仿宋" w:eastAsia="仿宋" w:hAnsi="仿宋" w:hint="eastAsia"/>
                <w:sz w:val="24"/>
              </w:rPr>
              <w:t>专业主干课</w:t>
            </w:r>
          </w:p>
        </w:tc>
        <w:tc>
          <w:tcPr>
            <w:tcW w:w="1155" w:type="pct"/>
            <w:vAlign w:val="center"/>
          </w:tcPr>
          <w:p w:rsidR="007003E1" w:rsidRPr="00237D5D" w:rsidRDefault="007003E1" w:rsidP="007B10C7">
            <w:pPr>
              <w:spacing w:line="400" w:lineRule="exact"/>
              <w:ind w:left="-57" w:right="-57"/>
              <w:jc w:val="center"/>
              <w:rPr>
                <w:rFonts w:ascii="仿宋" w:eastAsia="仿宋" w:hAnsi="仿宋"/>
                <w:sz w:val="24"/>
              </w:rPr>
            </w:pPr>
            <w:r w:rsidRPr="00237D5D">
              <w:rPr>
                <w:rFonts w:ascii="仿宋" w:eastAsia="仿宋" w:hAnsi="仿宋" w:hint="eastAsia"/>
                <w:sz w:val="24"/>
              </w:rPr>
              <w:t>军事行政法学</w:t>
            </w:r>
          </w:p>
        </w:tc>
        <w:tc>
          <w:tcPr>
            <w:tcW w:w="365" w:type="pct"/>
            <w:gridSpan w:val="2"/>
            <w:vAlign w:val="center"/>
          </w:tcPr>
          <w:p w:rsidR="007003E1" w:rsidRPr="00237D5D" w:rsidRDefault="007003E1" w:rsidP="007B10C7">
            <w:pPr>
              <w:spacing w:line="400" w:lineRule="exact"/>
              <w:jc w:val="center"/>
              <w:rPr>
                <w:rFonts w:ascii="仿宋" w:eastAsia="仿宋" w:hAnsi="仿宋"/>
                <w:sz w:val="24"/>
              </w:rPr>
            </w:pPr>
            <w:r w:rsidRPr="00237D5D">
              <w:rPr>
                <w:rFonts w:ascii="仿宋" w:eastAsia="仿宋" w:hAnsi="仿宋" w:hint="eastAsia"/>
                <w:sz w:val="24"/>
              </w:rPr>
              <w:t>3</w:t>
            </w:r>
          </w:p>
        </w:tc>
        <w:tc>
          <w:tcPr>
            <w:tcW w:w="802" w:type="pct"/>
            <w:vAlign w:val="center"/>
          </w:tcPr>
          <w:p w:rsidR="007003E1" w:rsidRPr="00237D5D" w:rsidRDefault="007003E1" w:rsidP="007B10C7">
            <w:pPr>
              <w:spacing w:line="400" w:lineRule="exact"/>
              <w:ind w:left="-57" w:right="-57"/>
              <w:jc w:val="center"/>
              <w:rPr>
                <w:rFonts w:ascii="仿宋" w:eastAsia="仿宋" w:hAnsi="仿宋"/>
                <w:sz w:val="24"/>
              </w:rPr>
            </w:pPr>
          </w:p>
        </w:tc>
        <w:tc>
          <w:tcPr>
            <w:tcW w:w="335" w:type="pct"/>
            <w:vAlign w:val="center"/>
          </w:tcPr>
          <w:p w:rsidR="007003E1" w:rsidRPr="00237D5D" w:rsidRDefault="007003E1" w:rsidP="007B10C7">
            <w:pPr>
              <w:spacing w:line="400" w:lineRule="exact"/>
              <w:ind w:left="-57" w:right="-57"/>
              <w:jc w:val="center"/>
              <w:rPr>
                <w:rFonts w:ascii="仿宋" w:eastAsia="仿宋" w:hAnsi="仿宋"/>
                <w:sz w:val="24"/>
              </w:rPr>
            </w:pPr>
            <w:r w:rsidRPr="00237D5D">
              <w:rPr>
                <w:rFonts w:ascii="仿宋" w:eastAsia="仿宋" w:hAnsi="仿宋" w:hint="eastAsia"/>
                <w:sz w:val="24"/>
              </w:rPr>
              <w:t>3</w:t>
            </w:r>
          </w:p>
        </w:tc>
        <w:tc>
          <w:tcPr>
            <w:tcW w:w="309" w:type="pct"/>
            <w:gridSpan w:val="3"/>
            <w:vAlign w:val="center"/>
          </w:tcPr>
          <w:p w:rsidR="007003E1" w:rsidRPr="00237D5D" w:rsidRDefault="007003E1" w:rsidP="007B10C7">
            <w:pPr>
              <w:spacing w:line="400" w:lineRule="exact"/>
              <w:ind w:left="-57" w:right="-57"/>
              <w:jc w:val="center"/>
              <w:rPr>
                <w:rFonts w:ascii="仿宋" w:eastAsia="仿宋" w:hAnsi="仿宋"/>
                <w:sz w:val="24"/>
              </w:rPr>
            </w:pPr>
            <w:r w:rsidRPr="00237D5D">
              <w:rPr>
                <w:rFonts w:ascii="仿宋" w:eastAsia="仿宋" w:hAnsi="仿宋" w:hint="eastAsia"/>
                <w:sz w:val="24"/>
              </w:rPr>
              <w:t>54</w:t>
            </w:r>
          </w:p>
        </w:tc>
        <w:tc>
          <w:tcPr>
            <w:tcW w:w="310" w:type="pct"/>
            <w:gridSpan w:val="3"/>
            <w:vAlign w:val="center"/>
          </w:tcPr>
          <w:p w:rsidR="007003E1" w:rsidRPr="00237D5D" w:rsidRDefault="007003E1" w:rsidP="007B10C7">
            <w:pPr>
              <w:spacing w:line="400" w:lineRule="exact"/>
              <w:ind w:leftChars="-27" w:left="-57" w:right="-57" w:firstLineChars="100" w:firstLine="240"/>
              <w:rPr>
                <w:rFonts w:ascii="仿宋" w:eastAsia="仿宋" w:hAnsi="仿宋"/>
                <w:sz w:val="24"/>
              </w:rPr>
            </w:pPr>
            <w:r w:rsidRPr="00237D5D">
              <w:rPr>
                <w:rFonts w:ascii="仿宋" w:eastAsia="仿宋" w:hAnsi="仿宋" w:hint="eastAsia"/>
                <w:sz w:val="24"/>
              </w:rPr>
              <w:t>1</w:t>
            </w:r>
          </w:p>
        </w:tc>
        <w:tc>
          <w:tcPr>
            <w:tcW w:w="310" w:type="pct"/>
            <w:gridSpan w:val="3"/>
            <w:vAlign w:val="center"/>
          </w:tcPr>
          <w:p w:rsidR="007003E1" w:rsidRPr="00237D5D" w:rsidRDefault="007003E1" w:rsidP="007B10C7">
            <w:pPr>
              <w:spacing w:line="400" w:lineRule="exact"/>
              <w:ind w:left="-57" w:right="-57"/>
              <w:jc w:val="center"/>
              <w:rPr>
                <w:rFonts w:ascii="仿宋" w:eastAsia="仿宋" w:hAnsi="仿宋"/>
                <w:sz w:val="24"/>
              </w:rPr>
            </w:pPr>
            <w:r w:rsidRPr="00237D5D">
              <w:rPr>
                <w:rFonts w:ascii="仿宋" w:eastAsia="仿宋" w:hAnsi="仿宋" w:hint="eastAsia"/>
                <w:sz w:val="24"/>
              </w:rPr>
              <w:t>讲授</w:t>
            </w:r>
          </w:p>
        </w:tc>
        <w:tc>
          <w:tcPr>
            <w:tcW w:w="309" w:type="pct"/>
            <w:gridSpan w:val="3"/>
            <w:vAlign w:val="center"/>
          </w:tcPr>
          <w:p w:rsidR="007003E1" w:rsidRPr="00237D5D" w:rsidRDefault="007003E1" w:rsidP="007B10C7">
            <w:pPr>
              <w:spacing w:line="400" w:lineRule="exact"/>
              <w:ind w:left="-57" w:right="-57"/>
              <w:jc w:val="center"/>
              <w:rPr>
                <w:rFonts w:ascii="仿宋" w:eastAsia="仿宋" w:hAnsi="仿宋"/>
                <w:sz w:val="24"/>
              </w:rPr>
            </w:pPr>
            <w:r w:rsidRPr="00237D5D">
              <w:rPr>
                <w:rFonts w:ascii="仿宋" w:eastAsia="仿宋" w:hAnsi="仿宋"/>
                <w:sz w:val="24"/>
              </w:rPr>
              <w:t>考试</w:t>
            </w:r>
          </w:p>
        </w:tc>
        <w:tc>
          <w:tcPr>
            <w:tcW w:w="582" w:type="pct"/>
            <w:vAlign w:val="center"/>
          </w:tcPr>
          <w:p w:rsidR="007003E1" w:rsidRPr="00237D5D" w:rsidRDefault="008B2EE3" w:rsidP="007B10C7">
            <w:pPr>
              <w:snapToGrid w:val="0"/>
              <w:spacing w:line="400" w:lineRule="exact"/>
              <w:jc w:val="left"/>
              <w:rPr>
                <w:rFonts w:ascii="仿宋" w:eastAsia="仿宋" w:hAnsi="仿宋"/>
                <w:sz w:val="24"/>
              </w:rPr>
            </w:pPr>
            <w:r w:rsidRPr="00237D5D">
              <w:rPr>
                <w:rFonts w:ascii="仿宋" w:eastAsia="仿宋" w:hAnsi="仿宋" w:hint="eastAsia"/>
                <w:sz w:val="24"/>
              </w:rPr>
              <w:t>同上</w:t>
            </w:r>
          </w:p>
        </w:tc>
      </w:tr>
      <w:tr w:rsidR="00D04826" w:rsidRPr="00237D5D" w:rsidTr="008B2EE3">
        <w:trPr>
          <w:cantSplit/>
          <w:trHeight w:val="465"/>
          <w:jc w:val="center"/>
        </w:trPr>
        <w:tc>
          <w:tcPr>
            <w:tcW w:w="162" w:type="pct"/>
            <w:vMerge/>
            <w:vAlign w:val="center"/>
          </w:tcPr>
          <w:p w:rsidR="007003E1" w:rsidRPr="00237D5D" w:rsidRDefault="007003E1" w:rsidP="007B10C7">
            <w:pPr>
              <w:spacing w:line="400" w:lineRule="exact"/>
              <w:jc w:val="center"/>
              <w:rPr>
                <w:rFonts w:ascii="仿宋" w:eastAsia="仿宋" w:hAnsi="仿宋"/>
                <w:spacing w:val="-16"/>
                <w:sz w:val="24"/>
              </w:rPr>
            </w:pPr>
          </w:p>
        </w:tc>
        <w:tc>
          <w:tcPr>
            <w:tcW w:w="361" w:type="pct"/>
            <w:vMerge/>
            <w:vAlign w:val="center"/>
          </w:tcPr>
          <w:p w:rsidR="007003E1" w:rsidRPr="00237D5D" w:rsidRDefault="007003E1" w:rsidP="007B10C7">
            <w:pPr>
              <w:spacing w:line="400" w:lineRule="exact"/>
              <w:jc w:val="center"/>
              <w:rPr>
                <w:rFonts w:ascii="仿宋" w:eastAsia="仿宋" w:hAnsi="仿宋"/>
                <w:spacing w:val="-16"/>
                <w:sz w:val="24"/>
              </w:rPr>
            </w:pPr>
          </w:p>
        </w:tc>
        <w:tc>
          <w:tcPr>
            <w:tcW w:w="1155" w:type="pct"/>
            <w:vAlign w:val="center"/>
          </w:tcPr>
          <w:p w:rsidR="007003E1" w:rsidRPr="00237D5D" w:rsidRDefault="007003E1" w:rsidP="007B10C7">
            <w:pPr>
              <w:spacing w:line="400" w:lineRule="exact"/>
              <w:ind w:left="-57" w:right="-57"/>
              <w:jc w:val="center"/>
              <w:rPr>
                <w:rFonts w:ascii="仿宋" w:eastAsia="仿宋" w:hAnsi="仿宋"/>
                <w:sz w:val="24"/>
              </w:rPr>
            </w:pPr>
            <w:r w:rsidRPr="00237D5D">
              <w:rPr>
                <w:rFonts w:ascii="仿宋" w:eastAsia="仿宋" w:hAnsi="仿宋" w:hint="eastAsia"/>
                <w:sz w:val="24"/>
              </w:rPr>
              <w:t>军事刑事法学</w:t>
            </w:r>
          </w:p>
        </w:tc>
        <w:tc>
          <w:tcPr>
            <w:tcW w:w="365" w:type="pct"/>
            <w:gridSpan w:val="2"/>
            <w:vAlign w:val="center"/>
          </w:tcPr>
          <w:p w:rsidR="007003E1" w:rsidRPr="00237D5D" w:rsidRDefault="007003E1" w:rsidP="007B10C7">
            <w:pPr>
              <w:spacing w:line="400" w:lineRule="exact"/>
              <w:jc w:val="center"/>
              <w:rPr>
                <w:rFonts w:ascii="仿宋" w:eastAsia="仿宋" w:hAnsi="仿宋"/>
                <w:sz w:val="24"/>
              </w:rPr>
            </w:pPr>
          </w:p>
        </w:tc>
        <w:tc>
          <w:tcPr>
            <w:tcW w:w="802" w:type="pct"/>
            <w:vAlign w:val="center"/>
          </w:tcPr>
          <w:p w:rsidR="007003E1" w:rsidRPr="00237D5D" w:rsidRDefault="007003E1" w:rsidP="007B10C7">
            <w:pPr>
              <w:spacing w:line="400" w:lineRule="exact"/>
              <w:ind w:left="-57" w:right="-57"/>
              <w:jc w:val="center"/>
              <w:rPr>
                <w:rFonts w:ascii="仿宋" w:eastAsia="仿宋" w:hAnsi="仿宋"/>
                <w:sz w:val="24"/>
              </w:rPr>
            </w:pPr>
          </w:p>
        </w:tc>
        <w:tc>
          <w:tcPr>
            <w:tcW w:w="335" w:type="pct"/>
            <w:vAlign w:val="center"/>
          </w:tcPr>
          <w:p w:rsidR="007003E1" w:rsidRPr="00237D5D" w:rsidRDefault="007003E1" w:rsidP="007B10C7">
            <w:pPr>
              <w:spacing w:line="400" w:lineRule="exact"/>
              <w:ind w:left="-57" w:right="-57"/>
              <w:jc w:val="center"/>
              <w:rPr>
                <w:rFonts w:ascii="仿宋" w:eastAsia="仿宋" w:hAnsi="仿宋"/>
                <w:sz w:val="24"/>
              </w:rPr>
            </w:pPr>
            <w:r w:rsidRPr="00237D5D">
              <w:rPr>
                <w:rFonts w:ascii="仿宋" w:eastAsia="仿宋" w:hAnsi="仿宋" w:hint="eastAsia"/>
                <w:sz w:val="24"/>
              </w:rPr>
              <w:t>3</w:t>
            </w:r>
          </w:p>
        </w:tc>
        <w:tc>
          <w:tcPr>
            <w:tcW w:w="309" w:type="pct"/>
            <w:gridSpan w:val="3"/>
            <w:vAlign w:val="center"/>
          </w:tcPr>
          <w:p w:rsidR="007003E1" w:rsidRPr="00237D5D" w:rsidRDefault="007003E1" w:rsidP="007B10C7">
            <w:pPr>
              <w:spacing w:line="400" w:lineRule="exact"/>
              <w:ind w:left="-57" w:right="-57"/>
              <w:jc w:val="center"/>
              <w:rPr>
                <w:rFonts w:ascii="仿宋" w:eastAsia="仿宋" w:hAnsi="仿宋"/>
                <w:sz w:val="24"/>
              </w:rPr>
            </w:pPr>
            <w:r w:rsidRPr="00237D5D">
              <w:rPr>
                <w:rFonts w:ascii="仿宋" w:eastAsia="仿宋" w:hAnsi="仿宋" w:hint="eastAsia"/>
                <w:sz w:val="24"/>
              </w:rPr>
              <w:t>54</w:t>
            </w:r>
          </w:p>
        </w:tc>
        <w:tc>
          <w:tcPr>
            <w:tcW w:w="310" w:type="pct"/>
            <w:gridSpan w:val="3"/>
            <w:vAlign w:val="center"/>
          </w:tcPr>
          <w:p w:rsidR="007003E1" w:rsidRPr="00237D5D" w:rsidRDefault="007003E1" w:rsidP="007B10C7">
            <w:pPr>
              <w:spacing w:line="400" w:lineRule="exact"/>
              <w:ind w:leftChars="-27" w:left="-57" w:right="-57" w:firstLineChars="100" w:firstLine="240"/>
              <w:rPr>
                <w:rFonts w:ascii="仿宋" w:eastAsia="仿宋" w:hAnsi="仿宋"/>
                <w:sz w:val="24"/>
              </w:rPr>
            </w:pPr>
            <w:r w:rsidRPr="00237D5D">
              <w:rPr>
                <w:rFonts w:ascii="仿宋" w:eastAsia="仿宋" w:hAnsi="仿宋" w:hint="eastAsia"/>
                <w:sz w:val="24"/>
              </w:rPr>
              <w:t>1</w:t>
            </w:r>
          </w:p>
        </w:tc>
        <w:tc>
          <w:tcPr>
            <w:tcW w:w="310" w:type="pct"/>
            <w:gridSpan w:val="3"/>
            <w:vAlign w:val="center"/>
          </w:tcPr>
          <w:p w:rsidR="007003E1" w:rsidRPr="00237D5D" w:rsidRDefault="007003E1" w:rsidP="007B10C7">
            <w:pPr>
              <w:spacing w:line="400" w:lineRule="exact"/>
              <w:ind w:left="-57" w:right="-57"/>
              <w:jc w:val="center"/>
              <w:rPr>
                <w:rFonts w:ascii="仿宋" w:eastAsia="仿宋" w:hAnsi="仿宋"/>
                <w:sz w:val="24"/>
              </w:rPr>
            </w:pPr>
            <w:r w:rsidRPr="00237D5D">
              <w:rPr>
                <w:rFonts w:ascii="仿宋" w:eastAsia="仿宋" w:hAnsi="仿宋" w:hint="eastAsia"/>
                <w:sz w:val="24"/>
              </w:rPr>
              <w:t>讲授</w:t>
            </w:r>
          </w:p>
        </w:tc>
        <w:tc>
          <w:tcPr>
            <w:tcW w:w="309" w:type="pct"/>
            <w:gridSpan w:val="3"/>
            <w:vAlign w:val="center"/>
          </w:tcPr>
          <w:p w:rsidR="007003E1" w:rsidRPr="00237D5D" w:rsidRDefault="007003E1" w:rsidP="007B10C7">
            <w:pPr>
              <w:spacing w:line="400" w:lineRule="exact"/>
              <w:ind w:left="-57" w:right="-57"/>
              <w:jc w:val="center"/>
              <w:rPr>
                <w:rFonts w:ascii="仿宋" w:eastAsia="仿宋" w:hAnsi="仿宋"/>
                <w:sz w:val="24"/>
              </w:rPr>
            </w:pPr>
            <w:r w:rsidRPr="00237D5D">
              <w:rPr>
                <w:rFonts w:ascii="仿宋" w:eastAsia="仿宋" w:hAnsi="仿宋"/>
                <w:sz w:val="24"/>
              </w:rPr>
              <w:t>考试</w:t>
            </w:r>
          </w:p>
        </w:tc>
        <w:tc>
          <w:tcPr>
            <w:tcW w:w="582" w:type="pct"/>
            <w:vAlign w:val="center"/>
          </w:tcPr>
          <w:p w:rsidR="007003E1" w:rsidRPr="00237D5D" w:rsidRDefault="008B2EE3" w:rsidP="007B10C7">
            <w:pPr>
              <w:snapToGrid w:val="0"/>
              <w:spacing w:line="400" w:lineRule="exact"/>
              <w:jc w:val="left"/>
              <w:rPr>
                <w:rFonts w:ascii="仿宋" w:eastAsia="仿宋" w:hAnsi="仿宋"/>
                <w:sz w:val="24"/>
              </w:rPr>
            </w:pPr>
            <w:r w:rsidRPr="00237D5D">
              <w:rPr>
                <w:rFonts w:ascii="仿宋" w:eastAsia="仿宋" w:hAnsi="仿宋" w:hint="eastAsia"/>
                <w:sz w:val="24"/>
              </w:rPr>
              <w:t>同上</w:t>
            </w:r>
          </w:p>
        </w:tc>
      </w:tr>
      <w:tr w:rsidR="00D04826" w:rsidRPr="00237D5D" w:rsidTr="008B2EE3">
        <w:trPr>
          <w:cantSplit/>
          <w:trHeight w:val="443"/>
          <w:jc w:val="center"/>
        </w:trPr>
        <w:tc>
          <w:tcPr>
            <w:tcW w:w="162" w:type="pct"/>
            <w:vMerge/>
            <w:shd w:val="clear" w:color="auto" w:fill="auto"/>
            <w:vAlign w:val="center"/>
          </w:tcPr>
          <w:p w:rsidR="007003E1" w:rsidRPr="00237D5D" w:rsidRDefault="007003E1" w:rsidP="007B10C7">
            <w:pPr>
              <w:spacing w:line="400" w:lineRule="exact"/>
              <w:jc w:val="center"/>
              <w:rPr>
                <w:rFonts w:ascii="仿宋" w:eastAsia="仿宋" w:hAnsi="仿宋"/>
                <w:spacing w:val="-16"/>
                <w:sz w:val="24"/>
              </w:rPr>
            </w:pPr>
          </w:p>
        </w:tc>
        <w:tc>
          <w:tcPr>
            <w:tcW w:w="361" w:type="pct"/>
            <w:vMerge/>
            <w:vAlign w:val="center"/>
          </w:tcPr>
          <w:p w:rsidR="007003E1" w:rsidRPr="00237D5D" w:rsidRDefault="007003E1" w:rsidP="007B10C7">
            <w:pPr>
              <w:spacing w:line="400" w:lineRule="exact"/>
              <w:jc w:val="center"/>
              <w:rPr>
                <w:rFonts w:ascii="仿宋" w:eastAsia="仿宋" w:hAnsi="仿宋"/>
                <w:spacing w:val="-16"/>
                <w:sz w:val="24"/>
              </w:rPr>
            </w:pPr>
          </w:p>
        </w:tc>
        <w:tc>
          <w:tcPr>
            <w:tcW w:w="1155" w:type="pct"/>
            <w:vAlign w:val="center"/>
          </w:tcPr>
          <w:p w:rsidR="007003E1" w:rsidRPr="00237D5D" w:rsidRDefault="007003E1" w:rsidP="007B10C7">
            <w:pPr>
              <w:spacing w:line="400" w:lineRule="exact"/>
              <w:ind w:left="-57" w:right="-57"/>
              <w:jc w:val="center"/>
              <w:rPr>
                <w:rFonts w:ascii="仿宋" w:eastAsia="仿宋" w:hAnsi="仿宋"/>
                <w:sz w:val="24"/>
              </w:rPr>
            </w:pPr>
            <w:r w:rsidRPr="00237D5D">
              <w:rPr>
                <w:rFonts w:ascii="仿宋" w:eastAsia="仿宋" w:hAnsi="仿宋" w:hint="eastAsia"/>
                <w:sz w:val="24"/>
              </w:rPr>
              <w:t>武装冲突法学</w:t>
            </w:r>
          </w:p>
        </w:tc>
        <w:tc>
          <w:tcPr>
            <w:tcW w:w="365" w:type="pct"/>
            <w:gridSpan w:val="2"/>
            <w:vAlign w:val="center"/>
          </w:tcPr>
          <w:p w:rsidR="007003E1" w:rsidRPr="00237D5D" w:rsidRDefault="007003E1" w:rsidP="007B10C7">
            <w:pPr>
              <w:spacing w:line="400" w:lineRule="exact"/>
              <w:jc w:val="center"/>
              <w:rPr>
                <w:rFonts w:ascii="仿宋" w:eastAsia="仿宋" w:hAnsi="仿宋"/>
                <w:sz w:val="24"/>
              </w:rPr>
            </w:pPr>
          </w:p>
        </w:tc>
        <w:tc>
          <w:tcPr>
            <w:tcW w:w="802" w:type="pct"/>
            <w:vAlign w:val="center"/>
          </w:tcPr>
          <w:p w:rsidR="007003E1" w:rsidRPr="00237D5D" w:rsidRDefault="007003E1" w:rsidP="007B10C7">
            <w:pPr>
              <w:spacing w:line="400" w:lineRule="exact"/>
              <w:ind w:left="-57" w:right="-57"/>
              <w:jc w:val="center"/>
              <w:rPr>
                <w:rFonts w:ascii="仿宋" w:eastAsia="仿宋" w:hAnsi="仿宋"/>
                <w:sz w:val="24"/>
              </w:rPr>
            </w:pPr>
          </w:p>
        </w:tc>
        <w:tc>
          <w:tcPr>
            <w:tcW w:w="335" w:type="pct"/>
            <w:vAlign w:val="center"/>
          </w:tcPr>
          <w:p w:rsidR="007003E1" w:rsidRPr="00237D5D" w:rsidRDefault="007003E1" w:rsidP="007B10C7">
            <w:pPr>
              <w:spacing w:line="400" w:lineRule="exact"/>
              <w:ind w:left="-57" w:right="-57"/>
              <w:jc w:val="center"/>
              <w:rPr>
                <w:rFonts w:ascii="仿宋" w:eastAsia="仿宋" w:hAnsi="仿宋"/>
                <w:sz w:val="24"/>
              </w:rPr>
            </w:pPr>
            <w:r w:rsidRPr="00237D5D">
              <w:rPr>
                <w:rFonts w:ascii="仿宋" w:eastAsia="仿宋" w:hAnsi="仿宋" w:hint="eastAsia"/>
                <w:sz w:val="24"/>
              </w:rPr>
              <w:t>3</w:t>
            </w:r>
          </w:p>
        </w:tc>
        <w:tc>
          <w:tcPr>
            <w:tcW w:w="309" w:type="pct"/>
            <w:gridSpan w:val="3"/>
            <w:vAlign w:val="center"/>
          </w:tcPr>
          <w:p w:rsidR="007003E1" w:rsidRPr="00237D5D" w:rsidRDefault="007003E1" w:rsidP="007B10C7">
            <w:pPr>
              <w:spacing w:line="400" w:lineRule="exact"/>
              <w:ind w:left="-57" w:right="-57"/>
              <w:jc w:val="center"/>
              <w:rPr>
                <w:rFonts w:ascii="仿宋" w:eastAsia="仿宋" w:hAnsi="仿宋"/>
                <w:sz w:val="24"/>
              </w:rPr>
            </w:pPr>
            <w:r w:rsidRPr="00237D5D">
              <w:rPr>
                <w:rFonts w:ascii="仿宋" w:eastAsia="仿宋" w:hAnsi="仿宋" w:hint="eastAsia"/>
                <w:sz w:val="24"/>
              </w:rPr>
              <w:t>54</w:t>
            </w:r>
          </w:p>
        </w:tc>
        <w:tc>
          <w:tcPr>
            <w:tcW w:w="310" w:type="pct"/>
            <w:gridSpan w:val="3"/>
            <w:vAlign w:val="center"/>
          </w:tcPr>
          <w:p w:rsidR="007003E1" w:rsidRPr="00237D5D" w:rsidRDefault="007003E1" w:rsidP="007B10C7">
            <w:pPr>
              <w:spacing w:line="400" w:lineRule="exact"/>
              <w:ind w:leftChars="-27" w:left="-57" w:right="-57" w:firstLineChars="100" w:firstLine="240"/>
              <w:rPr>
                <w:rFonts w:ascii="仿宋" w:eastAsia="仿宋" w:hAnsi="仿宋"/>
                <w:sz w:val="24"/>
              </w:rPr>
            </w:pPr>
            <w:r w:rsidRPr="00237D5D">
              <w:rPr>
                <w:rFonts w:ascii="仿宋" w:eastAsia="仿宋" w:hAnsi="仿宋" w:hint="eastAsia"/>
                <w:sz w:val="24"/>
              </w:rPr>
              <w:t>2</w:t>
            </w:r>
          </w:p>
        </w:tc>
        <w:tc>
          <w:tcPr>
            <w:tcW w:w="310" w:type="pct"/>
            <w:gridSpan w:val="3"/>
            <w:vAlign w:val="center"/>
          </w:tcPr>
          <w:p w:rsidR="007003E1" w:rsidRPr="00237D5D" w:rsidRDefault="007003E1" w:rsidP="007B10C7">
            <w:pPr>
              <w:spacing w:line="400" w:lineRule="exact"/>
              <w:ind w:left="-57" w:right="-57"/>
              <w:jc w:val="center"/>
              <w:rPr>
                <w:rFonts w:ascii="仿宋" w:eastAsia="仿宋" w:hAnsi="仿宋"/>
                <w:sz w:val="24"/>
              </w:rPr>
            </w:pPr>
            <w:r w:rsidRPr="00237D5D">
              <w:rPr>
                <w:rFonts w:ascii="仿宋" w:eastAsia="仿宋" w:hAnsi="仿宋" w:hint="eastAsia"/>
                <w:sz w:val="24"/>
              </w:rPr>
              <w:t>讲授</w:t>
            </w:r>
          </w:p>
        </w:tc>
        <w:tc>
          <w:tcPr>
            <w:tcW w:w="309" w:type="pct"/>
            <w:gridSpan w:val="3"/>
            <w:vAlign w:val="center"/>
          </w:tcPr>
          <w:p w:rsidR="007003E1" w:rsidRPr="00237D5D" w:rsidRDefault="007003E1" w:rsidP="007B10C7">
            <w:pPr>
              <w:spacing w:line="400" w:lineRule="exact"/>
              <w:ind w:left="-57" w:right="-57"/>
              <w:jc w:val="center"/>
              <w:rPr>
                <w:rFonts w:ascii="仿宋" w:eastAsia="仿宋" w:hAnsi="仿宋"/>
                <w:sz w:val="24"/>
              </w:rPr>
            </w:pPr>
            <w:r w:rsidRPr="00237D5D">
              <w:rPr>
                <w:rFonts w:ascii="仿宋" w:eastAsia="仿宋" w:hAnsi="仿宋"/>
                <w:sz w:val="24"/>
              </w:rPr>
              <w:t>考试</w:t>
            </w:r>
          </w:p>
        </w:tc>
        <w:tc>
          <w:tcPr>
            <w:tcW w:w="582" w:type="pct"/>
            <w:vAlign w:val="center"/>
          </w:tcPr>
          <w:p w:rsidR="007003E1" w:rsidRPr="00237D5D" w:rsidRDefault="008B2EE3" w:rsidP="007B10C7">
            <w:pPr>
              <w:snapToGrid w:val="0"/>
              <w:spacing w:line="400" w:lineRule="exact"/>
              <w:jc w:val="left"/>
              <w:rPr>
                <w:rFonts w:ascii="仿宋" w:eastAsia="仿宋" w:hAnsi="仿宋"/>
                <w:sz w:val="24"/>
              </w:rPr>
            </w:pPr>
            <w:r w:rsidRPr="00237D5D">
              <w:rPr>
                <w:rFonts w:ascii="仿宋" w:eastAsia="仿宋" w:hAnsi="仿宋" w:hint="eastAsia"/>
                <w:sz w:val="24"/>
              </w:rPr>
              <w:t>同上</w:t>
            </w:r>
          </w:p>
        </w:tc>
      </w:tr>
      <w:tr w:rsidR="00D04826" w:rsidRPr="00237D5D" w:rsidTr="008B2EE3">
        <w:trPr>
          <w:cantSplit/>
          <w:trHeight w:val="443"/>
          <w:jc w:val="center"/>
        </w:trPr>
        <w:tc>
          <w:tcPr>
            <w:tcW w:w="162" w:type="pct"/>
            <w:vMerge/>
            <w:shd w:val="clear" w:color="auto" w:fill="auto"/>
            <w:vAlign w:val="center"/>
          </w:tcPr>
          <w:p w:rsidR="007003E1" w:rsidRPr="00237D5D" w:rsidRDefault="007003E1" w:rsidP="007B10C7">
            <w:pPr>
              <w:spacing w:line="400" w:lineRule="exact"/>
              <w:jc w:val="center"/>
              <w:rPr>
                <w:rFonts w:ascii="仿宋" w:eastAsia="仿宋" w:hAnsi="仿宋"/>
                <w:spacing w:val="-16"/>
                <w:sz w:val="24"/>
              </w:rPr>
            </w:pPr>
          </w:p>
        </w:tc>
        <w:tc>
          <w:tcPr>
            <w:tcW w:w="361" w:type="pct"/>
            <w:vAlign w:val="center"/>
          </w:tcPr>
          <w:p w:rsidR="007003E1" w:rsidRPr="00237D5D" w:rsidRDefault="007003E1" w:rsidP="007B10C7">
            <w:pPr>
              <w:spacing w:line="400" w:lineRule="exact"/>
              <w:jc w:val="center"/>
              <w:rPr>
                <w:rFonts w:ascii="仿宋" w:eastAsia="仿宋" w:hAnsi="仿宋"/>
                <w:spacing w:val="-16"/>
                <w:sz w:val="24"/>
              </w:rPr>
            </w:pPr>
            <w:r w:rsidRPr="00237D5D">
              <w:rPr>
                <w:rFonts w:ascii="仿宋" w:eastAsia="仿宋" w:hAnsi="仿宋" w:hint="eastAsia"/>
                <w:spacing w:val="-16"/>
                <w:sz w:val="24"/>
              </w:rPr>
              <w:t>拓展类课程</w:t>
            </w:r>
          </w:p>
        </w:tc>
        <w:tc>
          <w:tcPr>
            <w:tcW w:w="1155" w:type="pct"/>
            <w:vAlign w:val="center"/>
          </w:tcPr>
          <w:p w:rsidR="007003E1" w:rsidRPr="00237D5D" w:rsidRDefault="007003E1" w:rsidP="007B10C7">
            <w:pPr>
              <w:spacing w:line="400" w:lineRule="exact"/>
              <w:ind w:left="-57" w:right="-57"/>
              <w:jc w:val="center"/>
              <w:rPr>
                <w:rFonts w:ascii="仿宋" w:eastAsia="仿宋" w:hAnsi="仿宋"/>
                <w:sz w:val="24"/>
              </w:rPr>
            </w:pPr>
            <w:r w:rsidRPr="00237D5D">
              <w:rPr>
                <w:rFonts w:ascii="仿宋" w:eastAsia="仿宋" w:hAnsi="仿宋" w:hint="eastAsia"/>
                <w:sz w:val="24"/>
              </w:rPr>
              <w:t>军事法学前沿问题研究</w:t>
            </w:r>
          </w:p>
        </w:tc>
        <w:tc>
          <w:tcPr>
            <w:tcW w:w="365" w:type="pct"/>
            <w:gridSpan w:val="2"/>
            <w:vAlign w:val="center"/>
          </w:tcPr>
          <w:p w:rsidR="007003E1" w:rsidRPr="00237D5D" w:rsidRDefault="007003E1" w:rsidP="007B10C7">
            <w:pPr>
              <w:spacing w:line="400" w:lineRule="exact"/>
              <w:jc w:val="center"/>
              <w:rPr>
                <w:rFonts w:ascii="仿宋" w:eastAsia="仿宋" w:hAnsi="仿宋"/>
                <w:sz w:val="24"/>
              </w:rPr>
            </w:pPr>
            <w:r w:rsidRPr="00237D5D">
              <w:rPr>
                <w:rFonts w:ascii="仿宋" w:eastAsia="仿宋" w:hAnsi="仿宋" w:hint="eastAsia"/>
                <w:sz w:val="24"/>
              </w:rPr>
              <w:t>1</w:t>
            </w:r>
          </w:p>
        </w:tc>
        <w:tc>
          <w:tcPr>
            <w:tcW w:w="802" w:type="pct"/>
            <w:vAlign w:val="center"/>
          </w:tcPr>
          <w:p w:rsidR="007003E1" w:rsidRPr="00237D5D" w:rsidRDefault="007003E1" w:rsidP="007B10C7">
            <w:pPr>
              <w:spacing w:line="400" w:lineRule="exact"/>
              <w:ind w:left="-57" w:right="-57"/>
              <w:jc w:val="center"/>
              <w:rPr>
                <w:rFonts w:ascii="仿宋" w:eastAsia="仿宋" w:hAnsi="仿宋"/>
                <w:sz w:val="24"/>
              </w:rPr>
            </w:pPr>
          </w:p>
        </w:tc>
        <w:tc>
          <w:tcPr>
            <w:tcW w:w="335" w:type="pct"/>
            <w:vAlign w:val="center"/>
          </w:tcPr>
          <w:p w:rsidR="007003E1" w:rsidRPr="00237D5D" w:rsidRDefault="007003E1" w:rsidP="007B10C7">
            <w:pPr>
              <w:spacing w:line="400" w:lineRule="exact"/>
              <w:ind w:left="-57" w:right="-57"/>
              <w:jc w:val="center"/>
              <w:rPr>
                <w:rFonts w:ascii="仿宋" w:eastAsia="仿宋" w:hAnsi="仿宋"/>
                <w:sz w:val="24"/>
              </w:rPr>
            </w:pPr>
            <w:r w:rsidRPr="00237D5D">
              <w:rPr>
                <w:rFonts w:ascii="仿宋" w:eastAsia="仿宋" w:hAnsi="仿宋" w:hint="eastAsia"/>
                <w:sz w:val="24"/>
              </w:rPr>
              <w:t>3</w:t>
            </w:r>
          </w:p>
        </w:tc>
        <w:tc>
          <w:tcPr>
            <w:tcW w:w="309" w:type="pct"/>
            <w:gridSpan w:val="3"/>
            <w:vAlign w:val="center"/>
          </w:tcPr>
          <w:p w:rsidR="007003E1" w:rsidRPr="00237D5D" w:rsidRDefault="007003E1" w:rsidP="007B10C7">
            <w:pPr>
              <w:spacing w:line="400" w:lineRule="exact"/>
              <w:ind w:left="-57" w:right="-57"/>
              <w:jc w:val="center"/>
              <w:rPr>
                <w:rFonts w:ascii="仿宋" w:eastAsia="仿宋" w:hAnsi="仿宋"/>
                <w:sz w:val="24"/>
              </w:rPr>
            </w:pPr>
            <w:r w:rsidRPr="00237D5D">
              <w:rPr>
                <w:rFonts w:ascii="仿宋" w:eastAsia="仿宋" w:hAnsi="仿宋" w:hint="eastAsia"/>
                <w:sz w:val="24"/>
              </w:rPr>
              <w:t>54</w:t>
            </w:r>
          </w:p>
        </w:tc>
        <w:tc>
          <w:tcPr>
            <w:tcW w:w="310" w:type="pct"/>
            <w:gridSpan w:val="3"/>
            <w:vAlign w:val="center"/>
          </w:tcPr>
          <w:p w:rsidR="007003E1" w:rsidRPr="00237D5D" w:rsidRDefault="007003E1" w:rsidP="007B10C7">
            <w:pPr>
              <w:spacing w:line="400" w:lineRule="exact"/>
              <w:ind w:leftChars="-27" w:left="-57" w:right="-57" w:firstLineChars="100" w:firstLine="240"/>
              <w:rPr>
                <w:rFonts w:ascii="仿宋" w:eastAsia="仿宋" w:hAnsi="仿宋"/>
                <w:sz w:val="24"/>
              </w:rPr>
            </w:pPr>
            <w:r w:rsidRPr="00237D5D">
              <w:rPr>
                <w:rFonts w:ascii="仿宋" w:eastAsia="仿宋" w:hAnsi="仿宋" w:hint="eastAsia"/>
                <w:sz w:val="24"/>
              </w:rPr>
              <w:t>3</w:t>
            </w:r>
          </w:p>
        </w:tc>
        <w:tc>
          <w:tcPr>
            <w:tcW w:w="310" w:type="pct"/>
            <w:gridSpan w:val="3"/>
            <w:vAlign w:val="center"/>
          </w:tcPr>
          <w:p w:rsidR="007003E1" w:rsidRPr="00237D5D" w:rsidRDefault="007003E1" w:rsidP="007B10C7">
            <w:pPr>
              <w:spacing w:line="400" w:lineRule="exact"/>
              <w:ind w:left="-57" w:right="-57"/>
              <w:jc w:val="center"/>
              <w:rPr>
                <w:rFonts w:ascii="仿宋" w:eastAsia="仿宋" w:hAnsi="仿宋"/>
                <w:sz w:val="24"/>
              </w:rPr>
            </w:pPr>
            <w:r w:rsidRPr="00237D5D">
              <w:rPr>
                <w:rFonts w:ascii="仿宋" w:eastAsia="仿宋" w:hAnsi="仿宋" w:hint="eastAsia"/>
                <w:sz w:val="24"/>
              </w:rPr>
              <w:t>研讨课</w:t>
            </w:r>
          </w:p>
        </w:tc>
        <w:tc>
          <w:tcPr>
            <w:tcW w:w="309" w:type="pct"/>
            <w:gridSpan w:val="3"/>
            <w:vAlign w:val="center"/>
          </w:tcPr>
          <w:p w:rsidR="007003E1" w:rsidRPr="00237D5D" w:rsidRDefault="007003E1" w:rsidP="007B10C7">
            <w:pPr>
              <w:spacing w:line="400" w:lineRule="exact"/>
              <w:ind w:left="-57" w:right="-57"/>
              <w:jc w:val="center"/>
              <w:rPr>
                <w:rFonts w:ascii="仿宋" w:eastAsia="仿宋" w:hAnsi="仿宋"/>
                <w:sz w:val="24"/>
              </w:rPr>
            </w:pPr>
            <w:r w:rsidRPr="00237D5D">
              <w:rPr>
                <w:rFonts w:ascii="仿宋" w:eastAsia="仿宋" w:hAnsi="仿宋" w:hint="eastAsia"/>
                <w:sz w:val="24"/>
              </w:rPr>
              <w:t>考试</w:t>
            </w:r>
          </w:p>
        </w:tc>
        <w:tc>
          <w:tcPr>
            <w:tcW w:w="582" w:type="pct"/>
            <w:vAlign w:val="center"/>
          </w:tcPr>
          <w:p w:rsidR="007003E1" w:rsidRPr="00237D5D" w:rsidRDefault="007003E1" w:rsidP="007B10C7">
            <w:pPr>
              <w:snapToGrid w:val="0"/>
              <w:spacing w:line="400" w:lineRule="exact"/>
              <w:jc w:val="left"/>
              <w:rPr>
                <w:rFonts w:ascii="仿宋" w:eastAsia="仿宋" w:hAnsi="仿宋"/>
                <w:sz w:val="24"/>
              </w:rPr>
            </w:pPr>
          </w:p>
        </w:tc>
      </w:tr>
      <w:tr w:rsidR="00C301E9" w:rsidRPr="00237D5D" w:rsidTr="008B2EE3">
        <w:trPr>
          <w:cantSplit/>
          <w:trHeight w:val="114"/>
          <w:jc w:val="center"/>
        </w:trPr>
        <w:tc>
          <w:tcPr>
            <w:tcW w:w="162" w:type="pct"/>
            <w:vMerge w:val="restart"/>
            <w:vAlign w:val="center"/>
          </w:tcPr>
          <w:p w:rsidR="00C301E9" w:rsidRPr="00237D5D" w:rsidRDefault="00C301E9" w:rsidP="00423231">
            <w:pPr>
              <w:spacing w:line="240" w:lineRule="atLeast"/>
              <w:ind w:leftChars="-27" w:left="-57" w:right="-57"/>
              <w:jc w:val="center"/>
              <w:rPr>
                <w:rFonts w:ascii="仿宋" w:eastAsia="仿宋" w:hAnsi="仿宋"/>
                <w:sz w:val="24"/>
              </w:rPr>
            </w:pPr>
            <w:r w:rsidRPr="00237D5D">
              <w:rPr>
                <w:rFonts w:ascii="仿宋" w:eastAsia="仿宋" w:hAnsi="仿宋" w:hint="eastAsia"/>
                <w:sz w:val="24"/>
              </w:rPr>
              <w:t>非学位课</w:t>
            </w:r>
          </w:p>
        </w:tc>
        <w:tc>
          <w:tcPr>
            <w:tcW w:w="361" w:type="pct"/>
            <w:vMerge w:val="restart"/>
            <w:vAlign w:val="center"/>
          </w:tcPr>
          <w:p w:rsidR="00C301E9" w:rsidRPr="00237D5D" w:rsidRDefault="00C301E9" w:rsidP="007B10C7">
            <w:pPr>
              <w:spacing w:line="240" w:lineRule="atLeast"/>
              <w:jc w:val="center"/>
              <w:rPr>
                <w:rFonts w:ascii="仿宋" w:eastAsia="仿宋" w:hAnsi="仿宋"/>
                <w:sz w:val="24"/>
              </w:rPr>
            </w:pPr>
            <w:r w:rsidRPr="00237D5D">
              <w:rPr>
                <w:rFonts w:ascii="仿宋" w:eastAsia="仿宋" w:hAnsi="仿宋"/>
                <w:spacing w:val="-8"/>
                <w:sz w:val="24"/>
              </w:rPr>
              <w:t>专业限选课</w:t>
            </w:r>
          </w:p>
        </w:tc>
        <w:tc>
          <w:tcPr>
            <w:tcW w:w="1155" w:type="pct"/>
            <w:vAlign w:val="center"/>
          </w:tcPr>
          <w:p w:rsidR="00C301E9" w:rsidRPr="00237D5D" w:rsidRDefault="00C301E9" w:rsidP="007B10C7">
            <w:pPr>
              <w:spacing w:line="240" w:lineRule="atLeast"/>
              <w:ind w:leftChars="-27" w:left="-57" w:right="-57"/>
              <w:jc w:val="center"/>
              <w:rPr>
                <w:rFonts w:ascii="仿宋" w:eastAsia="仿宋" w:hAnsi="仿宋"/>
                <w:spacing w:val="-8"/>
                <w:sz w:val="24"/>
              </w:rPr>
            </w:pPr>
            <w:r w:rsidRPr="00237D5D">
              <w:rPr>
                <w:rFonts w:ascii="仿宋" w:eastAsia="仿宋" w:hAnsi="仿宋" w:hint="eastAsia"/>
                <w:spacing w:val="-8"/>
                <w:sz w:val="24"/>
              </w:rPr>
              <w:t>外国军事法学</w:t>
            </w:r>
          </w:p>
        </w:tc>
        <w:tc>
          <w:tcPr>
            <w:tcW w:w="365" w:type="pct"/>
            <w:gridSpan w:val="2"/>
            <w:vMerge w:val="restart"/>
            <w:vAlign w:val="center"/>
          </w:tcPr>
          <w:p w:rsidR="00C301E9" w:rsidRPr="00237D5D" w:rsidRDefault="00C301E9" w:rsidP="007B10C7">
            <w:pPr>
              <w:spacing w:line="240" w:lineRule="atLeast"/>
              <w:ind w:leftChars="-27" w:left="-57" w:right="-57"/>
              <w:jc w:val="center"/>
              <w:rPr>
                <w:rFonts w:ascii="仿宋" w:eastAsia="仿宋" w:hAnsi="仿宋"/>
                <w:sz w:val="24"/>
              </w:rPr>
            </w:pPr>
            <w:r w:rsidRPr="00237D5D">
              <w:rPr>
                <w:rFonts w:ascii="仿宋" w:eastAsia="仿宋" w:hAnsi="仿宋"/>
                <w:sz w:val="24"/>
              </w:rPr>
              <w:t>1</w:t>
            </w:r>
          </w:p>
        </w:tc>
        <w:tc>
          <w:tcPr>
            <w:tcW w:w="802" w:type="pct"/>
            <w:vMerge w:val="restart"/>
            <w:vAlign w:val="center"/>
          </w:tcPr>
          <w:p w:rsidR="00C301E9" w:rsidRPr="00237D5D" w:rsidRDefault="00C301E9" w:rsidP="007B10C7">
            <w:pPr>
              <w:ind w:left="-57" w:right="-57"/>
              <w:jc w:val="center"/>
              <w:rPr>
                <w:rFonts w:ascii="仿宋" w:eastAsia="仿宋" w:hAnsi="仿宋"/>
                <w:sz w:val="24"/>
              </w:rPr>
            </w:pPr>
          </w:p>
        </w:tc>
        <w:tc>
          <w:tcPr>
            <w:tcW w:w="335" w:type="pct"/>
            <w:vMerge w:val="restart"/>
            <w:vAlign w:val="center"/>
          </w:tcPr>
          <w:p w:rsidR="00C301E9" w:rsidRPr="00237D5D" w:rsidRDefault="00C301E9" w:rsidP="007B10C7">
            <w:pPr>
              <w:ind w:left="-57" w:right="-57"/>
              <w:jc w:val="center"/>
              <w:rPr>
                <w:rFonts w:ascii="仿宋" w:eastAsia="仿宋" w:hAnsi="仿宋"/>
                <w:sz w:val="24"/>
              </w:rPr>
            </w:pPr>
            <w:r w:rsidRPr="00237D5D">
              <w:rPr>
                <w:rFonts w:ascii="仿宋" w:eastAsia="仿宋" w:hAnsi="仿宋"/>
                <w:sz w:val="24"/>
              </w:rPr>
              <w:t>2</w:t>
            </w:r>
          </w:p>
        </w:tc>
        <w:tc>
          <w:tcPr>
            <w:tcW w:w="309" w:type="pct"/>
            <w:gridSpan w:val="3"/>
            <w:vMerge w:val="restart"/>
            <w:vAlign w:val="center"/>
          </w:tcPr>
          <w:p w:rsidR="00C301E9" w:rsidRPr="00237D5D" w:rsidRDefault="00C301E9" w:rsidP="007B10C7">
            <w:pPr>
              <w:ind w:left="-57" w:right="-57" w:firstLineChars="50" w:firstLine="120"/>
              <w:jc w:val="center"/>
              <w:rPr>
                <w:rFonts w:ascii="仿宋" w:eastAsia="仿宋" w:hAnsi="仿宋"/>
                <w:sz w:val="24"/>
              </w:rPr>
            </w:pPr>
            <w:r w:rsidRPr="00237D5D">
              <w:rPr>
                <w:rFonts w:ascii="仿宋" w:eastAsia="仿宋" w:hAnsi="仿宋"/>
                <w:sz w:val="24"/>
              </w:rPr>
              <w:t>36</w:t>
            </w:r>
          </w:p>
        </w:tc>
        <w:tc>
          <w:tcPr>
            <w:tcW w:w="310" w:type="pct"/>
            <w:gridSpan w:val="3"/>
            <w:vMerge w:val="restart"/>
            <w:vAlign w:val="center"/>
          </w:tcPr>
          <w:p w:rsidR="00C301E9" w:rsidRPr="00237D5D" w:rsidRDefault="00C301E9" w:rsidP="007B10C7">
            <w:pPr>
              <w:spacing w:line="240" w:lineRule="atLeast"/>
              <w:ind w:right="-57"/>
              <w:jc w:val="center"/>
              <w:rPr>
                <w:rFonts w:ascii="仿宋" w:eastAsia="仿宋" w:hAnsi="仿宋"/>
                <w:sz w:val="24"/>
              </w:rPr>
            </w:pPr>
          </w:p>
        </w:tc>
        <w:tc>
          <w:tcPr>
            <w:tcW w:w="310" w:type="pct"/>
            <w:gridSpan w:val="3"/>
            <w:vMerge w:val="restart"/>
            <w:vAlign w:val="center"/>
          </w:tcPr>
          <w:p w:rsidR="00C301E9" w:rsidRPr="00237D5D" w:rsidRDefault="00C301E9" w:rsidP="007B10C7">
            <w:pPr>
              <w:spacing w:line="400" w:lineRule="exact"/>
              <w:ind w:left="-57" w:right="-57"/>
              <w:jc w:val="center"/>
              <w:rPr>
                <w:rFonts w:ascii="仿宋" w:eastAsia="仿宋" w:hAnsi="仿宋"/>
                <w:sz w:val="24"/>
              </w:rPr>
            </w:pPr>
            <w:r w:rsidRPr="00237D5D">
              <w:rPr>
                <w:rFonts w:ascii="仿宋" w:eastAsia="仿宋" w:hAnsi="仿宋" w:hint="eastAsia"/>
                <w:sz w:val="24"/>
              </w:rPr>
              <w:t>讲授</w:t>
            </w:r>
          </w:p>
        </w:tc>
        <w:tc>
          <w:tcPr>
            <w:tcW w:w="309" w:type="pct"/>
            <w:gridSpan w:val="3"/>
            <w:vMerge w:val="restart"/>
            <w:vAlign w:val="center"/>
          </w:tcPr>
          <w:p w:rsidR="00C301E9" w:rsidRPr="00237D5D" w:rsidRDefault="00C301E9" w:rsidP="007B10C7">
            <w:pPr>
              <w:spacing w:line="240" w:lineRule="atLeast"/>
              <w:ind w:leftChars="-27" w:left="-57" w:right="-57"/>
              <w:jc w:val="center"/>
              <w:rPr>
                <w:rFonts w:ascii="仿宋" w:eastAsia="仿宋" w:hAnsi="仿宋"/>
                <w:sz w:val="24"/>
              </w:rPr>
            </w:pPr>
            <w:r w:rsidRPr="00237D5D">
              <w:rPr>
                <w:rFonts w:ascii="仿宋" w:eastAsia="仿宋" w:hAnsi="仿宋"/>
                <w:sz w:val="24"/>
              </w:rPr>
              <w:t>考查</w:t>
            </w:r>
          </w:p>
        </w:tc>
        <w:tc>
          <w:tcPr>
            <w:tcW w:w="582" w:type="pct"/>
            <w:vMerge w:val="restart"/>
            <w:vAlign w:val="center"/>
          </w:tcPr>
          <w:p w:rsidR="00C301E9" w:rsidRPr="00237D5D" w:rsidRDefault="00C301E9" w:rsidP="007B10C7">
            <w:pPr>
              <w:adjustRightInd w:val="0"/>
              <w:snapToGrid w:val="0"/>
              <w:ind w:leftChars="-27" w:left="-57" w:right="-57"/>
              <w:jc w:val="left"/>
              <w:rPr>
                <w:rFonts w:ascii="仿宋" w:eastAsia="仿宋" w:hAnsi="仿宋"/>
                <w:sz w:val="24"/>
              </w:rPr>
            </w:pPr>
            <w:r w:rsidRPr="00237D5D">
              <w:rPr>
                <w:rFonts w:ascii="仿宋" w:eastAsia="仿宋" w:hAnsi="仿宋" w:hint="eastAsia"/>
                <w:sz w:val="24"/>
              </w:rPr>
              <w:t>所修选修课学分应不少于10学分。</w:t>
            </w:r>
          </w:p>
          <w:p w:rsidR="00C301E9" w:rsidRPr="00237D5D" w:rsidRDefault="00C301E9" w:rsidP="007B10C7">
            <w:pPr>
              <w:adjustRightInd w:val="0"/>
              <w:snapToGrid w:val="0"/>
              <w:ind w:right="-57"/>
              <w:jc w:val="left"/>
              <w:rPr>
                <w:rFonts w:ascii="仿宋" w:eastAsia="仿宋" w:hAnsi="仿宋"/>
                <w:sz w:val="24"/>
              </w:rPr>
            </w:pPr>
          </w:p>
        </w:tc>
      </w:tr>
      <w:tr w:rsidR="00C301E9" w:rsidRPr="00237D5D" w:rsidTr="008B2EE3">
        <w:trPr>
          <w:cantSplit/>
          <w:trHeight w:val="114"/>
          <w:jc w:val="center"/>
        </w:trPr>
        <w:tc>
          <w:tcPr>
            <w:tcW w:w="162" w:type="pct"/>
            <w:vMerge/>
            <w:vAlign w:val="center"/>
          </w:tcPr>
          <w:p w:rsidR="00C301E9" w:rsidRPr="00237D5D" w:rsidRDefault="00C301E9" w:rsidP="00D04826">
            <w:pPr>
              <w:spacing w:line="240" w:lineRule="atLeast"/>
              <w:ind w:leftChars="-27" w:left="-57" w:right="-57" w:firstLineChars="200" w:firstLine="448"/>
              <w:jc w:val="center"/>
              <w:rPr>
                <w:rFonts w:ascii="仿宋" w:eastAsia="仿宋" w:hAnsi="仿宋"/>
                <w:spacing w:val="-8"/>
                <w:sz w:val="24"/>
              </w:rPr>
            </w:pPr>
          </w:p>
        </w:tc>
        <w:tc>
          <w:tcPr>
            <w:tcW w:w="361" w:type="pct"/>
            <w:vMerge/>
            <w:vAlign w:val="center"/>
          </w:tcPr>
          <w:p w:rsidR="00C301E9" w:rsidRPr="00237D5D" w:rsidRDefault="00C301E9" w:rsidP="007B10C7">
            <w:pPr>
              <w:spacing w:line="240" w:lineRule="atLeast"/>
              <w:jc w:val="center"/>
              <w:rPr>
                <w:rFonts w:ascii="仿宋" w:eastAsia="仿宋" w:hAnsi="仿宋"/>
                <w:spacing w:val="-8"/>
                <w:sz w:val="24"/>
              </w:rPr>
            </w:pPr>
          </w:p>
        </w:tc>
        <w:tc>
          <w:tcPr>
            <w:tcW w:w="1155" w:type="pct"/>
            <w:vAlign w:val="center"/>
          </w:tcPr>
          <w:p w:rsidR="00C301E9" w:rsidRPr="00237D5D" w:rsidRDefault="00C301E9" w:rsidP="007B10C7">
            <w:pPr>
              <w:spacing w:line="240" w:lineRule="atLeast"/>
              <w:ind w:leftChars="-27" w:left="-57" w:right="-57"/>
              <w:jc w:val="center"/>
              <w:rPr>
                <w:rFonts w:ascii="仿宋" w:eastAsia="仿宋" w:hAnsi="仿宋"/>
                <w:spacing w:val="-8"/>
                <w:sz w:val="24"/>
              </w:rPr>
            </w:pPr>
            <w:r w:rsidRPr="00237D5D">
              <w:rPr>
                <w:rFonts w:ascii="仿宋" w:eastAsia="仿宋" w:hAnsi="仿宋" w:hint="eastAsia"/>
                <w:spacing w:val="-8"/>
                <w:sz w:val="24"/>
              </w:rPr>
              <w:t>军事学</w:t>
            </w:r>
          </w:p>
        </w:tc>
        <w:tc>
          <w:tcPr>
            <w:tcW w:w="365" w:type="pct"/>
            <w:gridSpan w:val="2"/>
            <w:vMerge/>
            <w:vAlign w:val="center"/>
          </w:tcPr>
          <w:p w:rsidR="00C301E9" w:rsidRPr="00237D5D" w:rsidRDefault="00C301E9" w:rsidP="007B10C7">
            <w:pPr>
              <w:spacing w:line="240" w:lineRule="atLeast"/>
              <w:ind w:leftChars="-27" w:left="-57" w:right="-57"/>
              <w:jc w:val="center"/>
              <w:rPr>
                <w:rFonts w:ascii="仿宋" w:eastAsia="仿宋" w:hAnsi="仿宋"/>
                <w:sz w:val="24"/>
              </w:rPr>
            </w:pPr>
          </w:p>
        </w:tc>
        <w:tc>
          <w:tcPr>
            <w:tcW w:w="802" w:type="pct"/>
            <w:vMerge/>
            <w:vAlign w:val="center"/>
          </w:tcPr>
          <w:p w:rsidR="00C301E9" w:rsidRPr="00237D5D" w:rsidRDefault="00C301E9" w:rsidP="007B10C7">
            <w:pPr>
              <w:ind w:left="-57" w:right="-57"/>
              <w:jc w:val="center"/>
              <w:rPr>
                <w:rFonts w:ascii="仿宋" w:eastAsia="仿宋" w:hAnsi="仿宋"/>
                <w:sz w:val="24"/>
              </w:rPr>
            </w:pPr>
          </w:p>
        </w:tc>
        <w:tc>
          <w:tcPr>
            <w:tcW w:w="335" w:type="pct"/>
            <w:vMerge/>
            <w:vAlign w:val="center"/>
          </w:tcPr>
          <w:p w:rsidR="00C301E9" w:rsidRPr="00237D5D" w:rsidRDefault="00C301E9" w:rsidP="007B10C7">
            <w:pPr>
              <w:ind w:left="-57" w:right="-57"/>
              <w:jc w:val="center"/>
              <w:rPr>
                <w:rFonts w:ascii="仿宋" w:eastAsia="仿宋" w:hAnsi="仿宋"/>
                <w:sz w:val="24"/>
              </w:rPr>
            </w:pPr>
          </w:p>
        </w:tc>
        <w:tc>
          <w:tcPr>
            <w:tcW w:w="309" w:type="pct"/>
            <w:gridSpan w:val="3"/>
            <w:vMerge/>
            <w:vAlign w:val="center"/>
          </w:tcPr>
          <w:p w:rsidR="00C301E9" w:rsidRPr="00237D5D" w:rsidRDefault="00C301E9" w:rsidP="007B10C7">
            <w:pPr>
              <w:ind w:left="-57" w:right="-57" w:firstLineChars="50" w:firstLine="120"/>
              <w:jc w:val="center"/>
              <w:rPr>
                <w:rFonts w:ascii="仿宋" w:eastAsia="仿宋" w:hAnsi="仿宋"/>
                <w:sz w:val="24"/>
              </w:rPr>
            </w:pPr>
          </w:p>
        </w:tc>
        <w:tc>
          <w:tcPr>
            <w:tcW w:w="310" w:type="pct"/>
            <w:gridSpan w:val="3"/>
            <w:vMerge/>
            <w:vAlign w:val="center"/>
          </w:tcPr>
          <w:p w:rsidR="00C301E9" w:rsidRPr="00237D5D" w:rsidRDefault="00C301E9" w:rsidP="007B10C7">
            <w:pPr>
              <w:spacing w:line="240" w:lineRule="atLeast"/>
              <w:ind w:right="-57"/>
              <w:jc w:val="center"/>
              <w:rPr>
                <w:rFonts w:ascii="仿宋" w:eastAsia="仿宋" w:hAnsi="仿宋"/>
                <w:sz w:val="24"/>
              </w:rPr>
            </w:pPr>
          </w:p>
        </w:tc>
        <w:tc>
          <w:tcPr>
            <w:tcW w:w="310" w:type="pct"/>
            <w:gridSpan w:val="3"/>
            <w:vMerge/>
            <w:vAlign w:val="center"/>
          </w:tcPr>
          <w:p w:rsidR="00C301E9" w:rsidRPr="00237D5D" w:rsidRDefault="00C301E9" w:rsidP="007B10C7">
            <w:pPr>
              <w:spacing w:line="400" w:lineRule="exact"/>
              <w:ind w:left="-57" w:right="-57"/>
              <w:jc w:val="center"/>
              <w:rPr>
                <w:rFonts w:ascii="仿宋" w:eastAsia="仿宋" w:hAnsi="仿宋"/>
                <w:sz w:val="24"/>
              </w:rPr>
            </w:pPr>
          </w:p>
        </w:tc>
        <w:tc>
          <w:tcPr>
            <w:tcW w:w="309" w:type="pct"/>
            <w:gridSpan w:val="3"/>
            <w:vMerge/>
            <w:vAlign w:val="center"/>
          </w:tcPr>
          <w:p w:rsidR="00C301E9" w:rsidRPr="00237D5D" w:rsidRDefault="00C301E9" w:rsidP="007B10C7">
            <w:pPr>
              <w:spacing w:line="240" w:lineRule="atLeast"/>
              <w:ind w:leftChars="-27" w:left="-57" w:right="-57"/>
              <w:jc w:val="center"/>
              <w:rPr>
                <w:rFonts w:ascii="仿宋" w:eastAsia="仿宋" w:hAnsi="仿宋"/>
                <w:sz w:val="24"/>
              </w:rPr>
            </w:pPr>
          </w:p>
        </w:tc>
        <w:tc>
          <w:tcPr>
            <w:tcW w:w="582" w:type="pct"/>
            <w:vMerge/>
            <w:vAlign w:val="center"/>
          </w:tcPr>
          <w:p w:rsidR="00C301E9" w:rsidRPr="00237D5D" w:rsidRDefault="00C301E9" w:rsidP="007B10C7">
            <w:pPr>
              <w:adjustRightInd w:val="0"/>
              <w:snapToGrid w:val="0"/>
              <w:ind w:leftChars="-27" w:left="-57" w:right="-57"/>
              <w:jc w:val="left"/>
              <w:rPr>
                <w:rFonts w:ascii="仿宋" w:eastAsia="仿宋" w:hAnsi="仿宋"/>
                <w:sz w:val="24"/>
              </w:rPr>
            </w:pPr>
          </w:p>
        </w:tc>
      </w:tr>
      <w:tr w:rsidR="00C301E9" w:rsidRPr="00237D5D" w:rsidTr="008B2EE3">
        <w:trPr>
          <w:cantSplit/>
          <w:trHeight w:val="634"/>
          <w:jc w:val="center"/>
        </w:trPr>
        <w:tc>
          <w:tcPr>
            <w:tcW w:w="162" w:type="pct"/>
            <w:vMerge/>
            <w:vAlign w:val="center"/>
          </w:tcPr>
          <w:p w:rsidR="00C301E9" w:rsidRPr="00237D5D" w:rsidRDefault="00C301E9" w:rsidP="00D04826">
            <w:pPr>
              <w:spacing w:line="240" w:lineRule="atLeast"/>
              <w:ind w:leftChars="-27" w:left="-57" w:right="-57" w:firstLineChars="200" w:firstLine="448"/>
              <w:jc w:val="center"/>
              <w:rPr>
                <w:rFonts w:ascii="仿宋" w:eastAsia="仿宋" w:hAnsi="仿宋"/>
                <w:spacing w:val="-8"/>
                <w:sz w:val="24"/>
              </w:rPr>
            </w:pPr>
          </w:p>
        </w:tc>
        <w:tc>
          <w:tcPr>
            <w:tcW w:w="361" w:type="pct"/>
            <w:vMerge/>
            <w:vAlign w:val="center"/>
          </w:tcPr>
          <w:p w:rsidR="00C301E9" w:rsidRPr="00237D5D" w:rsidRDefault="00C301E9" w:rsidP="007B10C7">
            <w:pPr>
              <w:spacing w:line="240" w:lineRule="atLeast"/>
              <w:jc w:val="center"/>
              <w:rPr>
                <w:rFonts w:ascii="仿宋" w:eastAsia="仿宋" w:hAnsi="仿宋"/>
                <w:spacing w:val="-8"/>
                <w:sz w:val="24"/>
              </w:rPr>
            </w:pPr>
          </w:p>
        </w:tc>
        <w:tc>
          <w:tcPr>
            <w:tcW w:w="1155" w:type="pct"/>
            <w:vAlign w:val="center"/>
          </w:tcPr>
          <w:p w:rsidR="00C301E9" w:rsidRPr="00237D5D" w:rsidRDefault="00C301E9" w:rsidP="007B10C7">
            <w:pPr>
              <w:spacing w:line="240" w:lineRule="atLeast"/>
              <w:ind w:leftChars="-27" w:left="-57" w:right="-57"/>
              <w:jc w:val="center"/>
              <w:rPr>
                <w:rFonts w:ascii="仿宋" w:eastAsia="仿宋" w:hAnsi="仿宋"/>
                <w:spacing w:val="-8"/>
                <w:sz w:val="24"/>
              </w:rPr>
            </w:pPr>
            <w:r w:rsidRPr="00237D5D">
              <w:rPr>
                <w:rFonts w:ascii="仿宋" w:eastAsia="仿宋" w:hAnsi="仿宋" w:hint="eastAsia"/>
                <w:spacing w:val="-8"/>
                <w:sz w:val="24"/>
              </w:rPr>
              <w:t>专业外语</w:t>
            </w:r>
          </w:p>
        </w:tc>
        <w:tc>
          <w:tcPr>
            <w:tcW w:w="365" w:type="pct"/>
            <w:gridSpan w:val="2"/>
            <w:vMerge/>
            <w:vAlign w:val="center"/>
          </w:tcPr>
          <w:p w:rsidR="00C301E9" w:rsidRPr="00237D5D" w:rsidRDefault="00C301E9" w:rsidP="007B10C7">
            <w:pPr>
              <w:spacing w:line="240" w:lineRule="atLeast"/>
              <w:ind w:leftChars="-27" w:left="-57" w:right="-57"/>
              <w:jc w:val="center"/>
              <w:rPr>
                <w:rFonts w:ascii="仿宋" w:eastAsia="仿宋" w:hAnsi="仿宋"/>
                <w:sz w:val="24"/>
              </w:rPr>
            </w:pPr>
          </w:p>
        </w:tc>
        <w:tc>
          <w:tcPr>
            <w:tcW w:w="802" w:type="pct"/>
            <w:vMerge/>
            <w:vAlign w:val="center"/>
          </w:tcPr>
          <w:p w:rsidR="00C301E9" w:rsidRPr="00237D5D" w:rsidRDefault="00C301E9" w:rsidP="007B10C7">
            <w:pPr>
              <w:ind w:left="-57" w:right="-57"/>
              <w:jc w:val="center"/>
              <w:rPr>
                <w:rFonts w:ascii="仿宋" w:eastAsia="仿宋" w:hAnsi="仿宋"/>
                <w:sz w:val="24"/>
              </w:rPr>
            </w:pPr>
          </w:p>
        </w:tc>
        <w:tc>
          <w:tcPr>
            <w:tcW w:w="335" w:type="pct"/>
            <w:vMerge/>
            <w:vAlign w:val="center"/>
          </w:tcPr>
          <w:p w:rsidR="00C301E9" w:rsidRPr="00237D5D" w:rsidRDefault="00C301E9" w:rsidP="007B10C7">
            <w:pPr>
              <w:ind w:left="-57" w:right="-57"/>
              <w:jc w:val="center"/>
              <w:rPr>
                <w:rFonts w:ascii="仿宋" w:eastAsia="仿宋" w:hAnsi="仿宋"/>
                <w:sz w:val="24"/>
              </w:rPr>
            </w:pPr>
          </w:p>
        </w:tc>
        <w:tc>
          <w:tcPr>
            <w:tcW w:w="309" w:type="pct"/>
            <w:gridSpan w:val="3"/>
            <w:vMerge/>
            <w:vAlign w:val="center"/>
          </w:tcPr>
          <w:p w:rsidR="00C301E9" w:rsidRPr="00237D5D" w:rsidRDefault="00C301E9" w:rsidP="007B10C7">
            <w:pPr>
              <w:ind w:left="-57" w:right="-57" w:firstLineChars="50" w:firstLine="120"/>
              <w:jc w:val="center"/>
              <w:rPr>
                <w:rFonts w:ascii="仿宋" w:eastAsia="仿宋" w:hAnsi="仿宋"/>
                <w:sz w:val="24"/>
              </w:rPr>
            </w:pPr>
          </w:p>
        </w:tc>
        <w:tc>
          <w:tcPr>
            <w:tcW w:w="310" w:type="pct"/>
            <w:gridSpan w:val="3"/>
            <w:vMerge/>
            <w:vAlign w:val="center"/>
          </w:tcPr>
          <w:p w:rsidR="00C301E9" w:rsidRPr="00237D5D" w:rsidRDefault="00C301E9" w:rsidP="007B10C7">
            <w:pPr>
              <w:spacing w:line="240" w:lineRule="atLeast"/>
              <w:ind w:right="-57"/>
              <w:jc w:val="center"/>
              <w:rPr>
                <w:rFonts w:ascii="仿宋" w:eastAsia="仿宋" w:hAnsi="仿宋"/>
                <w:sz w:val="24"/>
              </w:rPr>
            </w:pPr>
          </w:p>
        </w:tc>
        <w:tc>
          <w:tcPr>
            <w:tcW w:w="310" w:type="pct"/>
            <w:gridSpan w:val="3"/>
            <w:vMerge/>
            <w:vAlign w:val="center"/>
          </w:tcPr>
          <w:p w:rsidR="00C301E9" w:rsidRPr="00237D5D" w:rsidRDefault="00C301E9" w:rsidP="007B10C7">
            <w:pPr>
              <w:spacing w:line="400" w:lineRule="exact"/>
              <w:ind w:left="-57" w:right="-57"/>
              <w:jc w:val="center"/>
              <w:rPr>
                <w:rFonts w:ascii="仿宋" w:eastAsia="仿宋" w:hAnsi="仿宋"/>
                <w:sz w:val="24"/>
              </w:rPr>
            </w:pPr>
          </w:p>
        </w:tc>
        <w:tc>
          <w:tcPr>
            <w:tcW w:w="309" w:type="pct"/>
            <w:gridSpan w:val="3"/>
            <w:vMerge/>
            <w:vAlign w:val="center"/>
          </w:tcPr>
          <w:p w:rsidR="00C301E9" w:rsidRPr="00237D5D" w:rsidRDefault="00C301E9" w:rsidP="007B10C7">
            <w:pPr>
              <w:spacing w:line="240" w:lineRule="atLeast"/>
              <w:ind w:leftChars="-27" w:left="-57" w:right="-57"/>
              <w:jc w:val="center"/>
              <w:rPr>
                <w:rFonts w:ascii="仿宋" w:eastAsia="仿宋" w:hAnsi="仿宋"/>
                <w:sz w:val="24"/>
              </w:rPr>
            </w:pPr>
          </w:p>
        </w:tc>
        <w:tc>
          <w:tcPr>
            <w:tcW w:w="582" w:type="pct"/>
            <w:vMerge/>
            <w:vAlign w:val="center"/>
          </w:tcPr>
          <w:p w:rsidR="00C301E9" w:rsidRPr="00237D5D" w:rsidRDefault="00C301E9" w:rsidP="007B10C7">
            <w:pPr>
              <w:adjustRightInd w:val="0"/>
              <w:snapToGrid w:val="0"/>
              <w:ind w:leftChars="-27" w:left="-57" w:right="-57"/>
              <w:jc w:val="left"/>
              <w:rPr>
                <w:rFonts w:ascii="仿宋" w:eastAsia="仿宋" w:hAnsi="仿宋"/>
                <w:sz w:val="24"/>
              </w:rPr>
            </w:pPr>
          </w:p>
        </w:tc>
      </w:tr>
      <w:tr w:rsidR="00C301E9" w:rsidRPr="00237D5D" w:rsidTr="008B2EE3">
        <w:trPr>
          <w:cantSplit/>
          <w:trHeight w:val="389"/>
          <w:jc w:val="center"/>
        </w:trPr>
        <w:tc>
          <w:tcPr>
            <w:tcW w:w="162" w:type="pct"/>
            <w:vMerge/>
            <w:shd w:val="clear" w:color="auto" w:fill="auto"/>
            <w:vAlign w:val="center"/>
          </w:tcPr>
          <w:p w:rsidR="00C301E9" w:rsidRPr="00237D5D" w:rsidRDefault="00C301E9" w:rsidP="007B10C7">
            <w:pPr>
              <w:spacing w:line="240" w:lineRule="atLeast"/>
              <w:ind w:leftChars="-27" w:left="-57" w:right="-57" w:firstLineChars="200" w:firstLine="480"/>
              <w:jc w:val="center"/>
              <w:rPr>
                <w:rFonts w:ascii="仿宋" w:eastAsia="仿宋" w:hAnsi="仿宋"/>
                <w:sz w:val="24"/>
              </w:rPr>
            </w:pPr>
          </w:p>
        </w:tc>
        <w:tc>
          <w:tcPr>
            <w:tcW w:w="361" w:type="pct"/>
            <w:vMerge w:val="restart"/>
            <w:vAlign w:val="center"/>
          </w:tcPr>
          <w:p w:rsidR="00C301E9" w:rsidRPr="00237D5D" w:rsidRDefault="00C301E9" w:rsidP="007B10C7">
            <w:pPr>
              <w:spacing w:line="240" w:lineRule="atLeast"/>
              <w:jc w:val="center"/>
              <w:rPr>
                <w:rFonts w:ascii="仿宋" w:eastAsia="仿宋" w:hAnsi="仿宋"/>
                <w:sz w:val="24"/>
              </w:rPr>
            </w:pPr>
            <w:r w:rsidRPr="00237D5D">
              <w:rPr>
                <w:rFonts w:ascii="仿宋" w:eastAsia="仿宋" w:hAnsi="仿宋" w:hint="eastAsia"/>
                <w:spacing w:val="-8"/>
                <w:sz w:val="24"/>
              </w:rPr>
              <w:t>公共</w:t>
            </w:r>
            <w:r w:rsidRPr="00237D5D">
              <w:rPr>
                <w:rFonts w:ascii="仿宋" w:eastAsia="仿宋" w:hAnsi="仿宋"/>
                <w:spacing w:val="-8"/>
                <w:sz w:val="24"/>
              </w:rPr>
              <w:t>选</w:t>
            </w:r>
            <w:r w:rsidRPr="00237D5D">
              <w:rPr>
                <w:rFonts w:ascii="仿宋" w:eastAsia="仿宋" w:hAnsi="仿宋" w:hint="eastAsia"/>
                <w:spacing w:val="-8"/>
                <w:sz w:val="24"/>
              </w:rPr>
              <w:t>修</w:t>
            </w:r>
            <w:r w:rsidRPr="00237D5D">
              <w:rPr>
                <w:rFonts w:ascii="仿宋" w:eastAsia="仿宋" w:hAnsi="仿宋"/>
                <w:spacing w:val="-8"/>
                <w:sz w:val="24"/>
              </w:rPr>
              <w:t>课</w:t>
            </w:r>
          </w:p>
        </w:tc>
        <w:tc>
          <w:tcPr>
            <w:tcW w:w="1155" w:type="pct"/>
            <w:vAlign w:val="center"/>
          </w:tcPr>
          <w:p w:rsidR="00C301E9" w:rsidRPr="00237D5D" w:rsidRDefault="00C301E9" w:rsidP="007B10C7">
            <w:pPr>
              <w:spacing w:line="240" w:lineRule="atLeast"/>
              <w:ind w:leftChars="-27" w:left="-57" w:right="-57"/>
              <w:jc w:val="center"/>
              <w:rPr>
                <w:rFonts w:ascii="仿宋" w:eastAsia="仿宋" w:hAnsi="仿宋"/>
                <w:spacing w:val="-8"/>
                <w:sz w:val="24"/>
              </w:rPr>
            </w:pPr>
            <w:r w:rsidRPr="00237D5D">
              <w:rPr>
                <w:rFonts w:ascii="仿宋" w:eastAsia="仿宋" w:hAnsi="仿宋" w:hint="eastAsia"/>
                <w:spacing w:val="-8"/>
                <w:sz w:val="24"/>
              </w:rPr>
              <w:t>中外军事法制史</w:t>
            </w:r>
          </w:p>
        </w:tc>
        <w:tc>
          <w:tcPr>
            <w:tcW w:w="365" w:type="pct"/>
            <w:gridSpan w:val="2"/>
            <w:vMerge w:val="restart"/>
            <w:shd w:val="clear" w:color="auto" w:fill="auto"/>
            <w:vAlign w:val="center"/>
          </w:tcPr>
          <w:p w:rsidR="00C301E9" w:rsidRPr="00237D5D" w:rsidRDefault="00C301E9" w:rsidP="007B10C7">
            <w:pPr>
              <w:spacing w:line="240" w:lineRule="atLeast"/>
              <w:ind w:right="-57"/>
              <w:rPr>
                <w:rFonts w:ascii="仿宋" w:eastAsia="仿宋" w:hAnsi="仿宋"/>
                <w:sz w:val="24"/>
              </w:rPr>
            </w:pPr>
            <w:r w:rsidRPr="00237D5D">
              <w:rPr>
                <w:rFonts w:ascii="仿宋" w:eastAsia="仿宋" w:hAnsi="仿宋" w:hint="eastAsia"/>
                <w:sz w:val="24"/>
              </w:rPr>
              <w:t>任选</w:t>
            </w:r>
            <w:r w:rsidRPr="00237D5D">
              <w:rPr>
                <w:rFonts w:ascii="仿宋" w:eastAsia="仿宋" w:hAnsi="仿宋"/>
                <w:sz w:val="24"/>
              </w:rPr>
              <w:t>4</w:t>
            </w:r>
            <w:r w:rsidRPr="00237D5D">
              <w:rPr>
                <w:rFonts w:ascii="仿宋" w:eastAsia="仿宋" w:hAnsi="仿宋" w:hint="eastAsia"/>
                <w:sz w:val="24"/>
              </w:rPr>
              <w:t>门</w:t>
            </w:r>
          </w:p>
        </w:tc>
        <w:tc>
          <w:tcPr>
            <w:tcW w:w="802" w:type="pct"/>
            <w:vAlign w:val="center"/>
          </w:tcPr>
          <w:p w:rsidR="00C301E9" w:rsidRPr="00237D5D" w:rsidRDefault="00C301E9" w:rsidP="007B10C7">
            <w:pPr>
              <w:ind w:left="-57" w:right="-57"/>
              <w:jc w:val="center"/>
              <w:rPr>
                <w:rFonts w:ascii="仿宋" w:eastAsia="仿宋" w:hAnsi="仿宋"/>
                <w:sz w:val="24"/>
              </w:rPr>
            </w:pPr>
          </w:p>
        </w:tc>
        <w:tc>
          <w:tcPr>
            <w:tcW w:w="335" w:type="pct"/>
            <w:vMerge w:val="restart"/>
            <w:vAlign w:val="center"/>
          </w:tcPr>
          <w:p w:rsidR="00C301E9" w:rsidRPr="00237D5D" w:rsidRDefault="00C301E9" w:rsidP="007B10C7">
            <w:pPr>
              <w:ind w:left="-57" w:right="-57"/>
              <w:jc w:val="center"/>
              <w:rPr>
                <w:rFonts w:ascii="仿宋" w:eastAsia="仿宋" w:hAnsi="仿宋"/>
                <w:sz w:val="24"/>
              </w:rPr>
            </w:pPr>
            <w:r w:rsidRPr="00237D5D">
              <w:rPr>
                <w:rFonts w:ascii="仿宋" w:eastAsia="仿宋" w:hAnsi="仿宋"/>
                <w:sz w:val="24"/>
              </w:rPr>
              <w:t>8</w:t>
            </w:r>
          </w:p>
        </w:tc>
        <w:tc>
          <w:tcPr>
            <w:tcW w:w="309" w:type="pct"/>
            <w:gridSpan w:val="3"/>
            <w:vMerge w:val="restart"/>
            <w:vAlign w:val="center"/>
          </w:tcPr>
          <w:p w:rsidR="00C301E9" w:rsidRPr="00237D5D" w:rsidRDefault="00C301E9" w:rsidP="007B10C7">
            <w:pPr>
              <w:ind w:left="-57" w:right="-57"/>
              <w:jc w:val="center"/>
              <w:rPr>
                <w:rFonts w:ascii="仿宋" w:eastAsia="仿宋" w:hAnsi="仿宋"/>
                <w:sz w:val="24"/>
              </w:rPr>
            </w:pPr>
            <w:r w:rsidRPr="00237D5D">
              <w:rPr>
                <w:rFonts w:ascii="仿宋" w:eastAsia="仿宋" w:hAnsi="仿宋"/>
                <w:sz w:val="24"/>
              </w:rPr>
              <w:t>144</w:t>
            </w:r>
          </w:p>
        </w:tc>
        <w:tc>
          <w:tcPr>
            <w:tcW w:w="310" w:type="pct"/>
            <w:gridSpan w:val="3"/>
            <w:vMerge w:val="restart"/>
            <w:vAlign w:val="center"/>
          </w:tcPr>
          <w:p w:rsidR="00C301E9" w:rsidRPr="00237D5D" w:rsidRDefault="00C301E9" w:rsidP="007B10C7">
            <w:pPr>
              <w:spacing w:line="240" w:lineRule="atLeast"/>
              <w:ind w:right="-57"/>
              <w:jc w:val="center"/>
              <w:rPr>
                <w:rFonts w:ascii="仿宋" w:eastAsia="仿宋" w:hAnsi="仿宋"/>
                <w:sz w:val="24"/>
              </w:rPr>
            </w:pPr>
          </w:p>
        </w:tc>
        <w:tc>
          <w:tcPr>
            <w:tcW w:w="310" w:type="pct"/>
            <w:gridSpan w:val="3"/>
            <w:vMerge w:val="restart"/>
            <w:vAlign w:val="center"/>
          </w:tcPr>
          <w:p w:rsidR="00C301E9" w:rsidRPr="00237D5D" w:rsidRDefault="00C301E9" w:rsidP="007B10C7">
            <w:pPr>
              <w:ind w:left="-57" w:right="-57"/>
              <w:jc w:val="center"/>
              <w:rPr>
                <w:rFonts w:ascii="仿宋" w:eastAsia="仿宋" w:hAnsi="仿宋"/>
                <w:sz w:val="24"/>
              </w:rPr>
            </w:pPr>
          </w:p>
        </w:tc>
        <w:tc>
          <w:tcPr>
            <w:tcW w:w="309" w:type="pct"/>
            <w:gridSpan w:val="3"/>
            <w:vMerge/>
            <w:vAlign w:val="center"/>
          </w:tcPr>
          <w:p w:rsidR="00C301E9" w:rsidRPr="00237D5D" w:rsidRDefault="00C301E9" w:rsidP="007B10C7">
            <w:pPr>
              <w:spacing w:line="240" w:lineRule="atLeast"/>
              <w:ind w:leftChars="-27" w:left="-57" w:right="-57"/>
              <w:jc w:val="center"/>
              <w:rPr>
                <w:rFonts w:ascii="仿宋" w:eastAsia="仿宋" w:hAnsi="仿宋"/>
                <w:sz w:val="24"/>
              </w:rPr>
            </w:pPr>
          </w:p>
        </w:tc>
        <w:tc>
          <w:tcPr>
            <w:tcW w:w="582" w:type="pct"/>
            <w:vMerge/>
            <w:vAlign w:val="center"/>
          </w:tcPr>
          <w:p w:rsidR="00C301E9" w:rsidRPr="00237D5D" w:rsidRDefault="00C301E9" w:rsidP="007B10C7">
            <w:pPr>
              <w:adjustRightInd w:val="0"/>
              <w:snapToGrid w:val="0"/>
              <w:ind w:leftChars="-27" w:left="-57" w:right="-57"/>
              <w:jc w:val="left"/>
              <w:rPr>
                <w:rFonts w:ascii="仿宋" w:eastAsia="仿宋" w:hAnsi="仿宋"/>
                <w:sz w:val="24"/>
              </w:rPr>
            </w:pPr>
          </w:p>
        </w:tc>
      </w:tr>
      <w:tr w:rsidR="00C301E9" w:rsidRPr="00237D5D" w:rsidTr="008B2EE3">
        <w:trPr>
          <w:cantSplit/>
          <w:trHeight w:val="355"/>
          <w:jc w:val="center"/>
        </w:trPr>
        <w:tc>
          <w:tcPr>
            <w:tcW w:w="162" w:type="pct"/>
            <w:vMerge/>
            <w:vAlign w:val="center"/>
          </w:tcPr>
          <w:p w:rsidR="00C301E9" w:rsidRPr="00237D5D" w:rsidRDefault="00C301E9" w:rsidP="00D04826">
            <w:pPr>
              <w:spacing w:line="240" w:lineRule="atLeast"/>
              <w:ind w:leftChars="-27" w:left="-57" w:right="-57" w:firstLineChars="200" w:firstLine="448"/>
              <w:jc w:val="center"/>
              <w:rPr>
                <w:rFonts w:ascii="仿宋" w:eastAsia="仿宋" w:hAnsi="仿宋"/>
                <w:spacing w:val="-8"/>
                <w:sz w:val="24"/>
              </w:rPr>
            </w:pPr>
          </w:p>
        </w:tc>
        <w:tc>
          <w:tcPr>
            <w:tcW w:w="361" w:type="pct"/>
            <w:vMerge/>
            <w:vAlign w:val="center"/>
          </w:tcPr>
          <w:p w:rsidR="00C301E9" w:rsidRPr="00237D5D" w:rsidRDefault="00C301E9" w:rsidP="007B10C7">
            <w:pPr>
              <w:spacing w:line="240" w:lineRule="atLeast"/>
              <w:jc w:val="center"/>
              <w:rPr>
                <w:rFonts w:ascii="仿宋" w:eastAsia="仿宋" w:hAnsi="仿宋"/>
                <w:spacing w:val="-8"/>
                <w:sz w:val="24"/>
              </w:rPr>
            </w:pPr>
          </w:p>
        </w:tc>
        <w:tc>
          <w:tcPr>
            <w:tcW w:w="1155" w:type="pct"/>
            <w:vAlign w:val="center"/>
          </w:tcPr>
          <w:p w:rsidR="00C301E9" w:rsidRPr="00237D5D" w:rsidRDefault="00C301E9" w:rsidP="007B10C7">
            <w:pPr>
              <w:spacing w:line="240" w:lineRule="atLeast"/>
              <w:ind w:leftChars="-27" w:left="-57" w:right="-57"/>
              <w:jc w:val="center"/>
              <w:rPr>
                <w:rFonts w:ascii="仿宋" w:eastAsia="仿宋" w:hAnsi="仿宋"/>
                <w:spacing w:val="-8"/>
                <w:sz w:val="24"/>
              </w:rPr>
            </w:pPr>
            <w:r w:rsidRPr="00237D5D">
              <w:rPr>
                <w:rFonts w:ascii="仿宋" w:eastAsia="仿宋" w:hAnsi="仿宋" w:hint="eastAsia"/>
                <w:spacing w:val="-8"/>
                <w:sz w:val="24"/>
              </w:rPr>
              <w:t>军事法文献选读</w:t>
            </w:r>
          </w:p>
        </w:tc>
        <w:tc>
          <w:tcPr>
            <w:tcW w:w="365" w:type="pct"/>
            <w:gridSpan w:val="2"/>
            <w:vMerge/>
            <w:vAlign w:val="center"/>
          </w:tcPr>
          <w:p w:rsidR="00C301E9" w:rsidRPr="00237D5D" w:rsidRDefault="00C301E9" w:rsidP="007B10C7">
            <w:pPr>
              <w:spacing w:line="240" w:lineRule="atLeast"/>
              <w:ind w:right="-57"/>
              <w:jc w:val="center"/>
              <w:rPr>
                <w:rFonts w:ascii="仿宋" w:eastAsia="仿宋" w:hAnsi="仿宋"/>
                <w:sz w:val="24"/>
              </w:rPr>
            </w:pPr>
          </w:p>
        </w:tc>
        <w:tc>
          <w:tcPr>
            <w:tcW w:w="802" w:type="pct"/>
            <w:vAlign w:val="center"/>
          </w:tcPr>
          <w:p w:rsidR="00C301E9" w:rsidRPr="00237D5D" w:rsidRDefault="00C301E9" w:rsidP="007B10C7">
            <w:pPr>
              <w:ind w:left="-57" w:right="-57"/>
              <w:jc w:val="center"/>
              <w:rPr>
                <w:rFonts w:ascii="仿宋" w:eastAsia="仿宋" w:hAnsi="仿宋"/>
                <w:sz w:val="24"/>
              </w:rPr>
            </w:pPr>
          </w:p>
        </w:tc>
        <w:tc>
          <w:tcPr>
            <w:tcW w:w="335" w:type="pct"/>
            <w:vMerge/>
            <w:vAlign w:val="center"/>
          </w:tcPr>
          <w:p w:rsidR="00C301E9" w:rsidRPr="00237D5D" w:rsidRDefault="00C301E9" w:rsidP="007B10C7">
            <w:pPr>
              <w:ind w:left="-57" w:right="-57"/>
              <w:jc w:val="center"/>
              <w:rPr>
                <w:rFonts w:ascii="仿宋" w:eastAsia="仿宋" w:hAnsi="仿宋"/>
                <w:sz w:val="24"/>
              </w:rPr>
            </w:pPr>
          </w:p>
        </w:tc>
        <w:tc>
          <w:tcPr>
            <w:tcW w:w="309" w:type="pct"/>
            <w:gridSpan w:val="3"/>
            <w:vMerge/>
            <w:vAlign w:val="center"/>
          </w:tcPr>
          <w:p w:rsidR="00C301E9" w:rsidRPr="00237D5D" w:rsidRDefault="00C301E9" w:rsidP="007B10C7">
            <w:pPr>
              <w:ind w:left="-57" w:right="-57"/>
              <w:jc w:val="center"/>
              <w:rPr>
                <w:rFonts w:ascii="仿宋" w:eastAsia="仿宋" w:hAnsi="仿宋"/>
                <w:sz w:val="24"/>
              </w:rPr>
            </w:pPr>
          </w:p>
        </w:tc>
        <w:tc>
          <w:tcPr>
            <w:tcW w:w="310" w:type="pct"/>
            <w:gridSpan w:val="3"/>
            <w:vMerge/>
            <w:vAlign w:val="center"/>
          </w:tcPr>
          <w:p w:rsidR="00C301E9" w:rsidRPr="00237D5D" w:rsidRDefault="00C301E9" w:rsidP="007B10C7">
            <w:pPr>
              <w:spacing w:line="240" w:lineRule="atLeast"/>
              <w:ind w:right="-57"/>
              <w:jc w:val="center"/>
              <w:rPr>
                <w:rFonts w:ascii="仿宋" w:eastAsia="仿宋" w:hAnsi="仿宋"/>
                <w:sz w:val="24"/>
              </w:rPr>
            </w:pPr>
          </w:p>
        </w:tc>
        <w:tc>
          <w:tcPr>
            <w:tcW w:w="310" w:type="pct"/>
            <w:gridSpan w:val="3"/>
            <w:vMerge/>
            <w:vAlign w:val="center"/>
          </w:tcPr>
          <w:p w:rsidR="00C301E9" w:rsidRPr="00237D5D" w:rsidRDefault="00C301E9" w:rsidP="007B10C7">
            <w:pPr>
              <w:ind w:left="-57" w:right="-57"/>
              <w:jc w:val="center"/>
              <w:rPr>
                <w:rFonts w:ascii="仿宋" w:eastAsia="仿宋" w:hAnsi="仿宋"/>
                <w:sz w:val="24"/>
              </w:rPr>
            </w:pPr>
          </w:p>
        </w:tc>
        <w:tc>
          <w:tcPr>
            <w:tcW w:w="309" w:type="pct"/>
            <w:gridSpan w:val="3"/>
            <w:vMerge/>
            <w:vAlign w:val="center"/>
          </w:tcPr>
          <w:p w:rsidR="00C301E9" w:rsidRPr="00237D5D" w:rsidRDefault="00C301E9" w:rsidP="007B10C7">
            <w:pPr>
              <w:spacing w:line="240" w:lineRule="atLeast"/>
              <w:ind w:leftChars="-27" w:left="-57" w:right="-57"/>
              <w:jc w:val="center"/>
              <w:rPr>
                <w:rFonts w:ascii="仿宋" w:eastAsia="仿宋" w:hAnsi="仿宋"/>
                <w:sz w:val="24"/>
              </w:rPr>
            </w:pPr>
          </w:p>
        </w:tc>
        <w:tc>
          <w:tcPr>
            <w:tcW w:w="582" w:type="pct"/>
            <w:vMerge/>
            <w:vAlign w:val="center"/>
          </w:tcPr>
          <w:p w:rsidR="00C301E9" w:rsidRPr="00237D5D" w:rsidRDefault="00C301E9" w:rsidP="007B10C7">
            <w:pPr>
              <w:adjustRightInd w:val="0"/>
              <w:snapToGrid w:val="0"/>
              <w:ind w:leftChars="-27" w:left="-57" w:right="-57"/>
              <w:jc w:val="left"/>
              <w:rPr>
                <w:rFonts w:ascii="仿宋" w:eastAsia="仿宋" w:hAnsi="仿宋"/>
                <w:sz w:val="24"/>
              </w:rPr>
            </w:pPr>
          </w:p>
        </w:tc>
      </w:tr>
      <w:tr w:rsidR="00C301E9" w:rsidRPr="00237D5D" w:rsidTr="008B2EE3">
        <w:trPr>
          <w:cantSplit/>
          <w:trHeight w:val="335"/>
          <w:jc w:val="center"/>
        </w:trPr>
        <w:tc>
          <w:tcPr>
            <w:tcW w:w="162" w:type="pct"/>
            <w:vMerge/>
            <w:vAlign w:val="center"/>
          </w:tcPr>
          <w:p w:rsidR="00C301E9" w:rsidRPr="00237D5D" w:rsidRDefault="00C301E9" w:rsidP="00D04826">
            <w:pPr>
              <w:spacing w:line="240" w:lineRule="atLeast"/>
              <w:ind w:leftChars="-27" w:left="-57" w:right="-57" w:firstLineChars="200" w:firstLine="448"/>
              <w:jc w:val="center"/>
              <w:rPr>
                <w:rFonts w:ascii="仿宋" w:eastAsia="仿宋" w:hAnsi="仿宋"/>
                <w:spacing w:val="-8"/>
                <w:sz w:val="24"/>
              </w:rPr>
            </w:pPr>
          </w:p>
        </w:tc>
        <w:tc>
          <w:tcPr>
            <w:tcW w:w="361" w:type="pct"/>
            <w:vMerge/>
            <w:vAlign w:val="center"/>
          </w:tcPr>
          <w:p w:rsidR="00C301E9" w:rsidRPr="00237D5D" w:rsidRDefault="00C301E9" w:rsidP="007B10C7">
            <w:pPr>
              <w:spacing w:line="240" w:lineRule="atLeast"/>
              <w:jc w:val="center"/>
              <w:rPr>
                <w:rFonts w:ascii="仿宋" w:eastAsia="仿宋" w:hAnsi="仿宋"/>
                <w:spacing w:val="-8"/>
                <w:sz w:val="24"/>
              </w:rPr>
            </w:pPr>
          </w:p>
        </w:tc>
        <w:tc>
          <w:tcPr>
            <w:tcW w:w="1155" w:type="pct"/>
            <w:vAlign w:val="center"/>
          </w:tcPr>
          <w:p w:rsidR="00C301E9" w:rsidRPr="00B5124D" w:rsidRDefault="00C301E9" w:rsidP="007B10C7">
            <w:pPr>
              <w:spacing w:line="240" w:lineRule="atLeast"/>
              <w:ind w:leftChars="-27" w:left="-57" w:right="-57"/>
              <w:jc w:val="center"/>
              <w:rPr>
                <w:rFonts w:ascii="仿宋" w:eastAsia="仿宋" w:hAnsi="仿宋"/>
                <w:color w:val="FF0000"/>
                <w:spacing w:val="-8"/>
                <w:sz w:val="24"/>
              </w:rPr>
            </w:pPr>
            <w:r w:rsidRPr="00B5124D">
              <w:rPr>
                <w:rFonts w:ascii="仿宋" w:eastAsia="仿宋" w:hAnsi="仿宋" w:hint="eastAsia"/>
                <w:color w:val="FF0000"/>
                <w:spacing w:val="-8"/>
                <w:sz w:val="24"/>
                <w:highlight w:val="yellow"/>
              </w:rPr>
              <w:t>行政法学</w:t>
            </w:r>
          </w:p>
        </w:tc>
        <w:tc>
          <w:tcPr>
            <w:tcW w:w="365" w:type="pct"/>
            <w:gridSpan w:val="2"/>
            <w:vMerge/>
            <w:shd w:val="clear" w:color="auto" w:fill="auto"/>
            <w:vAlign w:val="center"/>
          </w:tcPr>
          <w:p w:rsidR="00C301E9" w:rsidRPr="00237D5D" w:rsidRDefault="00C301E9" w:rsidP="007B10C7">
            <w:pPr>
              <w:spacing w:line="240" w:lineRule="atLeast"/>
              <w:ind w:right="-57"/>
              <w:jc w:val="center"/>
              <w:rPr>
                <w:rFonts w:ascii="仿宋" w:eastAsia="仿宋" w:hAnsi="仿宋"/>
                <w:sz w:val="24"/>
              </w:rPr>
            </w:pPr>
          </w:p>
        </w:tc>
        <w:tc>
          <w:tcPr>
            <w:tcW w:w="802" w:type="pct"/>
            <w:vAlign w:val="center"/>
          </w:tcPr>
          <w:p w:rsidR="00C301E9" w:rsidRPr="00237D5D" w:rsidRDefault="00C301E9" w:rsidP="007B10C7">
            <w:pPr>
              <w:ind w:left="-57" w:right="-57"/>
              <w:jc w:val="center"/>
              <w:rPr>
                <w:rFonts w:ascii="仿宋" w:eastAsia="仿宋" w:hAnsi="仿宋"/>
                <w:sz w:val="24"/>
              </w:rPr>
            </w:pPr>
          </w:p>
        </w:tc>
        <w:tc>
          <w:tcPr>
            <w:tcW w:w="335" w:type="pct"/>
            <w:vMerge/>
            <w:vAlign w:val="center"/>
          </w:tcPr>
          <w:p w:rsidR="00C301E9" w:rsidRPr="00237D5D" w:rsidRDefault="00C301E9" w:rsidP="007B10C7">
            <w:pPr>
              <w:ind w:left="-57" w:right="-57"/>
              <w:jc w:val="center"/>
              <w:rPr>
                <w:rFonts w:ascii="仿宋" w:eastAsia="仿宋" w:hAnsi="仿宋"/>
                <w:sz w:val="24"/>
              </w:rPr>
            </w:pPr>
          </w:p>
        </w:tc>
        <w:tc>
          <w:tcPr>
            <w:tcW w:w="309" w:type="pct"/>
            <w:gridSpan w:val="3"/>
            <w:vMerge/>
            <w:vAlign w:val="center"/>
          </w:tcPr>
          <w:p w:rsidR="00C301E9" w:rsidRPr="00237D5D" w:rsidRDefault="00C301E9" w:rsidP="007B10C7">
            <w:pPr>
              <w:ind w:left="-57" w:right="-57"/>
              <w:jc w:val="center"/>
              <w:rPr>
                <w:rFonts w:ascii="仿宋" w:eastAsia="仿宋" w:hAnsi="仿宋"/>
                <w:sz w:val="24"/>
              </w:rPr>
            </w:pPr>
          </w:p>
        </w:tc>
        <w:tc>
          <w:tcPr>
            <w:tcW w:w="310" w:type="pct"/>
            <w:gridSpan w:val="3"/>
            <w:vMerge/>
            <w:vAlign w:val="center"/>
          </w:tcPr>
          <w:p w:rsidR="00C301E9" w:rsidRPr="00237D5D" w:rsidRDefault="00C301E9" w:rsidP="007B10C7">
            <w:pPr>
              <w:spacing w:line="240" w:lineRule="atLeast"/>
              <w:ind w:right="-57"/>
              <w:jc w:val="center"/>
              <w:rPr>
                <w:rFonts w:ascii="仿宋" w:eastAsia="仿宋" w:hAnsi="仿宋"/>
                <w:sz w:val="24"/>
              </w:rPr>
            </w:pPr>
          </w:p>
        </w:tc>
        <w:tc>
          <w:tcPr>
            <w:tcW w:w="310" w:type="pct"/>
            <w:gridSpan w:val="3"/>
            <w:vMerge/>
            <w:vAlign w:val="center"/>
          </w:tcPr>
          <w:p w:rsidR="00C301E9" w:rsidRPr="00237D5D" w:rsidRDefault="00C301E9" w:rsidP="007B10C7">
            <w:pPr>
              <w:ind w:left="-57" w:right="-57"/>
              <w:jc w:val="center"/>
              <w:rPr>
                <w:rFonts w:ascii="仿宋" w:eastAsia="仿宋" w:hAnsi="仿宋"/>
                <w:sz w:val="24"/>
              </w:rPr>
            </w:pPr>
          </w:p>
        </w:tc>
        <w:tc>
          <w:tcPr>
            <w:tcW w:w="309" w:type="pct"/>
            <w:gridSpan w:val="3"/>
            <w:vMerge/>
            <w:vAlign w:val="center"/>
          </w:tcPr>
          <w:p w:rsidR="00C301E9" w:rsidRPr="00237D5D" w:rsidRDefault="00C301E9" w:rsidP="007B10C7">
            <w:pPr>
              <w:spacing w:line="240" w:lineRule="atLeast"/>
              <w:ind w:leftChars="-27" w:left="-57" w:right="-57"/>
              <w:jc w:val="center"/>
              <w:rPr>
                <w:rFonts w:ascii="仿宋" w:eastAsia="仿宋" w:hAnsi="仿宋"/>
                <w:sz w:val="24"/>
              </w:rPr>
            </w:pPr>
          </w:p>
        </w:tc>
        <w:tc>
          <w:tcPr>
            <w:tcW w:w="582" w:type="pct"/>
            <w:vMerge/>
            <w:vAlign w:val="center"/>
          </w:tcPr>
          <w:p w:rsidR="00C301E9" w:rsidRPr="00237D5D" w:rsidRDefault="00C301E9" w:rsidP="007B10C7">
            <w:pPr>
              <w:adjustRightInd w:val="0"/>
              <w:snapToGrid w:val="0"/>
              <w:ind w:leftChars="-27" w:left="-57" w:right="-57"/>
              <w:jc w:val="left"/>
              <w:rPr>
                <w:rFonts w:ascii="仿宋" w:eastAsia="仿宋" w:hAnsi="仿宋"/>
                <w:sz w:val="24"/>
              </w:rPr>
            </w:pPr>
          </w:p>
        </w:tc>
      </w:tr>
      <w:tr w:rsidR="00C301E9" w:rsidRPr="00237D5D" w:rsidTr="008B2EE3">
        <w:trPr>
          <w:cantSplit/>
          <w:trHeight w:val="456"/>
          <w:jc w:val="center"/>
        </w:trPr>
        <w:tc>
          <w:tcPr>
            <w:tcW w:w="162" w:type="pct"/>
            <w:vMerge/>
            <w:vAlign w:val="center"/>
          </w:tcPr>
          <w:p w:rsidR="00C301E9" w:rsidRPr="00237D5D" w:rsidRDefault="00C301E9" w:rsidP="00D04826">
            <w:pPr>
              <w:spacing w:line="240" w:lineRule="atLeast"/>
              <w:ind w:leftChars="-27" w:left="-57" w:right="-57" w:firstLineChars="200" w:firstLine="448"/>
              <w:jc w:val="center"/>
              <w:rPr>
                <w:rFonts w:ascii="仿宋" w:eastAsia="仿宋" w:hAnsi="仿宋"/>
                <w:spacing w:val="-8"/>
                <w:sz w:val="24"/>
              </w:rPr>
            </w:pPr>
          </w:p>
        </w:tc>
        <w:tc>
          <w:tcPr>
            <w:tcW w:w="361" w:type="pct"/>
            <w:vMerge/>
            <w:vAlign w:val="center"/>
          </w:tcPr>
          <w:p w:rsidR="00C301E9" w:rsidRPr="00237D5D" w:rsidRDefault="00C301E9" w:rsidP="007B10C7">
            <w:pPr>
              <w:spacing w:line="240" w:lineRule="atLeast"/>
              <w:jc w:val="center"/>
              <w:rPr>
                <w:rFonts w:ascii="仿宋" w:eastAsia="仿宋" w:hAnsi="仿宋"/>
                <w:spacing w:val="-8"/>
                <w:sz w:val="24"/>
              </w:rPr>
            </w:pPr>
          </w:p>
        </w:tc>
        <w:tc>
          <w:tcPr>
            <w:tcW w:w="1155" w:type="pct"/>
            <w:vAlign w:val="center"/>
          </w:tcPr>
          <w:p w:rsidR="00C301E9" w:rsidRPr="00237D5D" w:rsidRDefault="00C301E9" w:rsidP="007B10C7">
            <w:pPr>
              <w:spacing w:line="240" w:lineRule="atLeast"/>
              <w:ind w:leftChars="-27" w:left="-57" w:right="-57"/>
              <w:jc w:val="center"/>
              <w:rPr>
                <w:rFonts w:ascii="仿宋" w:eastAsia="仿宋" w:hAnsi="仿宋"/>
                <w:spacing w:val="-8"/>
                <w:sz w:val="24"/>
              </w:rPr>
            </w:pPr>
            <w:r w:rsidRPr="00237D5D">
              <w:rPr>
                <w:rFonts w:ascii="仿宋" w:eastAsia="仿宋" w:hAnsi="仿宋" w:hint="eastAsia"/>
                <w:spacing w:val="-8"/>
                <w:sz w:val="24"/>
              </w:rPr>
              <w:t>法理学</w:t>
            </w:r>
          </w:p>
        </w:tc>
        <w:tc>
          <w:tcPr>
            <w:tcW w:w="365" w:type="pct"/>
            <w:gridSpan w:val="2"/>
            <w:vMerge/>
            <w:vAlign w:val="center"/>
          </w:tcPr>
          <w:p w:rsidR="00C301E9" w:rsidRPr="00237D5D" w:rsidRDefault="00C301E9" w:rsidP="007B10C7">
            <w:pPr>
              <w:spacing w:line="240" w:lineRule="atLeast"/>
              <w:ind w:right="-57"/>
              <w:jc w:val="center"/>
              <w:rPr>
                <w:rFonts w:ascii="仿宋" w:eastAsia="仿宋" w:hAnsi="仿宋"/>
                <w:sz w:val="24"/>
              </w:rPr>
            </w:pPr>
          </w:p>
        </w:tc>
        <w:tc>
          <w:tcPr>
            <w:tcW w:w="802" w:type="pct"/>
            <w:vAlign w:val="center"/>
          </w:tcPr>
          <w:p w:rsidR="00C301E9" w:rsidRPr="00237D5D" w:rsidRDefault="00C301E9" w:rsidP="007B10C7">
            <w:pPr>
              <w:ind w:left="-57" w:right="-57"/>
              <w:jc w:val="center"/>
              <w:rPr>
                <w:rFonts w:ascii="仿宋" w:eastAsia="仿宋" w:hAnsi="仿宋"/>
                <w:sz w:val="24"/>
              </w:rPr>
            </w:pPr>
          </w:p>
        </w:tc>
        <w:tc>
          <w:tcPr>
            <w:tcW w:w="335" w:type="pct"/>
            <w:vMerge/>
            <w:vAlign w:val="center"/>
          </w:tcPr>
          <w:p w:rsidR="00C301E9" w:rsidRPr="00237D5D" w:rsidRDefault="00C301E9" w:rsidP="007B10C7">
            <w:pPr>
              <w:ind w:left="-57" w:right="-57"/>
              <w:jc w:val="center"/>
              <w:rPr>
                <w:rFonts w:ascii="仿宋" w:eastAsia="仿宋" w:hAnsi="仿宋"/>
                <w:sz w:val="24"/>
              </w:rPr>
            </w:pPr>
          </w:p>
        </w:tc>
        <w:tc>
          <w:tcPr>
            <w:tcW w:w="309" w:type="pct"/>
            <w:gridSpan w:val="3"/>
            <w:vMerge/>
            <w:vAlign w:val="center"/>
          </w:tcPr>
          <w:p w:rsidR="00C301E9" w:rsidRPr="00237D5D" w:rsidRDefault="00C301E9" w:rsidP="007B10C7">
            <w:pPr>
              <w:ind w:left="-57" w:right="-57"/>
              <w:jc w:val="center"/>
              <w:rPr>
                <w:rFonts w:ascii="仿宋" w:eastAsia="仿宋" w:hAnsi="仿宋"/>
                <w:sz w:val="24"/>
              </w:rPr>
            </w:pPr>
          </w:p>
        </w:tc>
        <w:tc>
          <w:tcPr>
            <w:tcW w:w="310" w:type="pct"/>
            <w:gridSpan w:val="3"/>
            <w:vMerge/>
            <w:vAlign w:val="center"/>
          </w:tcPr>
          <w:p w:rsidR="00C301E9" w:rsidRPr="00237D5D" w:rsidRDefault="00C301E9" w:rsidP="007B10C7">
            <w:pPr>
              <w:spacing w:line="240" w:lineRule="atLeast"/>
              <w:ind w:right="-57"/>
              <w:jc w:val="center"/>
              <w:rPr>
                <w:rFonts w:ascii="仿宋" w:eastAsia="仿宋" w:hAnsi="仿宋"/>
                <w:sz w:val="24"/>
              </w:rPr>
            </w:pPr>
          </w:p>
        </w:tc>
        <w:tc>
          <w:tcPr>
            <w:tcW w:w="310" w:type="pct"/>
            <w:gridSpan w:val="3"/>
            <w:vMerge/>
            <w:vAlign w:val="center"/>
          </w:tcPr>
          <w:p w:rsidR="00C301E9" w:rsidRPr="00237D5D" w:rsidRDefault="00C301E9" w:rsidP="007B10C7">
            <w:pPr>
              <w:ind w:left="-57" w:right="-57"/>
              <w:jc w:val="center"/>
              <w:rPr>
                <w:rFonts w:ascii="仿宋" w:eastAsia="仿宋" w:hAnsi="仿宋"/>
                <w:sz w:val="24"/>
              </w:rPr>
            </w:pPr>
          </w:p>
        </w:tc>
        <w:tc>
          <w:tcPr>
            <w:tcW w:w="309" w:type="pct"/>
            <w:gridSpan w:val="3"/>
            <w:vMerge/>
            <w:vAlign w:val="center"/>
          </w:tcPr>
          <w:p w:rsidR="00C301E9" w:rsidRPr="00237D5D" w:rsidRDefault="00C301E9" w:rsidP="007B10C7">
            <w:pPr>
              <w:spacing w:line="240" w:lineRule="atLeast"/>
              <w:ind w:leftChars="-27" w:left="-57" w:right="-57"/>
              <w:jc w:val="center"/>
              <w:rPr>
                <w:rFonts w:ascii="仿宋" w:eastAsia="仿宋" w:hAnsi="仿宋"/>
                <w:sz w:val="24"/>
              </w:rPr>
            </w:pPr>
          </w:p>
        </w:tc>
        <w:tc>
          <w:tcPr>
            <w:tcW w:w="582" w:type="pct"/>
            <w:vMerge/>
            <w:vAlign w:val="center"/>
          </w:tcPr>
          <w:p w:rsidR="00C301E9" w:rsidRPr="00237D5D" w:rsidRDefault="00C301E9" w:rsidP="007B10C7">
            <w:pPr>
              <w:adjustRightInd w:val="0"/>
              <w:snapToGrid w:val="0"/>
              <w:ind w:leftChars="-27" w:left="-57" w:right="-57"/>
              <w:jc w:val="left"/>
              <w:rPr>
                <w:rFonts w:ascii="仿宋" w:eastAsia="仿宋" w:hAnsi="仿宋"/>
                <w:sz w:val="24"/>
              </w:rPr>
            </w:pPr>
          </w:p>
        </w:tc>
      </w:tr>
      <w:tr w:rsidR="00C301E9" w:rsidRPr="00237D5D" w:rsidTr="008B2EE3">
        <w:trPr>
          <w:cantSplit/>
          <w:trHeight w:val="423"/>
          <w:jc w:val="center"/>
        </w:trPr>
        <w:tc>
          <w:tcPr>
            <w:tcW w:w="162" w:type="pct"/>
            <w:vMerge/>
            <w:vAlign w:val="center"/>
          </w:tcPr>
          <w:p w:rsidR="00C301E9" w:rsidRPr="00237D5D" w:rsidRDefault="00C301E9" w:rsidP="00D04826">
            <w:pPr>
              <w:spacing w:line="240" w:lineRule="atLeast"/>
              <w:ind w:leftChars="-27" w:left="-57" w:right="-57" w:firstLineChars="200" w:firstLine="448"/>
              <w:jc w:val="center"/>
              <w:rPr>
                <w:rFonts w:ascii="仿宋" w:eastAsia="仿宋" w:hAnsi="仿宋"/>
                <w:spacing w:val="-8"/>
                <w:sz w:val="24"/>
              </w:rPr>
            </w:pPr>
          </w:p>
        </w:tc>
        <w:tc>
          <w:tcPr>
            <w:tcW w:w="361" w:type="pct"/>
            <w:vMerge/>
            <w:vAlign w:val="center"/>
          </w:tcPr>
          <w:p w:rsidR="00C301E9" w:rsidRPr="00237D5D" w:rsidRDefault="00C301E9" w:rsidP="007B10C7">
            <w:pPr>
              <w:spacing w:line="240" w:lineRule="atLeast"/>
              <w:jc w:val="center"/>
              <w:rPr>
                <w:rFonts w:ascii="仿宋" w:eastAsia="仿宋" w:hAnsi="仿宋"/>
                <w:spacing w:val="-8"/>
                <w:sz w:val="24"/>
              </w:rPr>
            </w:pPr>
          </w:p>
        </w:tc>
        <w:tc>
          <w:tcPr>
            <w:tcW w:w="1155" w:type="pct"/>
            <w:vAlign w:val="center"/>
          </w:tcPr>
          <w:p w:rsidR="00C301E9" w:rsidRPr="00237D5D" w:rsidRDefault="00C301E9" w:rsidP="007B10C7">
            <w:pPr>
              <w:spacing w:line="240" w:lineRule="atLeast"/>
              <w:ind w:leftChars="-27" w:left="-57" w:right="-57"/>
              <w:jc w:val="center"/>
              <w:rPr>
                <w:rFonts w:ascii="仿宋" w:eastAsia="仿宋" w:hAnsi="仿宋"/>
                <w:spacing w:val="-8"/>
                <w:sz w:val="24"/>
              </w:rPr>
            </w:pPr>
            <w:r w:rsidRPr="00237D5D">
              <w:rPr>
                <w:rFonts w:ascii="仿宋" w:eastAsia="仿宋" w:hAnsi="仿宋" w:hint="eastAsia"/>
                <w:spacing w:val="-8"/>
                <w:sz w:val="24"/>
              </w:rPr>
              <w:t>宪法学</w:t>
            </w:r>
          </w:p>
        </w:tc>
        <w:tc>
          <w:tcPr>
            <w:tcW w:w="365" w:type="pct"/>
            <w:gridSpan w:val="2"/>
            <w:vMerge/>
            <w:shd w:val="clear" w:color="auto" w:fill="auto"/>
            <w:vAlign w:val="center"/>
          </w:tcPr>
          <w:p w:rsidR="00C301E9" w:rsidRPr="00237D5D" w:rsidRDefault="00C301E9" w:rsidP="007B10C7">
            <w:pPr>
              <w:spacing w:line="240" w:lineRule="atLeast"/>
              <w:ind w:right="-57"/>
              <w:jc w:val="center"/>
              <w:rPr>
                <w:rFonts w:ascii="仿宋" w:eastAsia="仿宋" w:hAnsi="仿宋"/>
                <w:sz w:val="24"/>
              </w:rPr>
            </w:pPr>
          </w:p>
        </w:tc>
        <w:tc>
          <w:tcPr>
            <w:tcW w:w="802" w:type="pct"/>
            <w:vAlign w:val="center"/>
          </w:tcPr>
          <w:p w:rsidR="00C301E9" w:rsidRPr="00237D5D" w:rsidRDefault="00C301E9" w:rsidP="007B10C7">
            <w:pPr>
              <w:ind w:left="-57" w:right="-57"/>
              <w:jc w:val="center"/>
              <w:rPr>
                <w:rFonts w:ascii="仿宋" w:eastAsia="仿宋" w:hAnsi="仿宋"/>
                <w:sz w:val="24"/>
              </w:rPr>
            </w:pPr>
          </w:p>
        </w:tc>
        <w:tc>
          <w:tcPr>
            <w:tcW w:w="335" w:type="pct"/>
            <w:vAlign w:val="center"/>
          </w:tcPr>
          <w:p w:rsidR="00C301E9" w:rsidRPr="00237D5D" w:rsidRDefault="00C301E9" w:rsidP="007B10C7">
            <w:pPr>
              <w:ind w:left="-57" w:right="-57"/>
              <w:jc w:val="center"/>
              <w:rPr>
                <w:rFonts w:ascii="仿宋" w:eastAsia="仿宋" w:hAnsi="仿宋"/>
                <w:sz w:val="24"/>
              </w:rPr>
            </w:pPr>
          </w:p>
        </w:tc>
        <w:tc>
          <w:tcPr>
            <w:tcW w:w="309" w:type="pct"/>
            <w:gridSpan w:val="3"/>
            <w:vAlign w:val="center"/>
          </w:tcPr>
          <w:p w:rsidR="00C301E9" w:rsidRPr="00237D5D" w:rsidRDefault="00C301E9" w:rsidP="007B10C7">
            <w:pPr>
              <w:ind w:left="-57" w:right="-57"/>
              <w:jc w:val="center"/>
              <w:rPr>
                <w:rFonts w:ascii="仿宋" w:eastAsia="仿宋" w:hAnsi="仿宋"/>
                <w:sz w:val="24"/>
              </w:rPr>
            </w:pPr>
          </w:p>
        </w:tc>
        <w:tc>
          <w:tcPr>
            <w:tcW w:w="310" w:type="pct"/>
            <w:gridSpan w:val="3"/>
            <w:vAlign w:val="center"/>
          </w:tcPr>
          <w:p w:rsidR="00C301E9" w:rsidRPr="00237D5D" w:rsidRDefault="00C301E9" w:rsidP="007B10C7">
            <w:pPr>
              <w:spacing w:line="240" w:lineRule="atLeast"/>
              <w:ind w:right="-57"/>
              <w:jc w:val="center"/>
              <w:rPr>
                <w:rFonts w:ascii="仿宋" w:eastAsia="仿宋" w:hAnsi="仿宋"/>
                <w:sz w:val="24"/>
              </w:rPr>
            </w:pPr>
          </w:p>
        </w:tc>
        <w:tc>
          <w:tcPr>
            <w:tcW w:w="310" w:type="pct"/>
            <w:gridSpan w:val="3"/>
            <w:vAlign w:val="center"/>
          </w:tcPr>
          <w:p w:rsidR="00C301E9" w:rsidRPr="00237D5D" w:rsidRDefault="00C301E9" w:rsidP="007B10C7">
            <w:pPr>
              <w:ind w:left="-57" w:right="-57"/>
              <w:jc w:val="center"/>
              <w:rPr>
                <w:rFonts w:ascii="仿宋" w:eastAsia="仿宋" w:hAnsi="仿宋"/>
                <w:sz w:val="24"/>
              </w:rPr>
            </w:pPr>
          </w:p>
        </w:tc>
        <w:tc>
          <w:tcPr>
            <w:tcW w:w="309" w:type="pct"/>
            <w:gridSpan w:val="3"/>
            <w:vAlign w:val="center"/>
          </w:tcPr>
          <w:p w:rsidR="00C301E9" w:rsidRPr="00237D5D" w:rsidRDefault="00C301E9" w:rsidP="007B10C7">
            <w:pPr>
              <w:spacing w:line="240" w:lineRule="atLeast"/>
              <w:ind w:leftChars="-27" w:left="-57" w:right="-57"/>
              <w:jc w:val="center"/>
              <w:rPr>
                <w:rFonts w:ascii="仿宋" w:eastAsia="仿宋" w:hAnsi="仿宋"/>
                <w:sz w:val="24"/>
              </w:rPr>
            </w:pPr>
          </w:p>
        </w:tc>
        <w:tc>
          <w:tcPr>
            <w:tcW w:w="582" w:type="pct"/>
            <w:vMerge/>
            <w:vAlign w:val="center"/>
          </w:tcPr>
          <w:p w:rsidR="00C301E9" w:rsidRPr="00237D5D" w:rsidRDefault="00C301E9" w:rsidP="007B10C7">
            <w:pPr>
              <w:adjustRightInd w:val="0"/>
              <w:snapToGrid w:val="0"/>
              <w:ind w:leftChars="-27" w:left="-57" w:right="-57"/>
              <w:jc w:val="left"/>
              <w:rPr>
                <w:rFonts w:ascii="仿宋" w:eastAsia="仿宋" w:hAnsi="仿宋"/>
                <w:sz w:val="24"/>
              </w:rPr>
            </w:pPr>
          </w:p>
        </w:tc>
      </w:tr>
      <w:tr w:rsidR="00C301E9" w:rsidRPr="00237D5D" w:rsidTr="008B2EE3">
        <w:trPr>
          <w:cantSplit/>
          <w:trHeight w:val="157"/>
          <w:jc w:val="center"/>
        </w:trPr>
        <w:tc>
          <w:tcPr>
            <w:tcW w:w="162" w:type="pct"/>
            <w:vMerge/>
            <w:vAlign w:val="center"/>
          </w:tcPr>
          <w:p w:rsidR="00C301E9" w:rsidRPr="00237D5D" w:rsidRDefault="00C301E9" w:rsidP="00D04826">
            <w:pPr>
              <w:spacing w:line="240" w:lineRule="atLeast"/>
              <w:ind w:leftChars="-27" w:left="-57" w:right="-57" w:firstLineChars="200" w:firstLine="448"/>
              <w:jc w:val="center"/>
              <w:rPr>
                <w:rFonts w:ascii="仿宋" w:eastAsia="仿宋" w:hAnsi="仿宋"/>
                <w:spacing w:val="-8"/>
                <w:sz w:val="24"/>
              </w:rPr>
            </w:pPr>
          </w:p>
        </w:tc>
        <w:tc>
          <w:tcPr>
            <w:tcW w:w="361" w:type="pct"/>
            <w:vMerge/>
            <w:vAlign w:val="center"/>
          </w:tcPr>
          <w:p w:rsidR="00C301E9" w:rsidRPr="00237D5D" w:rsidRDefault="00C301E9" w:rsidP="007B10C7">
            <w:pPr>
              <w:spacing w:line="240" w:lineRule="atLeast"/>
              <w:jc w:val="center"/>
              <w:rPr>
                <w:rFonts w:ascii="仿宋" w:eastAsia="仿宋" w:hAnsi="仿宋"/>
                <w:spacing w:val="-8"/>
                <w:sz w:val="24"/>
              </w:rPr>
            </w:pPr>
          </w:p>
        </w:tc>
        <w:tc>
          <w:tcPr>
            <w:tcW w:w="1155" w:type="pct"/>
            <w:vAlign w:val="center"/>
          </w:tcPr>
          <w:p w:rsidR="00C301E9" w:rsidRPr="00237D5D" w:rsidRDefault="00C301E9" w:rsidP="007B10C7">
            <w:pPr>
              <w:ind w:left="-57" w:right="-57"/>
              <w:jc w:val="center"/>
              <w:rPr>
                <w:rFonts w:ascii="仿宋" w:eastAsia="仿宋" w:hAnsi="仿宋"/>
                <w:spacing w:val="-8"/>
                <w:sz w:val="24"/>
              </w:rPr>
            </w:pPr>
            <w:r w:rsidRPr="00237D5D">
              <w:rPr>
                <w:rFonts w:ascii="仿宋" w:eastAsia="仿宋" w:hAnsi="仿宋" w:hint="eastAsia"/>
                <w:spacing w:val="-8"/>
                <w:sz w:val="24"/>
              </w:rPr>
              <w:t>刑法学</w:t>
            </w:r>
          </w:p>
        </w:tc>
        <w:tc>
          <w:tcPr>
            <w:tcW w:w="365" w:type="pct"/>
            <w:gridSpan w:val="2"/>
            <w:vMerge/>
            <w:vAlign w:val="center"/>
          </w:tcPr>
          <w:p w:rsidR="00C301E9" w:rsidRPr="00237D5D" w:rsidRDefault="00C301E9" w:rsidP="007B10C7">
            <w:pPr>
              <w:spacing w:line="240" w:lineRule="atLeast"/>
              <w:ind w:right="-57"/>
              <w:jc w:val="center"/>
              <w:rPr>
                <w:rFonts w:ascii="仿宋" w:eastAsia="仿宋" w:hAnsi="仿宋"/>
                <w:sz w:val="24"/>
              </w:rPr>
            </w:pPr>
          </w:p>
        </w:tc>
        <w:tc>
          <w:tcPr>
            <w:tcW w:w="802" w:type="pct"/>
            <w:vAlign w:val="center"/>
          </w:tcPr>
          <w:p w:rsidR="00C301E9" w:rsidRPr="00237D5D" w:rsidRDefault="00C301E9" w:rsidP="007B10C7">
            <w:pPr>
              <w:ind w:left="-57" w:right="-57"/>
              <w:jc w:val="center"/>
              <w:rPr>
                <w:rFonts w:ascii="仿宋" w:eastAsia="仿宋" w:hAnsi="仿宋"/>
                <w:spacing w:val="-8"/>
                <w:sz w:val="24"/>
              </w:rPr>
            </w:pPr>
          </w:p>
        </w:tc>
        <w:tc>
          <w:tcPr>
            <w:tcW w:w="335" w:type="pct"/>
            <w:vAlign w:val="center"/>
          </w:tcPr>
          <w:p w:rsidR="00C301E9" w:rsidRPr="00237D5D" w:rsidRDefault="00C301E9" w:rsidP="007B10C7">
            <w:pPr>
              <w:ind w:left="-57" w:right="-57"/>
              <w:jc w:val="center"/>
              <w:rPr>
                <w:rFonts w:ascii="仿宋" w:eastAsia="仿宋" w:hAnsi="仿宋"/>
                <w:sz w:val="24"/>
              </w:rPr>
            </w:pPr>
          </w:p>
        </w:tc>
        <w:tc>
          <w:tcPr>
            <w:tcW w:w="309" w:type="pct"/>
            <w:gridSpan w:val="3"/>
            <w:vAlign w:val="center"/>
          </w:tcPr>
          <w:p w:rsidR="00C301E9" w:rsidRPr="00237D5D" w:rsidRDefault="00C301E9" w:rsidP="007B10C7">
            <w:pPr>
              <w:ind w:left="-57" w:right="-57"/>
              <w:jc w:val="center"/>
              <w:rPr>
                <w:rFonts w:ascii="仿宋" w:eastAsia="仿宋" w:hAnsi="仿宋"/>
                <w:sz w:val="24"/>
              </w:rPr>
            </w:pPr>
          </w:p>
        </w:tc>
        <w:tc>
          <w:tcPr>
            <w:tcW w:w="310" w:type="pct"/>
            <w:gridSpan w:val="3"/>
            <w:vAlign w:val="center"/>
          </w:tcPr>
          <w:p w:rsidR="00C301E9" w:rsidRPr="00237D5D" w:rsidRDefault="00C301E9" w:rsidP="007B10C7">
            <w:pPr>
              <w:spacing w:line="240" w:lineRule="atLeast"/>
              <w:ind w:right="-57"/>
              <w:jc w:val="center"/>
              <w:rPr>
                <w:rFonts w:ascii="仿宋" w:eastAsia="仿宋" w:hAnsi="仿宋"/>
                <w:sz w:val="24"/>
              </w:rPr>
            </w:pPr>
          </w:p>
        </w:tc>
        <w:tc>
          <w:tcPr>
            <w:tcW w:w="310" w:type="pct"/>
            <w:gridSpan w:val="3"/>
            <w:vAlign w:val="center"/>
          </w:tcPr>
          <w:p w:rsidR="00C301E9" w:rsidRPr="00237D5D" w:rsidRDefault="00C301E9" w:rsidP="007B10C7">
            <w:pPr>
              <w:ind w:left="-57" w:right="-57"/>
              <w:jc w:val="center"/>
              <w:rPr>
                <w:rFonts w:ascii="仿宋" w:eastAsia="仿宋" w:hAnsi="仿宋"/>
                <w:sz w:val="24"/>
              </w:rPr>
            </w:pPr>
          </w:p>
        </w:tc>
        <w:tc>
          <w:tcPr>
            <w:tcW w:w="309" w:type="pct"/>
            <w:gridSpan w:val="3"/>
            <w:vAlign w:val="center"/>
          </w:tcPr>
          <w:p w:rsidR="00C301E9" w:rsidRPr="00237D5D" w:rsidRDefault="00C301E9" w:rsidP="007B10C7">
            <w:pPr>
              <w:spacing w:line="240" w:lineRule="atLeast"/>
              <w:ind w:leftChars="-27" w:left="-57" w:right="-57"/>
              <w:jc w:val="center"/>
              <w:rPr>
                <w:rFonts w:ascii="仿宋" w:eastAsia="仿宋" w:hAnsi="仿宋"/>
                <w:sz w:val="24"/>
              </w:rPr>
            </w:pPr>
          </w:p>
        </w:tc>
        <w:tc>
          <w:tcPr>
            <w:tcW w:w="582" w:type="pct"/>
            <w:vMerge/>
            <w:vAlign w:val="center"/>
          </w:tcPr>
          <w:p w:rsidR="00C301E9" w:rsidRPr="00237D5D" w:rsidRDefault="00C301E9" w:rsidP="007B10C7">
            <w:pPr>
              <w:adjustRightInd w:val="0"/>
              <w:snapToGrid w:val="0"/>
              <w:ind w:leftChars="-27" w:left="-57" w:right="-57"/>
              <w:jc w:val="left"/>
              <w:rPr>
                <w:rFonts w:ascii="仿宋" w:eastAsia="仿宋" w:hAnsi="仿宋"/>
                <w:sz w:val="24"/>
              </w:rPr>
            </w:pPr>
          </w:p>
        </w:tc>
      </w:tr>
      <w:tr w:rsidR="00C301E9" w:rsidRPr="00237D5D" w:rsidTr="008B2EE3">
        <w:trPr>
          <w:cantSplit/>
          <w:trHeight w:val="373"/>
          <w:jc w:val="center"/>
        </w:trPr>
        <w:tc>
          <w:tcPr>
            <w:tcW w:w="162" w:type="pct"/>
            <w:vMerge/>
            <w:vAlign w:val="center"/>
          </w:tcPr>
          <w:p w:rsidR="00C301E9" w:rsidRPr="00237D5D" w:rsidRDefault="00C301E9" w:rsidP="00D04826">
            <w:pPr>
              <w:spacing w:line="240" w:lineRule="atLeast"/>
              <w:ind w:leftChars="-27" w:left="-57" w:right="-57" w:firstLineChars="200" w:firstLine="448"/>
              <w:jc w:val="center"/>
              <w:rPr>
                <w:rFonts w:ascii="仿宋" w:eastAsia="仿宋" w:hAnsi="仿宋"/>
                <w:spacing w:val="-8"/>
                <w:sz w:val="24"/>
              </w:rPr>
            </w:pPr>
          </w:p>
        </w:tc>
        <w:tc>
          <w:tcPr>
            <w:tcW w:w="361" w:type="pct"/>
            <w:vMerge/>
            <w:vAlign w:val="center"/>
          </w:tcPr>
          <w:p w:rsidR="00C301E9" w:rsidRPr="00237D5D" w:rsidRDefault="00C301E9" w:rsidP="007B10C7">
            <w:pPr>
              <w:spacing w:line="240" w:lineRule="atLeast"/>
              <w:jc w:val="center"/>
              <w:rPr>
                <w:rFonts w:ascii="仿宋" w:eastAsia="仿宋" w:hAnsi="仿宋"/>
                <w:spacing w:val="-8"/>
                <w:sz w:val="24"/>
              </w:rPr>
            </w:pPr>
          </w:p>
        </w:tc>
        <w:tc>
          <w:tcPr>
            <w:tcW w:w="1155" w:type="pct"/>
            <w:vAlign w:val="center"/>
          </w:tcPr>
          <w:p w:rsidR="00C301E9" w:rsidRPr="00B5124D" w:rsidRDefault="00C301E9" w:rsidP="007B10C7">
            <w:pPr>
              <w:spacing w:line="240" w:lineRule="atLeast"/>
              <w:ind w:leftChars="-27" w:left="-57" w:right="-57"/>
              <w:jc w:val="center"/>
              <w:rPr>
                <w:rFonts w:ascii="仿宋" w:eastAsia="仿宋" w:hAnsi="仿宋"/>
                <w:color w:val="FF0000"/>
                <w:spacing w:val="-8"/>
                <w:sz w:val="24"/>
              </w:rPr>
            </w:pPr>
            <w:r w:rsidRPr="00B5124D">
              <w:rPr>
                <w:rFonts w:ascii="仿宋" w:eastAsia="仿宋" w:hAnsi="仿宋" w:hint="eastAsia"/>
                <w:color w:val="FF0000"/>
                <w:spacing w:val="-8"/>
                <w:sz w:val="24"/>
                <w:highlight w:val="yellow"/>
              </w:rPr>
              <w:t>国际法</w:t>
            </w:r>
          </w:p>
        </w:tc>
        <w:tc>
          <w:tcPr>
            <w:tcW w:w="365" w:type="pct"/>
            <w:gridSpan w:val="2"/>
            <w:vMerge/>
            <w:shd w:val="clear" w:color="auto" w:fill="auto"/>
            <w:vAlign w:val="center"/>
          </w:tcPr>
          <w:p w:rsidR="00C301E9" w:rsidRPr="00237D5D" w:rsidRDefault="00C301E9" w:rsidP="007B10C7">
            <w:pPr>
              <w:spacing w:line="240" w:lineRule="atLeast"/>
              <w:ind w:right="-57"/>
              <w:jc w:val="center"/>
              <w:rPr>
                <w:rFonts w:ascii="仿宋" w:eastAsia="仿宋" w:hAnsi="仿宋"/>
                <w:sz w:val="24"/>
              </w:rPr>
            </w:pPr>
          </w:p>
        </w:tc>
        <w:tc>
          <w:tcPr>
            <w:tcW w:w="802" w:type="pct"/>
            <w:vAlign w:val="center"/>
          </w:tcPr>
          <w:p w:rsidR="00C301E9" w:rsidRPr="00237D5D" w:rsidRDefault="00C301E9" w:rsidP="007B10C7">
            <w:pPr>
              <w:ind w:left="-57" w:right="-57"/>
              <w:jc w:val="center"/>
              <w:rPr>
                <w:rFonts w:ascii="仿宋" w:eastAsia="仿宋" w:hAnsi="仿宋"/>
                <w:spacing w:val="-8"/>
                <w:sz w:val="24"/>
              </w:rPr>
            </w:pPr>
          </w:p>
        </w:tc>
        <w:tc>
          <w:tcPr>
            <w:tcW w:w="335" w:type="pct"/>
            <w:vAlign w:val="center"/>
          </w:tcPr>
          <w:p w:rsidR="00C301E9" w:rsidRPr="00237D5D" w:rsidRDefault="00C301E9" w:rsidP="007B10C7">
            <w:pPr>
              <w:ind w:left="-57" w:right="-57"/>
              <w:jc w:val="center"/>
              <w:rPr>
                <w:rFonts w:ascii="仿宋" w:eastAsia="仿宋" w:hAnsi="仿宋"/>
                <w:sz w:val="24"/>
              </w:rPr>
            </w:pPr>
          </w:p>
        </w:tc>
        <w:tc>
          <w:tcPr>
            <w:tcW w:w="309" w:type="pct"/>
            <w:gridSpan w:val="3"/>
            <w:vAlign w:val="center"/>
          </w:tcPr>
          <w:p w:rsidR="00C301E9" w:rsidRPr="00237D5D" w:rsidRDefault="00C301E9" w:rsidP="007B10C7">
            <w:pPr>
              <w:ind w:left="-57" w:right="-57"/>
              <w:jc w:val="center"/>
              <w:rPr>
                <w:rFonts w:ascii="仿宋" w:eastAsia="仿宋" w:hAnsi="仿宋"/>
                <w:sz w:val="24"/>
              </w:rPr>
            </w:pPr>
          </w:p>
        </w:tc>
        <w:tc>
          <w:tcPr>
            <w:tcW w:w="310" w:type="pct"/>
            <w:gridSpan w:val="3"/>
            <w:vAlign w:val="center"/>
          </w:tcPr>
          <w:p w:rsidR="00C301E9" w:rsidRPr="00237D5D" w:rsidRDefault="00C301E9" w:rsidP="007B10C7">
            <w:pPr>
              <w:spacing w:line="240" w:lineRule="atLeast"/>
              <w:ind w:right="-57"/>
              <w:jc w:val="center"/>
              <w:rPr>
                <w:rFonts w:ascii="仿宋" w:eastAsia="仿宋" w:hAnsi="仿宋"/>
                <w:sz w:val="24"/>
              </w:rPr>
            </w:pPr>
          </w:p>
        </w:tc>
        <w:tc>
          <w:tcPr>
            <w:tcW w:w="310" w:type="pct"/>
            <w:gridSpan w:val="3"/>
            <w:vAlign w:val="center"/>
          </w:tcPr>
          <w:p w:rsidR="00C301E9" w:rsidRPr="00237D5D" w:rsidRDefault="00C301E9" w:rsidP="007B10C7">
            <w:pPr>
              <w:ind w:left="-57" w:right="-57"/>
              <w:jc w:val="center"/>
              <w:rPr>
                <w:rFonts w:ascii="仿宋" w:eastAsia="仿宋" w:hAnsi="仿宋"/>
                <w:sz w:val="24"/>
              </w:rPr>
            </w:pPr>
          </w:p>
        </w:tc>
        <w:tc>
          <w:tcPr>
            <w:tcW w:w="309" w:type="pct"/>
            <w:gridSpan w:val="3"/>
            <w:vAlign w:val="center"/>
          </w:tcPr>
          <w:p w:rsidR="00C301E9" w:rsidRPr="00237D5D" w:rsidRDefault="00C301E9" w:rsidP="007B10C7">
            <w:pPr>
              <w:spacing w:line="240" w:lineRule="atLeast"/>
              <w:ind w:leftChars="-27" w:left="-57" w:right="-57"/>
              <w:jc w:val="center"/>
              <w:rPr>
                <w:rFonts w:ascii="仿宋" w:eastAsia="仿宋" w:hAnsi="仿宋"/>
                <w:sz w:val="24"/>
              </w:rPr>
            </w:pPr>
          </w:p>
        </w:tc>
        <w:tc>
          <w:tcPr>
            <w:tcW w:w="582" w:type="pct"/>
            <w:vMerge/>
            <w:vAlign w:val="center"/>
          </w:tcPr>
          <w:p w:rsidR="00C301E9" w:rsidRPr="00237D5D" w:rsidRDefault="00C301E9" w:rsidP="007B10C7">
            <w:pPr>
              <w:adjustRightInd w:val="0"/>
              <w:snapToGrid w:val="0"/>
              <w:ind w:leftChars="-27" w:left="-57" w:right="-57"/>
              <w:jc w:val="left"/>
              <w:rPr>
                <w:rFonts w:ascii="仿宋" w:eastAsia="仿宋" w:hAnsi="仿宋"/>
                <w:sz w:val="24"/>
              </w:rPr>
            </w:pPr>
          </w:p>
        </w:tc>
      </w:tr>
      <w:tr w:rsidR="00C301E9" w:rsidRPr="00237D5D" w:rsidTr="008B2EE3">
        <w:trPr>
          <w:cantSplit/>
          <w:trHeight w:val="302"/>
          <w:jc w:val="center"/>
        </w:trPr>
        <w:tc>
          <w:tcPr>
            <w:tcW w:w="162" w:type="pct"/>
            <w:vMerge/>
            <w:vAlign w:val="center"/>
          </w:tcPr>
          <w:p w:rsidR="00C301E9" w:rsidRPr="00237D5D" w:rsidRDefault="00C301E9" w:rsidP="00D04826">
            <w:pPr>
              <w:spacing w:line="240" w:lineRule="atLeast"/>
              <w:ind w:leftChars="-27" w:left="-57" w:right="-57" w:firstLineChars="200" w:firstLine="448"/>
              <w:jc w:val="center"/>
              <w:rPr>
                <w:rFonts w:ascii="仿宋" w:eastAsia="仿宋" w:hAnsi="仿宋"/>
                <w:spacing w:val="-8"/>
                <w:sz w:val="24"/>
              </w:rPr>
            </w:pPr>
          </w:p>
        </w:tc>
        <w:tc>
          <w:tcPr>
            <w:tcW w:w="361" w:type="pct"/>
            <w:vMerge/>
            <w:vAlign w:val="center"/>
          </w:tcPr>
          <w:p w:rsidR="00C301E9" w:rsidRPr="00237D5D" w:rsidRDefault="00C301E9" w:rsidP="007B10C7">
            <w:pPr>
              <w:spacing w:line="240" w:lineRule="atLeast"/>
              <w:jc w:val="center"/>
              <w:rPr>
                <w:rFonts w:ascii="仿宋" w:eastAsia="仿宋" w:hAnsi="仿宋"/>
                <w:spacing w:val="-8"/>
                <w:sz w:val="24"/>
              </w:rPr>
            </w:pPr>
          </w:p>
        </w:tc>
        <w:tc>
          <w:tcPr>
            <w:tcW w:w="1155" w:type="pct"/>
            <w:vAlign w:val="center"/>
          </w:tcPr>
          <w:p w:rsidR="00C301E9" w:rsidRPr="00237D5D" w:rsidRDefault="00C301E9" w:rsidP="007B10C7">
            <w:pPr>
              <w:spacing w:line="240" w:lineRule="atLeast"/>
              <w:ind w:leftChars="-27" w:left="-57" w:right="-57"/>
              <w:jc w:val="center"/>
              <w:rPr>
                <w:rFonts w:ascii="仿宋" w:eastAsia="仿宋" w:hAnsi="仿宋"/>
                <w:spacing w:val="-8"/>
                <w:sz w:val="24"/>
              </w:rPr>
            </w:pPr>
            <w:r w:rsidRPr="00237D5D">
              <w:rPr>
                <w:rFonts w:ascii="仿宋" w:eastAsia="仿宋" w:hAnsi="仿宋" w:hint="eastAsia"/>
                <w:spacing w:val="-8"/>
                <w:sz w:val="24"/>
              </w:rPr>
              <w:t>国际关系史</w:t>
            </w:r>
          </w:p>
        </w:tc>
        <w:tc>
          <w:tcPr>
            <w:tcW w:w="365" w:type="pct"/>
            <w:gridSpan w:val="2"/>
            <w:vMerge/>
            <w:vAlign w:val="center"/>
          </w:tcPr>
          <w:p w:rsidR="00C301E9" w:rsidRPr="00237D5D" w:rsidRDefault="00C301E9" w:rsidP="007B10C7">
            <w:pPr>
              <w:spacing w:line="240" w:lineRule="atLeast"/>
              <w:ind w:right="-57"/>
              <w:jc w:val="center"/>
              <w:rPr>
                <w:rFonts w:ascii="仿宋" w:eastAsia="仿宋" w:hAnsi="仿宋"/>
                <w:sz w:val="24"/>
              </w:rPr>
            </w:pPr>
          </w:p>
        </w:tc>
        <w:tc>
          <w:tcPr>
            <w:tcW w:w="802" w:type="pct"/>
            <w:vAlign w:val="center"/>
          </w:tcPr>
          <w:p w:rsidR="00C301E9" w:rsidRPr="00237D5D" w:rsidRDefault="00C301E9" w:rsidP="007B10C7">
            <w:pPr>
              <w:ind w:left="-57" w:right="-57"/>
              <w:jc w:val="center"/>
              <w:rPr>
                <w:rFonts w:ascii="仿宋" w:eastAsia="仿宋" w:hAnsi="仿宋"/>
                <w:spacing w:val="-8"/>
                <w:sz w:val="24"/>
              </w:rPr>
            </w:pPr>
          </w:p>
        </w:tc>
        <w:tc>
          <w:tcPr>
            <w:tcW w:w="335" w:type="pct"/>
            <w:vAlign w:val="center"/>
          </w:tcPr>
          <w:p w:rsidR="00C301E9" w:rsidRPr="00237D5D" w:rsidRDefault="00C301E9" w:rsidP="007B10C7">
            <w:pPr>
              <w:ind w:left="-57" w:right="-57"/>
              <w:jc w:val="center"/>
              <w:rPr>
                <w:rFonts w:ascii="仿宋" w:eastAsia="仿宋" w:hAnsi="仿宋"/>
                <w:sz w:val="24"/>
              </w:rPr>
            </w:pPr>
          </w:p>
        </w:tc>
        <w:tc>
          <w:tcPr>
            <w:tcW w:w="309" w:type="pct"/>
            <w:gridSpan w:val="3"/>
            <w:vAlign w:val="center"/>
          </w:tcPr>
          <w:p w:rsidR="00C301E9" w:rsidRPr="00237D5D" w:rsidRDefault="00C301E9" w:rsidP="007B10C7">
            <w:pPr>
              <w:ind w:left="-57" w:right="-57"/>
              <w:jc w:val="center"/>
              <w:rPr>
                <w:rFonts w:ascii="仿宋" w:eastAsia="仿宋" w:hAnsi="仿宋"/>
                <w:sz w:val="24"/>
              </w:rPr>
            </w:pPr>
          </w:p>
        </w:tc>
        <w:tc>
          <w:tcPr>
            <w:tcW w:w="310" w:type="pct"/>
            <w:gridSpan w:val="3"/>
            <w:vAlign w:val="center"/>
          </w:tcPr>
          <w:p w:rsidR="00C301E9" w:rsidRPr="00237D5D" w:rsidRDefault="00C301E9" w:rsidP="007B10C7">
            <w:pPr>
              <w:spacing w:line="240" w:lineRule="atLeast"/>
              <w:ind w:right="-57"/>
              <w:jc w:val="center"/>
              <w:rPr>
                <w:rFonts w:ascii="仿宋" w:eastAsia="仿宋" w:hAnsi="仿宋"/>
                <w:sz w:val="24"/>
              </w:rPr>
            </w:pPr>
          </w:p>
        </w:tc>
        <w:tc>
          <w:tcPr>
            <w:tcW w:w="310" w:type="pct"/>
            <w:gridSpan w:val="3"/>
            <w:vAlign w:val="center"/>
          </w:tcPr>
          <w:p w:rsidR="00C301E9" w:rsidRPr="00237D5D" w:rsidRDefault="00C301E9" w:rsidP="007B10C7">
            <w:pPr>
              <w:ind w:left="-57" w:right="-57"/>
              <w:jc w:val="center"/>
              <w:rPr>
                <w:rFonts w:ascii="仿宋" w:eastAsia="仿宋" w:hAnsi="仿宋"/>
                <w:sz w:val="24"/>
              </w:rPr>
            </w:pPr>
          </w:p>
        </w:tc>
        <w:tc>
          <w:tcPr>
            <w:tcW w:w="309" w:type="pct"/>
            <w:gridSpan w:val="3"/>
            <w:vAlign w:val="center"/>
          </w:tcPr>
          <w:p w:rsidR="00C301E9" w:rsidRPr="00237D5D" w:rsidRDefault="00C301E9" w:rsidP="007B10C7">
            <w:pPr>
              <w:spacing w:line="240" w:lineRule="atLeast"/>
              <w:ind w:leftChars="-27" w:left="-57" w:right="-57"/>
              <w:jc w:val="center"/>
              <w:rPr>
                <w:rFonts w:ascii="仿宋" w:eastAsia="仿宋" w:hAnsi="仿宋"/>
                <w:sz w:val="24"/>
              </w:rPr>
            </w:pPr>
          </w:p>
        </w:tc>
        <w:tc>
          <w:tcPr>
            <w:tcW w:w="582" w:type="pct"/>
            <w:vMerge/>
            <w:vAlign w:val="center"/>
          </w:tcPr>
          <w:p w:rsidR="00C301E9" w:rsidRPr="00237D5D" w:rsidRDefault="00C301E9" w:rsidP="007B10C7">
            <w:pPr>
              <w:adjustRightInd w:val="0"/>
              <w:snapToGrid w:val="0"/>
              <w:ind w:leftChars="-27" w:left="-57" w:right="-57"/>
              <w:jc w:val="left"/>
              <w:rPr>
                <w:rFonts w:ascii="仿宋" w:eastAsia="仿宋" w:hAnsi="仿宋"/>
                <w:sz w:val="24"/>
              </w:rPr>
            </w:pPr>
          </w:p>
        </w:tc>
      </w:tr>
      <w:tr w:rsidR="00C301E9" w:rsidRPr="00237D5D" w:rsidTr="008B2EE3">
        <w:trPr>
          <w:cantSplit/>
          <w:trHeight w:val="269"/>
          <w:jc w:val="center"/>
        </w:trPr>
        <w:tc>
          <w:tcPr>
            <w:tcW w:w="162" w:type="pct"/>
            <w:vMerge/>
            <w:shd w:val="clear" w:color="auto" w:fill="auto"/>
            <w:vAlign w:val="center"/>
          </w:tcPr>
          <w:p w:rsidR="00C301E9" w:rsidRPr="00237D5D" w:rsidRDefault="00C301E9" w:rsidP="00D04826">
            <w:pPr>
              <w:spacing w:line="240" w:lineRule="atLeast"/>
              <w:ind w:leftChars="-27" w:left="-57" w:right="-57" w:firstLineChars="200" w:firstLine="448"/>
              <w:jc w:val="center"/>
              <w:rPr>
                <w:rFonts w:ascii="仿宋" w:eastAsia="仿宋" w:hAnsi="仿宋"/>
                <w:spacing w:val="-8"/>
                <w:sz w:val="24"/>
              </w:rPr>
            </w:pPr>
          </w:p>
        </w:tc>
        <w:tc>
          <w:tcPr>
            <w:tcW w:w="361" w:type="pct"/>
            <w:vMerge/>
            <w:vAlign w:val="center"/>
          </w:tcPr>
          <w:p w:rsidR="00C301E9" w:rsidRPr="00237D5D" w:rsidRDefault="00C301E9" w:rsidP="007B10C7">
            <w:pPr>
              <w:spacing w:line="240" w:lineRule="atLeast"/>
              <w:jc w:val="center"/>
              <w:rPr>
                <w:rFonts w:ascii="仿宋" w:eastAsia="仿宋" w:hAnsi="仿宋"/>
                <w:spacing w:val="-8"/>
                <w:sz w:val="24"/>
              </w:rPr>
            </w:pPr>
          </w:p>
        </w:tc>
        <w:tc>
          <w:tcPr>
            <w:tcW w:w="1155" w:type="pct"/>
            <w:vAlign w:val="center"/>
          </w:tcPr>
          <w:p w:rsidR="00C301E9" w:rsidRPr="00237D5D" w:rsidRDefault="00C301E9" w:rsidP="007B10C7">
            <w:pPr>
              <w:spacing w:line="240" w:lineRule="atLeast"/>
              <w:ind w:leftChars="-27" w:left="-57" w:right="-57"/>
              <w:jc w:val="center"/>
              <w:rPr>
                <w:rFonts w:ascii="仿宋" w:eastAsia="仿宋" w:hAnsi="仿宋"/>
                <w:spacing w:val="-8"/>
                <w:sz w:val="24"/>
              </w:rPr>
            </w:pPr>
            <w:r w:rsidRPr="00237D5D">
              <w:rPr>
                <w:rFonts w:ascii="仿宋" w:eastAsia="仿宋" w:hAnsi="仿宋" w:hint="eastAsia"/>
                <w:spacing w:val="-8"/>
                <w:sz w:val="24"/>
              </w:rPr>
              <w:t>民法</w:t>
            </w:r>
          </w:p>
        </w:tc>
        <w:tc>
          <w:tcPr>
            <w:tcW w:w="365" w:type="pct"/>
            <w:gridSpan w:val="2"/>
            <w:vMerge/>
            <w:shd w:val="clear" w:color="auto" w:fill="auto"/>
            <w:vAlign w:val="center"/>
          </w:tcPr>
          <w:p w:rsidR="00C301E9" w:rsidRPr="00237D5D" w:rsidRDefault="00C301E9" w:rsidP="007B10C7">
            <w:pPr>
              <w:spacing w:line="240" w:lineRule="atLeast"/>
              <w:ind w:right="-57"/>
              <w:jc w:val="center"/>
              <w:rPr>
                <w:rFonts w:ascii="仿宋" w:eastAsia="仿宋" w:hAnsi="仿宋"/>
                <w:sz w:val="24"/>
              </w:rPr>
            </w:pPr>
          </w:p>
        </w:tc>
        <w:tc>
          <w:tcPr>
            <w:tcW w:w="802" w:type="pct"/>
            <w:vAlign w:val="center"/>
          </w:tcPr>
          <w:p w:rsidR="00C301E9" w:rsidRPr="00237D5D" w:rsidRDefault="00C301E9" w:rsidP="007B10C7">
            <w:pPr>
              <w:ind w:left="-57" w:right="-57"/>
              <w:jc w:val="center"/>
              <w:rPr>
                <w:rFonts w:ascii="仿宋" w:eastAsia="仿宋" w:hAnsi="仿宋"/>
                <w:spacing w:val="-8"/>
                <w:sz w:val="24"/>
              </w:rPr>
            </w:pPr>
          </w:p>
        </w:tc>
        <w:tc>
          <w:tcPr>
            <w:tcW w:w="335" w:type="pct"/>
            <w:vAlign w:val="center"/>
          </w:tcPr>
          <w:p w:rsidR="00C301E9" w:rsidRPr="00237D5D" w:rsidRDefault="00C301E9" w:rsidP="007B10C7">
            <w:pPr>
              <w:ind w:left="-57" w:right="-57"/>
              <w:jc w:val="center"/>
              <w:rPr>
                <w:rFonts w:ascii="仿宋" w:eastAsia="仿宋" w:hAnsi="仿宋"/>
                <w:sz w:val="24"/>
              </w:rPr>
            </w:pPr>
          </w:p>
        </w:tc>
        <w:tc>
          <w:tcPr>
            <w:tcW w:w="309" w:type="pct"/>
            <w:gridSpan w:val="3"/>
            <w:vAlign w:val="center"/>
          </w:tcPr>
          <w:p w:rsidR="00C301E9" w:rsidRPr="00237D5D" w:rsidRDefault="00C301E9" w:rsidP="007B10C7">
            <w:pPr>
              <w:ind w:left="-57" w:right="-57"/>
              <w:jc w:val="center"/>
              <w:rPr>
                <w:rFonts w:ascii="仿宋" w:eastAsia="仿宋" w:hAnsi="仿宋"/>
                <w:sz w:val="24"/>
              </w:rPr>
            </w:pPr>
          </w:p>
        </w:tc>
        <w:tc>
          <w:tcPr>
            <w:tcW w:w="310" w:type="pct"/>
            <w:gridSpan w:val="3"/>
            <w:vAlign w:val="center"/>
          </w:tcPr>
          <w:p w:rsidR="00C301E9" w:rsidRPr="00237D5D" w:rsidRDefault="00C301E9" w:rsidP="007B10C7">
            <w:pPr>
              <w:spacing w:line="240" w:lineRule="atLeast"/>
              <w:ind w:right="-57"/>
              <w:jc w:val="center"/>
              <w:rPr>
                <w:rFonts w:ascii="仿宋" w:eastAsia="仿宋" w:hAnsi="仿宋"/>
                <w:sz w:val="24"/>
              </w:rPr>
            </w:pPr>
          </w:p>
        </w:tc>
        <w:tc>
          <w:tcPr>
            <w:tcW w:w="310" w:type="pct"/>
            <w:gridSpan w:val="3"/>
            <w:vAlign w:val="center"/>
          </w:tcPr>
          <w:p w:rsidR="00C301E9" w:rsidRPr="00237D5D" w:rsidRDefault="00C301E9" w:rsidP="007B10C7">
            <w:pPr>
              <w:ind w:left="-57" w:right="-57"/>
              <w:jc w:val="center"/>
              <w:rPr>
                <w:rFonts w:ascii="仿宋" w:eastAsia="仿宋" w:hAnsi="仿宋"/>
                <w:sz w:val="24"/>
              </w:rPr>
            </w:pPr>
          </w:p>
        </w:tc>
        <w:tc>
          <w:tcPr>
            <w:tcW w:w="309" w:type="pct"/>
            <w:gridSpan w:val="3"/>
            <w:vAlign w:val="center"/>
          </w:tcPr>
          <w:p w:rsidR="00C301E9" w:rsidRPr="00237D5D" w:rsidRDefault="00C301E9" w:rsidP="007B10C7">
            <w:pPr>
              <w:spacing w:line="240" w:lineRule="atLeast"/>
              <w:ind w:leftChars="-27" w:left="-57" w:right="-57"/>
              <w:jc w:val="center"/>
              <w:rPr>
                <w:rFonts w:ascii="仿宋" w:eastAsia="仿宋" w:hAnsi="仿宋"/>
                <w:sz w:val="24"/>
              </w:rPr>
            </w:pPr>
          </w:p>
        </w:tc>
        <w:tc>
          <w:tcPr>
            <w:tcW w:w="582" w:type="pct"/>
            <w:vMerge/>
            <w:vAlign w:val="center"/>
          </w:tcPr>
          <w:p w:rsidR="00C301E9" w:rsidRPr="00237D5D" w:rsidRDefault="00C301E9" w:rsidP="007B10C7">
            <w:pPr>
              <w:adjustRightInd w:val="0"/>
              <w:snapToGrid w:val="0"/>
              <w:ind w:leftChars="-27" w:left="-57" w:right="-57"/>
              <w:jc w:val="left"/>
              <w:rPr>
                <w:rFonts w:ascii="仿宋" w:eastAsia="仿宋" w:hAnsi="仿宋"/>
                <w:sz w:val="24"/>
              </w:rPr>
            </w:pPr>
          </w:p>
        </w:tc>
      </w:tr>
      <w:tr w:rsidR="00C301E9" w:rsidRPr="00237D5D" w:rsidTr="008B2EE3">
        <w:trPr>
          <w:cantSplit/>
          <w:trHeight w:val="363"/>
          <w:jc w:val="center"/>
        </w:trPr>
        <w:tc>
          <w:tcPr>
            <w:tcW w:w="162" w:type="pct"/>
            <w:vMerge/>
            <w:shd w:val="clear" w:color="auto" w:fill="auto"/>
            <w:vAlign w:val="center"/>
          </w:tcPr>
          <w:p w:rsidR="00C301E9" w:rsidRPr="00237D5D" w:rsidRDefault="00C301E9" w:rsidP="00D04826">
            <w:pPr>
              <w:spacing w:line="240" w:lineRule="atLeast"/>
              <w:ind w:leftChars="-27" w:left="-57" w:right="-57" w:firstLineChars="200" w:firstLine="448"/>
              <w:jc w:val="center"/>
              <w:rPr>
                <w:rFonts w:ascii="仿宋" w:eastAsia="仿宋" w:hAnsi="仿宋"/>
                <w:spacing w:val="-8"/>
                <w:sz w:val="24"/>
              </w:rPr>
            </w:pPr>
          </w:p>
        </w:tc>
        <w:tc>
          <w:tcPr>
            <w:tcW w:w="361" w:type="pct"/>
            <w:vMerge/>
            <w:vAlign w:val="center"/>
          </w:tcPr>
          <w:p w:rsidR="00C301E9" w:rsidRPr="00237D5D" w:rsidRDefault="00C301E9" w:rsidP="007B10C7">
            <w:pPr>
              <w:spacing w:line="240" w:lineRule="atLeast"/>
              <w:jc w:val="center"/>
              <w:rPr>
                <w:rFonts w:ascii="仿宋" w:eastAsia="仿宋" w:hAnsi="仿宋"/>
                <w:spacing w:val="-8"/>
                <w:sz w:val="24"/>
              </w:rPr>
            </w:pPr>
          </w:p>
        </w:tc>
        <w:tc>
          <w:tcPr>
            <w:tcW w:w="1155" w:type="pct"/>
            <w:vAlign w:val="center"/>
          </w:tcPr>
          <w:p w:rsidR="00C301E9" w:rsidRPr="00237D5D" w:rsidRDefault="00C301E9" w:rsidP="007B10C7">
            <w:pPr>
              <w:spacing w:line="240" w:lineRule="atLeast"/>
              <w:ind w:leftChars="-27" w:left="-57" w:right="-57"/>
              <w:jc w:val="center"/>
              <w:rPr>
                <w:rFonts w:ascii="仿宋" w:eastAsia="仿宋" w:hAnsi="仿宋"/>
                <w:spacing w:val="-8"/>
                <w:sz w:val="24"/>
              </w:rPr>
            </w:pPr>
            <w:r w:rsidRPr="00237D5D">
              <w:rPr>
                <w:rFonts w:ascii="仿宋" w:eastAsia="仿宋" w:hAnsi="仿宋" w:hint="eastAsia"/>
                <w:spacing w:val="-8"/>
                <w:sz w:val="24"/>
              </w:rPr>
              <w:t>诉讼法</w:t>
            </w:r>
          </w:p>
        </w:tc>
        <w:tc>
          <w:tcPr>
            <w:tcW w:w="365" w:type="pct"/>
            <w:gridSpan w:val="2"/>
            <w:vMerge/>
            <w:vAlign w:val="center"/>
          </w:tcPr>
          <w:p w:rsidR="00C301E9" w:rsidRPr="00237D5D" w:rsidRDefault="00C301E9" w:rsidP="007B10C7">
            <w:pPr>
              <w:spacing w:line="240" w:lineRule="atLeast"/>
              <w:ind w:right="-57"/>
              <w:jc w:val="center"/>
              <w:rPr>
                <w:rFonts w:ascii="仿宋" w:eastAsia="仿宋" w:hAnsi="仿宋"/>
                <w:sz w:val="24"/>
              </w:rPr>
            </w:pPr>
          </w:p>
        </w:tc>
        <w:tc>
          <w:tcPr>
            <w:tcW w:w="802" w:type="pct"/>
            <w:vAlign w:val="center"/>
          </w:tcPr>
          <w:p w:rsidR="00C301E9" w:rsidRPr="00237D5D" w:rsidRDefault="00C301E9" w:rsidP="007B10C7">
            <w:pPr>
              <w:ind w:left="-57" w:right="-57"/>
              <w:jc w:val="center"/>
              <w:rPr>
                <w:rFonts w:ascii="仿宋" w:eastAsia="仿宋" w:hAnsi="仿宋"/>
                <w:spacing w:val="-8"/>
                <w:sz w:val="24"/>
              </w:rPr>
            </w:pPr>
          </w:p>
        </w:tc>
        <w:tc>
          <w:tcPr>
            <w:tcW w:w="335" w:type="pct"/>
            <w:vAlign w:val="center"/>
          </w:tcPr>
          <w:p w:rsidR="00C301E9" w:rsidRPr="00237D5D" w:rsidRDefault="00C301E9" w:rsidP="007B10C7">
            <w:pPr>
              <w:ind w:left="-57" w:right="-57"/>
              <w:jc w:val="center"/>
              <w:rPr>
                <w:rFonts w:ascii="仿宋" w:eastAsia="仿宋" w:hAnsi="仿宋"/>
                <w:sz w:val="24"/>
              </w:rPr>
            </w:pPr>
          </w:p>
        </w:tc>
        <w:tc>
          <w:tcPr>
            <w:tcW w:w="309" w:type="pct"/>
            <w:gridSpan w:val="3"/>
            <w:vAlign w:val="center"/>
          </w:tcPr>
          <w:p w:rsidR="00C301E9" w:rsidRPr="00237D5D" w:rsidRDefault="00C301E9" w:rsidP="007B10C7">
            <w:pPr>
              <w:ind w:left="-57" w:right="-57"/>
              <w:jc w:val="center"/>
              <w:rPr>
                <w:rFonts w:ascii="仿宋" w:eastAsia="仿宋" w:hAnsi="仿宋"/>
                <w:sz w:val="24"/>
              </w:rPr>
            </w:pPr>
          </w:p>
        </w:tc>
        <w:tc>
          <w:tcPr>
            <w:tcW w:w="310" w:type="pct"/>
            <w:gridSpan w:val="3"/>
            <w:vAlign w:val="center"/>
          </w:tcPr>
          <w:p w:rsidR="00C301E9" w:rsidRPr="00237D5D" w:rsidRDefault="00C301E9" w:rsidP="007B10C7">
            <w:pPr>
              <w:spacing w:line="240" w:lineRule="atLeast"/>
              <w:ind w:right="-57"/>
              <w:jc w:val="center"/>
              <w:rPr>
                <w:rFonts w:ascii="仿宋" w:eastAsia="仿宋" w:hAnsi="仿宋"/>
                <w:sz w:val="24"/>
              </w:rPr>
            </w:pPr>
          </w:p>
        </w:tc>
        <w:tc>
          <w:tcPr>
            <w:tcW w:w="310" w:type="pct"/>
            <w:gridSpan w:val="3"/>
            <w:vAlign w:val="center"/>
          </w:tcPr>
          <w:p w:rsidR="00C301E9" w:rsidRPr="00237D5D" w:rsidRDefault="00C301E9" w:rsidP="007B10C7">
            <w:pPr>
              <w:ind w:left="-57" w:right="-57"/>
              <w:jc w:val="center"/>
              <w:rPr>
                <w:rFonts w:ascii="仿宋" w:eastAsia="仿宋" w:hAnsi="仿宋"/>
                <w:sz w:val="24"/>
              </w:rPr>
            </w:pPr>
          </w:p>
        </w:tc>
        <w:tc>
          <w:tcPr>
            <w:tcW w:w="309" w:type="pct"/>
            <w:gridSpan w:val="3"/>
            <w:vAlign w:val="center"/>
          </w:tcPr>
          <w:p w:rsidR="00C301E9" w:rsidRPr="00237D5D" w:rsidRDefault="00C301E9" w:rsidP="007B10C7">
            <w:pPr>
              <w:spacing w:line="240" w:lineRule="atLeast"/>
              <w:ind w:leftChars="-27" w:left="-57" w:right="-57"/>
              <w:jc w:val="center"/>
              <w:rPr>
                <w:rFonts w:ascii="仿宋" w:eastAsia="仿宋" w:hAnsi="仿宋"/>
                <w:sz w:val="24"/>
              </w:rPr>
            </w:pPr>
          </w:p>
        </w:tc>
        <w:tc>
          <w:tcPr>
            <w:tcW w:w="582" w:type="pct"/>
            <w:vMerge/>
            <w:vAlign w:val="center"/>
          </w:tcPr>
          <w:p w:rsidR="00C301E9" w:rsidRPr="00237D5D" w:rsidRDefault="00C301E9" w:rsidP="007B10C7">
            <w:pPr>
              <w:adjustRightInd w:val="0"/>
              <w:snapToGrid w:val="0"/>
              <w:ind w:leftChars="-27" w:left="-57" w:right="-57"/>
              <w:jc w:val="left"/>
              <w:rPr>
                <w:rFonts w:ascii="仿宋" w:eastAsia="仿宋" w:hAnsi="仿宋"/>
                <w:sz w:val="24"/>
              </w:rPr>
            </w:pPr>
          </w:p>
        </w:tc>
      </w:tr>
      <w:tr w:rsidR="00C301E9" w:rsidRPr="00237D5D" w:rsidTr="008B2EE3">
        <w:trPr>
          <w:cantSplit/>
          <w:trHeight w:val="363"/>
          <w:jc w:val="center"/>
        </w:trPr>
        <w:tc>
          <w:tcPr>
            <w:tcW w:w="162" w:type="pct"/>
            <w:vMerge/>
            <w:shd w:val="clear" w:color="auto" w:fill="auto"/>
            <w:vAlign w:val="center"/>
          </w:tcPr>
          <w:p w:rsidR="00C301E9" w:rsidRPr="00237D5D" w:rsidRDefault="00C301E9" w:rsidP="00D04826">
            <w:pPr>
              <w:spacing w:line="240" w:lineRule="atLeast"/>
              <w:ind w:leftChars="-27" w:left="-57" w:right="-57" w:firstLineChars="200" w:firstLine="448"/>
              <w:jc w:val="center"/>
              <w:rPr>
                <w:rFonts w:ascii="仿宋" w:eastAsia="仿宋" w:hAnsi="仿宋"/>
                <w:spacing w:val="-8"/>
                <w:sz w:val="24"/>
              </w:rPr>
            </w:pPr>
          </w:p>
        </w:tc>
        <w:tc>
          <w:tcPr>
            <w:tcW w:w="361" w:type="pct"/>
            <w:vAlign w:val="center"/>
          </w:tcPr>
          <w:p w:rsidR="00C301E9" w:rsidRPr="00237D5D" w:rsidRDefault="00C301E9" w:rsidP="007B10C7">
            <w:pPr>
              <w:spacing w:line="240" w:lineRule="atLeast"/>
              <w:jc w:val="center"/>
              <w:rPr>
                <w:rFonts w:ascii="仿宋" w:eastAsia="仿宋" w:hAnsi="仿宋"/>
                <w:spacing w:val="-8"/>
                <w:sz w:val="24"/>
              </w:rPr>
            </w:pPr>
          </w:p>
        </w:tc>
        <w:tc>
          <w:tcPr>
            <w:tcW w:w="1155" w:type="pct"/>
            <w:vAlign w:val="center"/>
          </w:tcPr>
          <w:p w:rsidR="00C301E9" w:rsidRPr="00237D5D" w:rsidRDefault="00C301E9" w:rsidP="007B10C7">
            <w:pPr>
              <w:spacing w:line="240" w:lineRule="atLeast"/>
              <w:ind w:leftChars="-27" w:left="-57" w:right="-57"/>
              <w:jc w:val="center"/>
              <w:rPr>
                <w:rFonts w:ascii="仿宋" w:eastAsia="仿宋" w:hAnsi="仿宋"/>
                <w:spacing w:val="-8"/>
                <w:sz w:val="24"/>
              </w:rPr>
            </w:pPr>
            <w:r w:rsidRPr="00237D5D">
              <w:rPr>
                <w:rFonts w:ascii="仿宋" w:eastAsia="仿宋" w:hAnsi="仿宋" w:hint="eastAsia"/>
                <w:spacing w:val="-8"/>
                <w:sz w:val="24"/>
              </w:rPr>
              <w:t>第二外语</w:t>
            </w:r>
          </w:p>
        </w:tc>
        <w:tc>
          <w:tcPr>
            <w:tcW w:w="365" w:type="pct"/>
            <w:gridSpan w:val="2"/>
            <w:vMerge/>
            <w:vAlign w:val="center"/>
          </w:tcPr>
          <w:p w:rsidR="00C301E9" w:rsidRPr="00237D5D" w:rsidRDefault="00C301E9" w:rsidP="007B10C7">
            <w:pPr>
              <w:spacing w:line="240" w:lineRule="atLeast"/>
              <w:ind w:right="-57"/>
              <w:jc w:val="center"/>
              <w:rPr>
                <w:rFonts w:ascii="仿宋" w:eastAsia="仿宋" w:hAnsi="仿宋"/>
                <w:sz w:val="24"/>
              </w:rPr>
            </w:pPr>
          </w:p>
        </w:tc>
        <w:tc>
          <w:tcPr>
            <w:tcW w:w="802" w:type="pct"/>
            <w:vAlign w:val="center"/>
          </w:tcPr>
          <w:p w:rsidR="00C301E9" w:rsidRPr="00237D5D" w:rsidRDefault="00C301E9" w:rsidP="007B10C7">
            <w:pPr>
              <w:ind w:left="-57" w:right="-57"/>
              <w:jc w:val="center"/>
              <w:rPr>
                <w:rFonts w:ascii="仿宋" w:eastAsia="仿宋" w:hAnsi="仿宋"/>
                <w:spacing w:val="-8"/>
                <w:sz w:val="24"/>
              </w:rPr>
            </w:pPr>
          </w:p>
        </w:tc>
        <w:tc>
          <w:tcPr>
            <w:tcW w:w="335" w:type="pct"/>
            <w:vAlign w:val="center"/>
          </w:tcPr>
          <w:p w:rsidR="00C301E9" w:rsidRPr="00237D5D" w:rsidRDefault="00C301E9" w:rsidP="007B10C7">
            <w:pPr>
              <w:ind w:left="-57" w:right="-57"/>
              <w:jc w:val="center"/>
              <w:rPr>
                <w:rFonts w:ascii="仿宋" w:eastAsia="仿宋" w:hAnsi="仿宋"/>
                <w:sz w:val="24"/>
              </w:rPr>
            </w:pPr>
          </w:p>
        </w:tc>
        <w:tc>
          <w:tcPr>
            <w:tcW w:w="309" w:type="pct"/>
            <w:gridSpan w:val="3"/>
            <w:vAlign w:val="center"/>
          </w:tcPr>
          <w:p w:rsidR="00C301E9" w:rsidRPr="00237D5D" w:rsidRDefault="00C301E9" w:rsidP="007B10C7">
            <w:pPr>
              <w:ind w:left="-57" w:right="-57"/>
              <w:jc w:val="center"/>
              <w:rPr>
                <w:rFonts w:ascii="仿宋" w:eastAsia="仿宋" w:hAnsi="仿宋"/>
                <w:sz w:val="24"/>
              </w:rPr>
            </w:pPr>
          </w:p>
        </w:tc>
        <w:tc>
          <w:tcPr>
            <w:tcW w:w="310" w:type="pct"/>
            <w:gridSpan w:val="3"/>
            <w:vAlign w:val="center"/>
          </w:tcPr>
          <w:p w:rsidR="00C301E9" w:rsidRPr="00237D5D" w:rsidRDefault="00C301E9" w:rsidP="007B10C7">
            <w:pPr>
              <w:spacing w:line="240" w:lineRule="atLeast"/>
              <w:ind w:right="-57"/>
              <w:jc w:val="center"/>
              <w:rPr>
                <w:rFonts w:ascii="仿宋" w:eastAsia="仿宋" w:hAnsi="仿宋"/>
                <w:sz w:val="24"/>
              </w:rPr>
            </w:pPr>
          </w:p>
        </w:tc>
        <w:tc>
          <w:tcPr>
            <w:tcW w:w="310" w:type="pct"/>
            <w:gridSpan w:val="3"/>
            <w:vAlign w:val="center"/>
          </w:tcPr>
          <w:p w:rsidR="00C301E9" w:rsidRPr="00237D5D" w:rsidRDefault="00C301E9" w:rsidP="007B10C7">
            <w:pPr>
              <w:ind w:left="-57" w:right="-57"/>
              <w:jc w:val="center"/>
              <w:rPr>
                <w:rFonts w:ascii="仿宋" w:eastAsia="仿宋" w:hAnsi="仿宋"/>
                <w:sz w:val="24"/>
              </w:rPr>
            </w:pPr>
          </w:p>
        </w:tc>
        <w:tc>
          <w:tcPr>
            <w:tcW w:w="309" w:type="pct"/>
            <w:gridSpan w:val="3"/>
            <w:vAlign w:val="center"/>
          </w:tcPr>
          <w:p w:rsidR="00C301E9" w:rsidRPr="00237D5D" w:rsidRDefault="00C301E9" w:rsidP="007B10C7">
            <w:pPr>
              <w:spacing w:line="240" w:lineRule="atLeast"/>
              <w:ind w:leftChars="-27" w:left="-57" w:right="-57"/>
              <w:jc w:val="center"/>
              <w:rPr>
                <w:rFonts w:ascii="仿宋" w:eastAsia="仿宋" w:hAnsi="仿宋"/>
                <w:sz w:val="24"/>
              </w:rPr>
            </w:pPr>
          </w:p>
        </w:tc>
        <w:tc>
          <w:tcPr>
            <w:tcW w:w="582" w:type="pct"/>
            <w:vMerge/>
            <w:vAlign w:val="center"/>
          </w:tcPr>
          <w:p w:rsidR="00C301E9" w:rsidRPr="00237D5D" w:rsidRDefault="00C301E9" w:rsidP="007B10C7">
            <w:pPr>
              <w:adjustRightInd w:val="0"/>
              <w:snapToGrid w:val="0"/>
              <w:ind w:leftChars="-27" w:left="-57" w:right="-57"/>
              <w:jc w:val="left"/>
              <w:rPr>
                <w:rFonts w:ascii="仿宋" w:eastAsia="仿宋" w:hAnsi="仿宋"/>
                <w:sz w:val="24"/>
              </w:rPr>
            </w:pPr>
          </w:p>
        </w:tc>
      </w:tr>
      <w:tr w:rsidR="000D5C7F" w:rsidRPr="00237D5D" w:rsidTr="008B2EE3">
        <w:trPr>
          <w:cantSplit/>
          <w:trHeight w:val="363"/>
          <w:jc w:val="center"/>
        </w:trPr>
        <w:tc>
          <w:tcPr>
            <w:tcW w:w="162" w:type="pct"/>
            <w:vMerge/>
            <w:shd w:val="clear" w:color="auto" w:fill="auto"/>
            <w:vAlign w:val="center"/>
          </w:tcPr>
          <w:p w:rsidR="000D5C7F" w:rsidRPr="00237D5D" w:rsidRDefault="000D5C7F" w:rsidP="00D04826">
            <w:pPr>
              <w:spacing w:line="240" w:lineRule="atLeast"/>
              <w:ind w:leftChars="-27" w:left="-57" w:right="-57" w:firstLineChars="200" w:firstLine="448"/>
              <w:jc w:val="center"/>
              <w:rPr>
                <w:rFonts w:ascii="仿宋" w:eastAsia="仿宋" w:hAnsi="仿宋"/>
                <w:spacing w:val="-8"/>
                <w:sz w:val="24"/>
              </w:rPr>
            </w:pPr>
          </w:p>
        </w:tc>
        <w:tc>
          <w:tcPr>
            <w:tcW w:w="361" w:type="pct"/>
            <w:vMerge w:val="restart"/>
            <w:vAlign w:val="center"/>
          </w:tcPr>
          <w:p w:rsidR="000D5C7F" w:rsidRPr="00237D5D" w:rsidRDefault="000D5C7F" w:rsidP="007B10C7">
            <w:pPr>
              <w:spacing w:line="240" w:lineRule="atLeast"/>
              <w:jc w:val="center"/>
              <w:rPr>
                <w:rFonts w:ascii="仿宋" w:eastAsia="仿宋" w:hAnsi="仿宋"/>
                <w:spacing w:val="-8"/>
                <w:sz w:val="24"/>
              </w:rPr>
            </w:pPr>
            <w:r w:rsidRPr="00237D5D">
              <w:rPr>
                <w:rFonts w:ascii="仿宋" w:eastAsia="仿宋" w:hAnsi="仿宋" w:hint="eastAsia"/>
                <w:spacing w:val="-8"/>
                <w:sz w:val="24"/>
              </w:rPr>
              <w:t>补课</w:t>
            </w:r>
          </w:p>
          <w:p w:rsidR="000D5C7F" w:rsidRPr="00237D5D" w:rsidRDefault="000D5C7F" w:rsidP="007B10C7">
            <w:pPr>
              <w:spacing w:line="240" w:lineRule="atLeast"/>
              <w:ind w:leftChars="-27" w:left="-57" w:right="-57" w:firstLineChars="200" w:firstLine="480"/>
              <w:jc w:val="center"/>
              <w:rPr>
                <w:rFonts w:ascii="仿宋" w:eastAsia="仿宋" w:hAnsi="仿宋"/>
                <w:sz w:val="24"/>
              </w:rPr>
            </w:pPr>
          </w:p>
          <w:p w:rsidR="000D5C7F" w:rsidRPr="00237D5D" w:rsidRDefault="000D5C7F" w:rsidP="000D5C7F">
            <w:pPr>
              <w:spacing w:line="240" w:lineRule="atLeast"/>
              <w:ind w:leftChars="-27" w:left="-57" w:right="-57" w:firstLineChars="200" w:firstLine="448"/>
              <w:jc w:val="center"/>
              <w:rPr>
                <w:rFonts w:ascii="仿宋" w:eastAsia="仿宋" w:hAnsi="仿宋"/>
                <w:spacing w:val="-8"/>
                <w:sz w:val="24"/>
              </w:rPr>
            </w:pPr>
          </w:p>
        </w:tc>
        <w:tc>
          <w:tcPr>
            <w:tcW w:w="1155" w:type="pct"/>
            <w:vAlign w:val="center"/>
          </w:tcPr>
          <w:p w:rsidR="000D5C7F" w:rsidRPr="00B5124D" w:rsidRDefault="000D5C7F" w:rsidP="007B10C7">
            <w:pPr>
              <w:spacing w:line="240" w:lineRule="atLeast"/>
              <w:ind w:leftChars="-27" w:left="-57" w:right="-57"/>
              <w:jc w:val="center"/>
              <w:rPr>
                <w:rFonts w:ascii="仿宋" w:eastAsia="仿宋" w:hAnsi="仿宋"/>
                <w:color w:val="FF0000"/>
                <w:spacing w:val="-8"/>
                <w:sz w:val="24"/>
                <w:highlight w:val="yellow"/>
              </w:rPr>
            </w:pPr>
            <w:r w:rsidRPr="00B5124D">
              <w:rPr>
                <w:rFonts w:ascii="仿宋" w:eastAsia="仿宋" w:hAnsi="仿宋" w:hint="eastAsia"/>
                <w:color w:val="FF0000"/>
                <w:sz w:val="24"/>
                <w:highlight w:val="yellow"/>
              </w:rPr>
              <w:t>行政法学</w:t>
            </w:r>
          </w:p>
        </w:tc>
        <w:tc>
          <w:tcPr>
            <w:tcW w:w="365" w:type="pct"/>
            <w:gridSpan w:val="2"/>
            <w:vAlign w:val="center"/>
          </w:tcPr>
          <w:p w:rsidR="000D5C7F" w:rsidRPr="00237D5D" w:rsidRDefault="000D5C7F" w:rsidP="007B10C7">
            <w:pPr>
              <w:spacing w:line="240" w:lineRule="atLeast"/>
              <w:ind w:right="-57"/>
              <w:jc w:val="center"/>
              <w:rPr>
                <w:rFonts w:ascii="仿宋" w:eastAsia="仿宋" w:hAnsi="仿宋"/>
                <w:sz w:val="24"/>
              </w:rPr>
            </w:pPr>
            <w:r w:rsidRPr="00237D5D">
              <w:rPr>
                <w:rFonts w:ascii="仿宋" w:eastAsia="仿宋" w:hAnsi="仿宋"/>
                <w:sz w:val="24"/>
              </w:rPr>
              <w:t>2</w:t>
            </w:r>
          </w:p>
        </w:tc>
        <w:tc>
          <w:tcPr>
            <w:tcW w:w="802" w:type="pct"/>
            <w:vAlign w:val="center"/>
          </w:tcPr>
          <w:p w:rsidR="000D5C7F" w:rsidRPr="00237D5D" w:rsidRDefault="000D5C7F" w:rsidP="007B10C7">
            <w:pPr>
              <w:ind w:left="-57" w:right="-57"/>
              <w:jc w:val="center"/>
              <w:rPr>
                <w:rFonts w:ascii="仿宋" w:eastAsia="仿宋" w:hAnsi="仿宋"/>
                <w:spacing w:val="-8"/>
                <w:sz w:val="24"/>
              </w:rPr>
            </w:pPr>
          </w:p>
        </w:tc>
        <w:tc>
          <w:tcPr>
            <w:tcW w:w="335" w:type="pct"/>
            <w:vAlign w:val="center"/>
          </w:tcPr>
          <w:p w:rsidR="000D5C7F" w:rsidRPr="00237D5D" w:rsidRDefault="000D5C7F" w:rsidP="007B10C7">
            <w:pPr>
              <w:ind w:left="-57" w:right="-57"/>
              <w:jc w:val="center"/>
              <w:rPr>
                <w:rFonts w:ascii="仿宋" w:eastAsia="仿宋" w:hAnsi="仿宋"/>
                <w:sz w:val="24"/>
              </w:rPr>
            </w:pPr>
            <w:r w:rsidRPr="00237D5D">
              <w:rPr>
                <w:rFonts w:ascii="仿宋" w:eastAsia="仿宋" w:hAnsi="仿宋" w:hint="eastAsia"/>
                <w:sz w:val="24"/>
              </w:rPr>
              <w:t>2</w:t>
            </w:r>
          </w:p>
        </w:tc>
        <w:tc>
          <w:tcPr>
            <w:tcW w:w="309" w:type="pct"/>
            <w:gridSpan w:val="3"/>
            <w:vAlign w:val="center"/>
          </w:tcPr>
          <w:p w:rsidR="000D5C7F" w:rsidRPr="00237D5D" w:rsidRDefault="000D5C7F" w:rsidP="007B10C7">
            <w:pPr>
              <w:ind w:left="-57" w:right="-57"/>
              <w:jc w:val="center"/>
              <w:rPr>
                <w:rFonts w:ascii="仿宋" w:eastAsia="仿宋" w:hAnsi="仿宋"/>
                <w:sz w:val="24"/>
              </w:rPr>
            </w:pPr>
            <w:r w:rsidRPr="00237D5D">
              <w:rPr>
                <w:rFonts w:ascii="仿宋" w:eastAsia="仿宋" w:hAnsi="仿宋" w:hint="eastAsia"/>
                <w:sz w:val="24"/>
              </w:rPr>
              <w:t>36</w:t>
            </w:r>
          </w:p>
        </w:tc>
        <w:tc>
          <w:tcPr>
            <w:tcW w:w="310" w:type="pct"/>
            <w:gridSpan w:val="3"/>
            <w:vAlign w:val="center"/>
          </w:tcPr>
          <w:p w:rsidR="000D5C7F" w:rsidRPr="00237D5D" w:rsidRDefault="000D5C7F" w:rsidP="007B10C7">
            <w:pPr>
              <w:spacing w:line="240" w:lineRule="atLeast"/>
              <w:ind w:right="-57"/>
              <w:jc w:val="center"/>
              <w:rPr>
                <w:rFonts w:ascii="仿宋" w:eastAsia="仿宋" w:hAnsi="仿宋"/>
                <w:sz w:val="24"/>
              </w:rPr>
            </w:pPr>
          </w:p>
        </w:tc>
        <w:tc>
          <w:tcPr>
            <w:tcW w:w="310" w:type="pct"/>
            <w:gridSpan w:val="3"/>
            <w:vAlign w:val="center"/>
          </w:tcPr>
          <w:p w:rsidR="000D5C7F" w:rsidRPr="00237D5D" w:rsidRDefault="000D5C7F" w:rsidP="007B10C7">
            <w:pPr>
              <w:ind w:left="-57" w:right="-57"/>
              <w:jc w:val="center"/>
              <w:rPr>
                <w:rFonts w:ascii="仿宋" w:eastAsia="仿宋" w:hAnsi="仿宋"/>
                <w:sz w:val="24"/>
              </w:rPr>
            </w:pPr>
            <w:r w:rsidRPr="00237D5D">
              <w:rPr>
                <w:rFonts w:ascii="仿宋" w:eastAsia="仿宋" w:hAnsi="仿宋" w:hint="eastAsia"/>
                <w:sz w:val="24"/>
              </w:rPr>
              <w:t>讲授</w:t>
            </w:r>
          </w:p>
        </w:tc>
        <w:tc>
          <w:tcPr>
            <w:tcW w:w="309" w:type="pct"/>
            <w:gridSpan w:val="3"/>
            <w:vAlign w:val="center"/>
          </w:tcPr>
          <w:p w:rsidR="000D5C7F" w:rsidRPr="00237D5D" w:rsidRDefault="000D5C7F" w:rsidP="007B10C7">
            <w:pPr>
              <w:spacing w:line="240" w:lineRule="atLeast"/>
              <w:ind w:leftChars="-27" w:left="-57" w:right="-57"/>
              <w:jc w:val="center"/>
              <w:rPr>
                <w:rFonts w:ascii="仿宋" w:eastAsia="仿宋" w:hAnsi="仿宋"/>
                <w:sz w:val="24"/>
              </w:rPr>
            </w:pPr>
            <w:r w:rsidRPr="00237D5D">
              <w:rPr>
                <w:rFonts w:ascii="仿宋" w:eastAsia="仿宋" w:hAnsi="仿宋" w:hint="eastAsia"/>
                <w:sz w:val="24"/>
              </w:rPr>
              <w:t>考试</w:t>
            </w:r>
          </w:p>
        </w:tc>
        <w:tc>
          <w:tcPr>
            <w:tcW w:w="582" w:type="pct"/>
            <w:vAlign w:val="center"/>
          </w:tcPr>
          <w:p w:rsidR="000D5C7F" w:rsidRPr="00237D5D" w:rsidRDefault="000D5C7F" w:rsidP="007B10C7">
            <w:pPr>
              <w:adjustRightInd w:val="0"/>
              <w:snapToGrid w:val="0"/>
              <w:ind w:leftChars="-27" w:left="-57" w:right="-57"/>
              <w:jc w:val="left"/>
              <w:rPr>
                <w:rFonts w:ascii="仿宋" w:eastAsia="仿宋" w:hAnsi="仿宋"/>
                <w:sz w:val="24"/>
              </w:rPr>
            </w:pPr>
          </w:p>
        </w:tc>
      </w:tr>
      <w:tr w:rsidR="000D5C7F" w:rsidRPr="00237D5D" w:rsidTr="008B2EE3">
        <w:trPr>
          <w:cantSplit/>
          <w:trHeight w:val="522"/>
          <w:jc w:val="center"/>
        </w:trPr>
        <w:tc>
          <w:tcPr>
            <w:tcW w:w="162" w:type="pct"/>
            <w:vMerge/>
            <w:vAlign w:val="center"/>
          </w:tcPr>
          <w:p w:rsidR="000D5C7F" w:rsidRPr="00237D5D" w:rsidRDefault="000D5C7F" w:rsidP="007B10C7">
            <w:pPr>
              <w:spacing w:line="240" w:lineRule="atLeast"/>
              <w:ind w:leftChars="-27" w:left="-57" w:right="-57" w:firstLineChars="200" w:firstLine="480"/>
              <w:jc w:val="center"/>
              <w:rPr>
                <w:rFonts w:ascii="仿宋" w:eastAsia="仿宋" w:hAnsi="仿宋"/>
                <w:sz w:val="24"/>
              </w:rPr>
            </w:pPr>
          </w:p>
        </w:tc>
        <w:tc>
          <w:tcPr>
            <w:tcW w:w="361" w:type="pct"/>
            <w:vMerge/>
            <w:vAlign w:val="center"/>
          </w:tcPr>
          <w:p w:rsidR="000D5C7F" w:rsidRPr="00237D5D" w:rsidRDefault="000D5C7F" w:rsidP="007B10C7">
            <w:pPr>
              <w:spacing w:line="240" w:lineRule="atLeast"/>
              <w:ind w:leftChars="-27" w:left="-57" w:right="-57" w:firstLineChars="200" w:firstLine="480"/>
              <w:jc w:val="center"/>
              <w:rPr>
                <w:rFonts w:ascii="仿宋" w:eastAsia="仿宋" w:hAnsi="仿宋"/>
                <w:sz w:val="24"/>
              </w:rPr>
            </w:pPr>
          </w:p>
        </w:tc>
        <w:tc>
          <w:tcPr>
            <w:tcW w:w="1155" w:type="pct"/>
            <w:vAlign w:val="center"/>
          </w:tcPr>
          <w:p w:rsidR="000D5C7F" w:rsidRPr="00B5124D" w:rsidRDefault="000D5C7F" w:rsidP="007B10C7">
            <w:pPr>
              <w:spacing w:line="240" w:lineRule="atLeast"/>
              <w:ind w:leftChars="-27" w:left="-57" w:right="-57" w:firstLineChars="200" w:firstLine="480"/>
              <w:jc w:val="center"/>
              <w:rPr>
                <w:rFonts w:ascii="仿宋" w:eastAsia="仿宋" w:hAnsi="仿宋"/>
                <w:color w:val="FF0000"/>
                <w:sz w:val="24"/>
                <w:highlight w:val="yellow"/>
              </w:rPr>
            </w:pPr>
            <w:r w:rsidRPr="00B5124D">
              <w:rPr>
                <w:rFonts w:ascii="仿宋" w:eastAsia="仿宋" w:hAnsi="仿宋" w:hint="eastAsia"/>
                <w:color w:val="FF0000"/>
                <w:sz w:val="24"/>
                <w:highlight w:val="yellow"/>
              </w:rPr>
              <w:t>国际法学</w:t>
            </w:r>
          </w:p>
        </w:tc>
        <w:tc>
          <w:tcPr>
            <w:tcW w:w="365" w:type="pct"/>
            <w:gridSpan w:val="2"/>
            <w:vAlign w:val="center"/>
          </w:tcPr>
          <w:p w:rsidR="000D5C7F" w:rsidRPr="00237D5D" w:rsidRDefault="000D5C7F" w:rsidP="007B10C7">
            <w:pPr>
              <w:spacing w:line="240" w:lineRule="atLeast"/>
              <w:ind w:right="-57"/>
              <w:jc w:val="center"/>
              <w:rPr>
                <w:rFonts w:ascii="仿宋" w:eastAsia="仿宋" w:hAnsi="仿宋"/>
                <w:sz w:val="24"/>
              </w:rPr>
            </w:pPr>
            <w:r w:rsidRPr="00237D5D">
              <w:rPr>
                <w:rFonts w:ascii="仿宋" w:eastAsia="仿宋" w:hAnsi="仿宋"/>
                <w:sz w:val="24"/>
              </w:rPr>
              <w:t>2</w:t>
            </w:r>
          </w:p>
          <w:p w:rsidR="000D5C7F" w:rsidRPr="00237D5D" w:rsidRDefault="000D5C7F" w:rsidP="007B10C7">
            <w:pPr>
              <w:spacing w:line="240" w:lineRule="atLeast"/>
              <w:ind w:right="-57"/>
              <w:jc w:val="center"/>
              <w:rPr>
                <w:rFonts w:ascii="仿宋" w:eastAsia="仿宋" w:hAnsi="仿宋"/>
                <w:sz w:val="24"/>
              </w:rPr>
            </w:pPr>
          </w:p>
        </w:tc>
        <w:tc>
          <w:tcPr>
            <w:tcW w:w="802" w:type="pct"/>
            <w:vAlign w:val="center"/>
          </w:tcPr>
          <w:p w:rsidR="000D5C7F" w:rsidRPr="00237D5D" w:rsidRDefault="000D5C7F" w:rsidP="007B10C7">
            <w:pPr>
              <w:spacing w:line="240" w:lineRule="atLeast"/>
              <w:ind w:leftChars="-27" w:left="-57" w:right="-57"/>
              <w:jc w:val="left"/>
              <w:rPr>
                <w:rFonts w:ascii="仿宋" w:eastAsia="仿宋" w:hAnsi="仿宋"/>
                <w:sz w:val="24"/>
              </w:rPr>
            </w:pPr>
          </w:p>
        </w:tc>
        <w:tc>
          <w:tcPr>
            <w:tcW w:w="352" w:type="pct"/>
            <w:gridSpan w:val="2"/>
            <w:vAlign w:val="center"/>
          </w:tcPr>
          <w:p w:rsidR="000D5C7F" w:rsidRPr="00237D5D" w:rsidRDefault="000D5C7F" w:rsidP="007B10C7">
            <w:pPr>
              <w:spacing w:line="240" w:lineRule="atLeast"/>
              <w:ind w:leftChars="-27" w:left="-57" w:right="-57"/>
              <w:jc w:val="left"/>
              <w:rPr>
                <w:rFonts w:ascii="仿宋" w:eastAsia="仿宋" w:hAnsi="仿宋"/>
                <w:sz w:val="24"/>
              </w:rPr>
            </w:pPr>
            <w:r w:rsidRPr="00237D5D">
              <w:rPr>
                <w:rFonts w:ascii="仿宋" w:eastAsia="仿宋" w:hAnsi="仿宋" w:hint="eastAsia"/>
                <w:sz w:val="24"/>
              </w:rPr>
              <w:t>2</w:t>
            </w:r>
          </w:p>
        </w:tc>
        <w:tc>
          <w:tcPr>
            <w:tcW w:w="304" w:type="pct"/>
            <w:gridSpan w:val="3"/>
            <w:vAlign w:val="center"/>
          </w:tcPr>
          <w:p w:rsidR="000D5C7F" w:rsidRPr="00237D5D" w:rsidRDefault="000D5C7F" w:rsidP="007B10C7">
            <w:pPr>
              <w:spacing w:line="240" w:lineRule="atLeast"/>
              <w:ind w:leftChars="-27" w:left="-57" w:right="-57"/>
              <w:jc w:val="left"/>
              <w:rPr>
                <w:rFonts w:ascii="仿宋" w:eastAsia="仿宋" w:hAnsi="仿宋"/>
                <w:sz w:val="24"/>
              </w:rPr>
            </w:pPr>
            <w:r w:rsidRPr="00237D5D">
              <w:rPr>
                <w:rFonts w:ascii="仿宋" w:eastAsia="仿宋" w:hAnsi="仿宋" w:hint="eastAsia"/>
                <w:sz w:val="24"/>
              </w:rPr>
              <w:t>36</w:t>
            </w:r>
          </w:p>
        </w:tc>
        <w:tc>
          <w:tcPr>
            <w:tcW w:w="301" w:type="pct"/>
            <w:gridSpan w:val="3"/>
            <w:vAlign w:val="center"/>
          </w:tcPr>
          <w:p w:rsidR="000D5C7F" w:rsidRPr="00237D5D" w:rsidRDefault="000D5C7F" w:rsidP="007B10C7">
            <w:pPr>
              <w:spacing w:line="240" w:lineRule="atLeast"/>
              <w:ind w:leftChars="-27" w:left="-57" w:right="-57"/>
              <w:jc w:val="left"/>
              <w:rPr>
                <w:rFonts w:ascii="仿宋" w:eastAsia="仿宋" w:hAnsi="仿宋"/>
                <w:sz w:val="24"/>
              </w:rPr>
            </w:pPr>
          </w:p>
        </w:tc>
        <w:tc>
          <w:tcPr>
            <w:tcW w:w="307" w:type="pct"/>
            <w:gridSpan w:val="2"/>
            <w:vAlign w:val="center"/>
          </w:tcPr>
          <w:p w:rsidR="000D5C7F" w:rsidRPr="00237D5D" w:rsidRDefault="000D5C7F" w:rsidP="007B10C7">
            <w:pPr>
              <w:spacing w:line="240" w:lineRule="atLeast"/>
              <w:ind w:leftChars="-27" w:left="-57" w:right="-57"/>
              <w:jc w:val="left"/>
              <w:rPr>
                <w:rFonts w:ascii="仿宋" w:eastAsia="仿宋" w:hAnsi="仿宋"/>
                <w:sz w:val="24"/>
              </w:rPr>
            </w:pPr>
            <w:r w:rsidRPr="00237D5D">
              <w:rPr>
                <w:rFonts w:ascii="仿宋" w:eastAsia="仿宋" w:hAnsi="仿宋" w:hint="eastAsia"/>
                <w:sz w:val="24"/>
              </w:rPr>
              <w:t>讲授</w:t>
            </w:r>
          </w:p>
        </w:tc>
        <w:tc>
          <w:tcPr>
            <w:tcW w:w="306" w:type="pct"/>
            <w:gridSpan w:val="2"/>
            <w:vAlign w:val="center"/>
          </w:tcPr>
          <w:p w:rsidR="000D5C7F" w:rsidRPr="00237D5D" w:rsidRDefault="000D5C7F" w:rsidP="007B10C7">
            <w:pPr>
              <w:spacing w:line="240" w:lineRule="atLeast"/>
              <w:ind w:leftChars="-27" w:left="-57" w:right="-57"/>
              <w:jc w:val="left"/>
              <w:rPr>
                <w:rFonts w:ascii="仿宋" w:eastAsia="仿宋" w:hAnsi="仿宋"/>
                <w:sz w:val="24"/>
              </w:rPr>
            </w:pPr>
            <w:r w:rsidRPr="00237D5D">
              <w:rPr>
                <w:rFonts w:ascii="仿宋" w:eastAsia="仿宋" w:hAnsi="仿宋" w:hint="eastAsia"/>
                <w:sz w:val="24"/>
              </w:rPr>
              <w:t>考试</w:t>
            </w:r>
          </w:p>
        </w:tc>
        <w:tc>
          <w:tcPr>
            <w:tcW w:w="585" w:type="pct"/>
            <w:gridSpan w:val="2"/>
            <w:vAlign w:val="center"/>
          </w:tcPr>
          <w:p w:rsidR="000D5C7F" w:rsidRPr="00237D5D" w:rsidRDefault="000D5C7F" w:rsidP="007B10C7">
            <w:pPr>
              <w:spacing w:line="240" w:lineRule="atLeast"/>
              <w:ind w:leftChars="-27" w:left="-57" w:right="-57"/>
              <w:jc w:val="left"/>
              <w:rPr>
                <w:rFonts w:ascii="仿宋" w:eastAsia="仿宋" w:hAnsi="仿宋"/>
                <w:sz w:val="24"/>
              </w:rPr>
            </w:pPr>
          </w:p>
        </w:tc>
      </w:tr>
    </w:tbl>
    <w:p w:rsidR="001E0981" w:rsidRPr="00237D5D" w:rsidRDefault="001E0981" w:rsidP="00C50B30">
      <w:pPr>
        <w:spacing w:line="360" w:lineRule="auto"/>
        <w:jc w:val="left"/>
        <w:outlineLvl w:val="0"/>
        <w:rPr>
          <w:rFonts w:eastAsia="黑体"/>
          <w:sz w:val="24"/>
        </w:rPr>
        <w:sectPr w:rsidR="001E0981" w:rsidRPr="00237D5D" w:rsidSect="007B10C7">
          <w:pgSz w:w="16838" w:h="11906" w:orient="landscape"/>
          <w:pgMar w:top="1797" w:right="1440" w:bottom="1797" w:left="1440" w:header="851" w:footer="992" w:gutter="0"/>
          <w:cols w:space="720"/>
          <w:docGrid w:type="linesAndChars" w:linePitch="312"/>
        </w:sectPr>
      </w:pPr>
    </w:p>
    <w:p w:rsidR="001E0981" w:rsidRPr="00237D5D" w:rsidRDefault="001E0981" w:rsidP="00E30CE4">
      <w:pPr>
        <w:spacing w:line="240" w:lineRule="exact"/>
        <w:ind w:firstLineChars="200" w:firstLine="482"/>
        <w:rPr>
          <w:rFonts w:ascii="黑体" w:eastAsia="黑体" w:hAnsi="黑体"/>
          <w:b/>
          <w:sz w:val="24"/>
        </w:rPr>
      </w:pPr>
      <w:r w:rsidRPr="00237D5D">
        <w:rPr>
          <w:rFonts w:ascii="黑体" w:eastAsia="黑体" w:hAnsi="黑体" w:hint="eastAsia"/>
          <w:b/>
          <w:sz w:val="24"/>
        </w:rPr>
        <w:lastRenderedPageBreak/>
        <w:t>其他培养环节、计划及要求</w:t>
      </w:r>
    </w:p>
    <w:p w:rsidR="001E0981" w:rsidRPr="00237D5D" w:rsidRDefault="001E0981" w:rsidP="00E30CE4">
      <w:pPr>
        <w:spacing w:line="240" w:lineRule="exact"/>
        <w:ind w:firstLineChars="200" w:firstLine="480"/>
        <w:rPr>
          <w:rFonts w:ascii="仿宋" w:eastAsia="仿宋" w:hAnsi="仿宋"/>
          <w:sz w:val="24"/>
        </w:rPr>
      </w:pPr>
      <w:r w:rsidRPr="00237D5D">
        <w:rPr>
          <w:rFonts w:ascii="仿宋" w:eastAsia="仿宋" w:hAnsi="仿宋" w:hint="eastAsia"/>
          <w:sz w:val="24"/>
        </w:rPr>
        <w:t>硕士研究生在本环节至少应修得6学分。其中，文献阅读与综述、科研环节的学分必须修得。应届生必须修得社会实践学分（选修我院开设的诊所课程所获学分可以充当社会实践学分，但不能同时充当选修课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2334"/>
        <w:gridCol w:w="720"/>
        <w:gridCol w:w="720"/>
        <w:gridCol w:w="879"/>
        <w:gridCol w:w="990"/>
        <w:gridCol w:w="764"/>
        <w:gridCol w:w="1223"/>
      </w:tblGrid>
      <w:tr w:rsidR="001E0981" w:rsidRPr="00237D5D" w:rsidTr="007B10C7">
        <w:trPr>
          <w:trHeight w:val="523"/>
          <w:jc w:val="center"/>
        </w:trPr>
        <w:tc>
          <w:tcPr>
            <w:tcW w:w="1496" w:type="dxa"/>
            <w:vAlign w:val="center"/>
          </w:tcPr>
          <w:p w:rsidR="001E0981" w:rsidRPr="00237D5D" w:rsidRDefault="001E0981" w:rsidP="007B10C7">
            <w:pPr>
              <w:jc w:val="center"/>
              <w:rPr>
                <w:rFonts w:ascii="华文楷体" w:eastAsia="华文楷体" w:hAnsi="华文楷体"/>
                <w:sz w:val="24"/>
              </w:rPr>
            </w:pPr>
            <w:r w:rsidRPr="00237D5D">
              <w:rPr>
                <w:rFonts w:ascii="华文楷体" w:eastAsia="华文楷体" w:hAnsi="华文楷体" w:hint="eastAsia"/>
                <w:sz w:val="24"/>
              </w:rPr>
              <w:t>类 别</w:t>
            </w:r>
          </w:p>
        </w:tc>
        <w:tc>
          <w:tcPr>
            <w:tcW w:w="2334" w:type="dxa"/>
            <w:vAlign w:val="center"/>
          </w:tcPr>
          <w:p w:rsidR="001E0981" w:rsidRPr="00237D5D" w:rsidRDefault="001E0981" w:rsidP="007B10C7">
            <w:pPr>
              <w:jc w:val="center"/>
              <w:rPr>
                <w:rFonts w:ascii="华文楷体" w:eastAsia="华文楷体" w:hAnsi="华文楷体"/>
                <w:sz w:val="24"/>
              </w:rPr>
            </w:pPr>
            <w:r w:rsidRPr="00237D5D">
              <w:rPr>
                <w:rFonts w:ascii="华文楷体" w:eastAsia="华文楷体" w:hAnsi="华文楷体" w:hint="eastAsia"/>
                <w:sz w:val="24"/>
              </w:rPr>
              <w:t>培养环节名称</w:t>
            </w:r>
          </w:p>
        </w:tc>
        <w:tc>
          <w:tcPr>
            <w:tcW w:w="720" w:type="dxa"/>
            <w:vAlign w:val="center"/>
          </w:tcPr>
          <w:p w:rsidR="001E0981" w:rsidRPr="00237D5D" w:rsidRDefault="001E0981" w:rsidP="007B10C7">
            <w:pPr>
              <w:ind w:left="-57" w:right="-57"/>
              <w:rPr>
                <w:rFonts w:ascii="华文楷体" w:eastAsia="华文楷体" w:hAnsi="华文楷体"/>
                <w:sz w:val="24"/>
              </w:rPr>
            </w:pPr>
            <w:r w:rsidRPr="00237D5D">
              <w:rPr>
                <w:rFonts w:ascii="华文楷体" w:eastAsia="华文楷体" w:hAnsi="华文楷体" w:hint="eastAsia"/>
                <w:sz w:val="24"/>
              </w:rPr>
              <w:t>学分</w:t>
            </w:r>
          </w:p>
        </w:tc>
        <w:tc>
          <w:tcPr>
            <w:tcW w:w="720" w:type="dxa"/>
            <w:vAlign w:val="center"/>
          </w:tcPr>
          <w:p w:rsidR="001E0981" w:rsidRPr="00237D5D" w:rsidRDefault="001E0981" w:rsidP="007B10C7">
            <w:pPr>
              <w:ind w:left="-57" w:right="-57"/>
              <w:rPr>
                <w:rFonts w:ascii="华文楷体" w:eastAsia="华文楷体" w:hAnsi="华文楷体"/>
                <w:sz w:val="24"/>
              </w:rPr>
            </w:pPr>
            <w:r w:rsidRPr="00237D5D">
              <w:rPr>
                <w:rFonts w:ascii="华文楷体" w:eastAsia="华文楷体" w:hAnsi="华文楷体" w:hint="eastAsia"/>
                <w:sz w:val="24"/>
              </w:rPr>
              <w:t>学时</w:t>
            </w:r>
          </w:p>
        </w:tc>
        <w:tc>
          <w:tcPr>
            <w:tcW w:w="879" w:type="dxa"/>
            <w:vAlign w:val="center"/>
          </w:tcPr>
          <w:p w:rsidR="001E0981" w:rsidRPr="00237D5D" w:rsidRDefault="001E0981" w:rsidP="007B10C7">
            <w:pPr>
              <w:spacing w:line="240" w:lineRule="exact"/>
              <w:ind w:left="-57" w:right="-57"/>
              <w:jc w:val="center"/>
              <w:rPr>
                <w:rFonts w:ascii="华文楷体" w:eastAsia="华文楷体" w:hAnsi="华文楷体"/>
                <w:sz w:val="24"/>
              </w:rPr>
            </w:pPr>
            <w:r w:rsidRPr="00237D5D">
              <w:rPr>
                <w:rFonts w:ascii="华文楷体" w:eastAsia="华文楷体" w:hAnsi="华文楷体" w:hint="eastAsia"/>
                <w:sz w:val="24"/>
              </w:rPr>
              <w:t>开课</w:t>
            </w:r>
          </w:p>
          <w:p w:rsidR="001E0981" w:rsidRPr="00237D5D" w:rsidRDefault="001E0981" w:rsidP="007B10C7">
            <w:pPr>
              <w:spacing w:line="240" w:lineRule="exact"/>
              <w:ind w:left="-57" w:right="-57"/>
              <w:jc w:val="center"/>
              <w:rPr>
                <w:rFonts w:ascii="华文楷体" w:eastAsia="华文楷体" w:hAnsi="华文楷体"/>
                <w:sz w:val="24"/>
              </w:rPr>
            </w:pPr>
            <w:r w:rsidRPr="00237D5D">
              <w:rPr>
                <w:rFonts w:ascii="华文楷体" w:eastAsia="华文楷体" w:hAnsi="华文楷体" w:hint="eastAsia"/>
                <w:sz w:val="24"/>
              </w:rPr>
              <w:t>学期</w:t>
            </w:r>
          </w:p>
        </w:tc>
        <w:tc>
          <w:tcPr>
            <w:tcW w:w="990" w:type="dxa"/>
            <w:vAlign w:val="center"/>
          </w:tcPr>
          <w:p w:rsidR="001E0981" w:rsidRPr="00237D5D" w:rsidRDefault="001E0981" w:rsidP="007B10C7">
            <w:pPr>
              <w:spacing w:line="240" w:lineRule="exact"/>
              <w:ind w:left="-57" w:right="-57"/>
              <w:jc w:val="center"/>
              <w:rPr>
                <w:rFonts w:ascii="华文楷体" w:eastAsia="华文楷体" w:hAnsi="华文楷体"/>
                <w:sz w:val="24"/>
              </w:rPr>
            </w:pPr>
            <w:r w:rsidRPr="00237D5D">
              <w:rPr>
                <w:rFonts w:ascii="华文楷体" w:eastAsia="华文楷体" w:hAnsi="华文楷体" w:hint="eastAsia"/>
                <w:sz w:val="24"/>
              </w:rPr>
              <w:t>完成</w:t>
            </w:r>
          </w:p>
          <w:p w:rsidR="001E0981" w:rsidRPr="00237D5D" w:rsidRDefault="001E0981" w:rsidP="007B10C7">
            <w:pPr>
              <w:spacing w:line="240" w:lineRule="exact"/>
              <w:ind w:left="-57" w:right="-57"/>
              <w:jc w:val="center"/>
              <w:rPr>
                <w:rFonts w:ascii="华文楷体" w:eastAsia="华文楷体" w:hAnsi="华文楷体"/>
                <w:sz w:val="24"/>
              </w:rPr>
            </w:pPr>
            <w:r w:rsidRPr="00237D5D">
              <w:rPr>
                <w:rFonts w:ascii="华文楷体" w:eastAsia="华文楷体" w:hAnsi="华文楷体" w:hint="eastAsia"/>
                <w:sz w:val="24"/>
              </w:rPr>
              <w:t>方式</w:t>
            </w:r>
          </w:p>
        </w:tc>
        <w:tc>
          <w:tcPr>
            <w:tcW w:w="764" w:type="dxa"/>
            <w:vAlign w:val="center"/>
          </w:tcPr>
          <w:p w:rsidR="001E0981" w:rsidRPr="00237D5D" w:rsidRDefault="001E0981" w:rsidP="007B10C7">
            <w:pPr>
              <w:spacing w:line="240" w:lineRule="exact"/>
              <w:ind w:left="-57" w:right="-57"/>
              <w:rPr>
                <w:rFonts w:ascii="华文楷体" w:eastAsia="华文楷体" w:hAnsi="华文楷体"/>
                <w:kern w:val="24"/>
                <w:sz w:val="24"/>
              </w:rPr>
            </w:pPr>
            <w:r w:rsidRPr="00237D5D">
              <w:rPr>
                <w:rFonts w:ascii="华文楷体" w:eastAsia="华文楷体" w:hAnsi="华文楷体" w:hint="eastAsia"/>
                <w:kern w:val="24"/>
                <w:sz w:val="24"/>
              </w:rPr>
              <w:t>考核</w:t>
            </w:r>
          </w:p>
          <w:p w:rsidR="001E0981" w:rsidRPr="00237D5D" w:rsidRDefault="001E0981" w:rsidP="007B10C7">
            <w:pPr>
              <w:spacing w:line="240" w:lineRule="exact"/>
              <w:ind w:left="-57" w:right="-57"/>
              <w:rPr>
                <w:rFonts w:ascii="华文楷体" w:eastAsia="华文楷体" w:hAnsi="华文楷体"/>
                <w:kern w:val="24"/>
                <w:sz w:val="24"/>
              </w:rPr>
            </w:pPr>
            <w:r w:rsidRPr="00237D5D">
              <w:rPr>
                <w:rFonts w:ascii="华文楷体" w:eastAsia="华文楷体" w:hAnsi="华文楷体" w:hint="eastAsia"/>
                <w:kern w:val="24"/>
                <w:sz w:val="24"/>
              </w:rPr>
              <w:t>方式</w:t>
            </w:r>
          </w:p>
        </w:tc>
        <w:tc>
          <w:tcPr>
            <w:tcW w:w="1223" w:type="dxa"/>
            <w:vAlign w:val="center"/>
          </w:tcPr>
          <w:p w:rsidR="001E0981" w:rsidRPr="00237D5D" w:rsidRDefault="001E0981" w:rsidP="007B10C7">
            <w:pPr>
              <w:jc w:val="center"/>
              <w:rPr>
                <w:rFonts w:ascii="华文楷体" w:eastAsia="华文楷体" w:hAnsi="华文楷体"/>
                <w:sz w:val="24"/>
              </w:rPr>
            </w:pPr>
            <w:r w:rsidRPr="00237D5D">
              <w:rPr>
                <w:rFonts w:ascii="华文楷体" w:eastAsia="华文楷体" w:hAnsi="华文楷体" w:hint="eastAsia"/>
                <w:sz w:val="24"/>
              </w:rPr>
              <w:t>备 注</w:t>
            </w:r>
          </w:p>
        </w:tc>
      </w:tr>
      <w:tr w:rsidR="001E0981" w:rsidRPr="00237D5D" w:rsidTr="007B10C7">
        <w:trPr>
          <w:cantSplit/>
          <w:trHeight w:val="450"/>
          <w:jc w:val="center"/>
        </w:trPr>
        <w:tc>
          <w:tcPr>
            <w:tcW w:w="1496" w:type="dxa"/>
            <w:vMerge w:val="restart"/>
            <w:textDirection w:val="tbRlV"/>
            <w:vAlign w:val="center"/>
          </w:tcPr>
          <w:p w:rsidR="001E0981" w:rsidRPr="00237D5D" w:rsidRDefault="001E0981" w:rsidP="007B10C7">
            <w:pPr>
              <w:spacing w:line="240" w:lineRule="atLeast"/>
              <w:ind w:left="113" w:right="113"/>
              <w:jc w:val="center"/>
              <w:rPr>
                <w:rFonts w:ascii="华文楷体" w:eastAsia="华文楷体" w:hAnsi="华文楷体"/>
                <w:sz w:val="24"/>
              </w:rPr>
            </w:pPr>
            <w:r w:rsidRPr="00237D5D">
              <w:rPr>
                <w:rFonts w:ascii="华文楷体" w:eastAsia="华文楷体" w:hAnsi="华文楷体" w:hint="eastAsia"/>
                <w:sz w:val="24"/>
              </w:rPr>
              <w:t>其他环节</w:t>
            </w:r>
          </w:p>
        </w:tc>
        <w:tc>
          <w:tcPr>
            <w:tcW w:w="2334" w:type="dxa"/>
            <w:vAlign w:val="center"/>
          </w:tcPr>
          <w:p w:rsidR="001E0981" w:rsidRPr="00237D5D" w:rsidRDefault="001E0981" w:rsidP="007B10C7">
            <w:pPr>
              <w:spacing w:line="240" w:lineRule="atLeast"/>
              <w:ind w:right="-57"/>
              <w:rPr>
                <w:rFonts w:ascii="华文楷体" w:eastAsia="华文楷体" w:hAnsi="华文楷体"/>
                <w:sz w:val="24"/>
              </w:rPr>
            </w:pPr>
            <w:r w:rsidRPr="00237D5D">
              <w:rPr>
                <w:rFonts w:ascii="华文楷体" w:eastAsia="华文楷体" w:hAnsi="华文楷体" w:hint="eastAsia"/>
                <w:sz w:val="24"/>
              </w:rPr>
              <w:t>文献阅读与综述</w:t>
            </w:r>
          </w:p>
        </w:tc>
        <w:tc>
          <w:tcPr>
            <w:tcW w:w="720" w:type="dxa"/>
            <w:vAlign w:val="center"/>
          </w:tcPr>
          <w:p w:rsidR="001E0981" w:rsidRPr="00237D5D" w:rsidRDefault="001E0981" w:rsidP="007B10C7">
            <w:pPr>
              <w:spacing w:line="240" w:lineRule="atLeast"/>
              <w:ind w:right="-57"/>
              <w:jc w:val="left"/>
              <w:rPr>
                <w:rFonts w:ascii="华文楷体" w:eastAsia="华文楷体" w:hAnsi="华文楷体"/>
                <w:sz w:val="24"/>
              </w:rPr>
            </w:pPr>
            <w:r w:rsidRPr="00237D5D">
              <w:rPr>
                <w:rFonts w:ascii="华文楷体" w:eastAsia="华文楷体" w:hAnsi="华文楷体" w:hint="eastAsia"/>
                <w:sz w:val="24"/>
              </w:rPr>
              <w:t>2</w:t>
            </w:r>
          </w:p>
        </w:tc>
        <w:tc>
          <w:tcPr>
            <w:tcW w:w="720" w:type="dxa"/>
            <w:vAlign w:val="center"/>
          </w:tcPr>
          <w:p w:rsidR="001E0981" w:rsidRPr="00237D5D" w:rsidRDefault="001E0981" w:rsidP="007B10C7">
            <w:pPr>
              <w:spacing w:line="240" w:lineRule="atLeast"/>
              <w:ind w:right="-57"/>
              <w:jc w:val="left"/>
              <w:rPr>
                <w:rFonts w:ascii="华文楷体" w:eastAsia="华文楷体" w:hAnsi="华文楷体"/>
                <w:sz w:val="24"/>
              </w:rPr>
            </w:pPr>
            <w:r w:rsidRPr="00237D5D">
              <w:rPr>
                <w:rFonts w:ascii="华文楷体" w:eastAsia="华文楷体" w:hAnsi="华文楷体" w:hint="eastAsia"/>
                <w:sz w:val="24"/>
              </w:rPr>
              <w:t xml:space="preserve"> </w:t>
            </w:r>
          </w:p>
        </w:tc>
        <w:tc>
          <w:tcPr>
            <w:tcW w:w="879" w:type="dxa"/>
            <w:vAlign w:val="center"/>
          </w:tcPr>
          <w:p w:rsidR="001E0981" w:rsidRPr="00237D5D" w:rsidRDefault="001E0981" w:rsidP="007B10C7">
            <w:pPr>
              <w:spacing w:line="240" w:lineRule="atLeast"/>
              <w:ind w:right="-57"/>
              <w:jc w:val="center"/>
              <w:rPr>
                <w:rFonts w:ascii="华文楷体" w:eastAsia="华文楷体" w:hAnsi="华文楷体"/>
                <w:sz w:val="24"/>
              </w:rPr>
            </w:pPr>
            <w:r w:rsidRPr="00237D5D">
              <w:rPr>
                <w:rFonts w:ascii="华文楷体" w:eastAsia="华文楷体" w:hAnsi="华文楷体" w:hint="eastAsia"/>
                <w:sz w:val="24"/>
              </w:rPr>
              <w:t>1-4</w:t>
            </w:r>
          </w:p>
        </w:tc>
        <w:tc>
          <w:tcPr>
            <w:tcW w:w="990" w:type="dxa"/>
            <w:vAlign w:val="center"/>
          </w:tcPr>
          <w:p w:rsidR="001E0981" w:rsidRPr="00237D5D" w:rsidRDefault="001E0981" w:rsidP="007B10C7">
            <w:pPr>
              <w:spacing w:line="240" w:lineRule="exact"/>
              <w:ind w:left="-57" w:right="-57"/>
              <w:jc w:val="left"/>
              <w:rPr>
                <w:rFonts w:ascii="华文楷体" w:eastAsia="华文楷体" w:hAnsi="华文楷体"/>
                <w:sz w:val="24"/>
              </w:rPr>
            </w:pPr>
            <w:r w:rsidRPr="00237D5D">
              <w:rPr>
                <w:rFonts w:ascii="华文楷体" w:eastAsia="华文楷体" w:hAnsi="华文楷体" w:hint="eastAsia"/>
                <w:sz w:val="24"/>
              </w:rPr>
              <w:t>提交读书报告</w:t>
            </w:r>
          </w:p>
        </w:tc>
        <w:tc>
          <w:tcPr>
            <w:tcW w:w="764" w:type="dxa"/>
            <w:vAlign w:val="center"/>
          </w:tcPr>
          <w:p w:rsidR="001E0981" w:rsidRPr="00237D5D" w:rsidRDefault="001E0981" w:rsidP="007B10C7">
            <w:pPr>
              <w:spacing w:line="240" w:lineRule="atLeast"/>
              <w:ind w:right="-57"/>
              <w:jc w:val="left"/>
              <w:rPr>
                <w:rFonts w:ascii="华文楷体" w:eastAsia="华文楷体" w:hAnsi="华文楷体"/>
                <w:sz w:val="24"/>
              </w:rPr>
            </w:pPr>
            <w:r w:rsidRPr="00237D5D">
              <w:rPr>
                <w:rFonts w:ascii="华文楷体" w:eastAsia="华文楷体" w:hAnsi="华文楷体" w:hint="eastAsia"/>
                <w:sz w:val="24"/>
              </w:rPr>
              <w:t>考查</w:t>
            </w:r>
          </w:p>
        </w:tc>
        <w:tc>
          <w:tcPr>
            <w:tcW w:w="1223" w:type="dxa"/>
            <w:vAlign w:val="center"/>
          </w:tcPr>
          <w:p w:rsidR="001E0981" w:rsidRPr="00237D5D" w:rsidRDefault="001E0981" w:rsidP="007B10C7">
            <w:pPr>
              <w:spacing w:line="240" w:lineRule="atLeast"/>
              <w:ind w:leftChars="-27" w:left="-57" w:right="-57"/>
              <w:rPr>
                <w:rFonts w:ascii="华文楷体" w:eastAsia="华文楷体" w:hAnsi="华文楷体"/>
                <w:sz w:val="24"/>
              </w:rPr>
            </w:pPr>
          </w:p>
        </w:tc>
      </w:tr>
      <w:tr w:rsidR="001E0981" w:rsidRPr="00237D5D" w:rsidTr="007B10C7">
        <w:trPr>
          <w:cantSplit/>
          <w:trHeight w:val="1134"/>
          <w:jc w:val="center"/>
        </w:trPr>
        <w:tc>
          <w:tcPr>
            <w:tcW w:w="1496" w:type="dxa"/>
            <w:vMerge/>
            <w:vAlign w:val="center"/>
          </w:tcPr>
          <w:p w:rsidR="001E0981" w:rsidRPr="00237D5D" w:rsidRDefault="001E0981" w:rsidP="007B10C7">
            <w:pPr>
              <w:spacing w:line="240" w:lineRule="atLeast"/>
              <w:jc w:val="center"/>
              <w:rPr>
                <w:rFonts w:ascii="华文楷体" w:eastAsia="华文楷体" w:hAnsi="华文楷体"/>
                <w:sz w:val="24"/>
              </w:rPr>
            </w:pPr>
          </w:p>
        </w:tc>
        <w:tc>
          <w:tcPr>
            <w:tcW w:w="2334" w:type="dxa"/>
            <w:vAlign w:val="center"/>
          </w:tcPr>
          <w:p w:rsidR="001E0981" w:rsidRPr="00237D5D" w:rsidRDefault="001E0981" w:rsidP="007B10C7">
            <w:pPr>
              <w:spacing w:line="240" w:lineRule="atLeast"/>
              <w:ind w:right="-57"/>
              <w:jc w:val="center"/>
              <w:rPr>
                <w:rFonts w:ascii="华文楷体" w:eastAsia="华文楷体" w:hAnsi="华文楷体"/>
                <w:sz w:val="24"/>
              </w:rPr>
            </w:pPr>
            <w:r w:rsidRPr="00237D5D">
              <w:rPr>
                <w:rFonts w:ascii="华文楷体" w:eastAsia="华文楷体" w:hAnsi="华文楷体" w:hint="eastAsia"/>
                <w:sz w:val="24"/>
              </w:rPr>
              <w:t>科研环节</w:t>
            </w:r>
          </w:p>
        </w:tc>
        <w:tc>
          <w:tcPr>
            <w:tcW w:w="720" w:type="dxa"/>
            <w:vAlign w:val="center"/>
          </w:tcPr>
          <w:p w:rsidR="001E0981" w:rsidRPr="00237D5D" w:rsidRDefault="001E0981" w:rsidP="007B10C7">
            <w:pPr>
              <w:spacing w:line="240" w:lineRule="atLeast"/>
              <w:ind w:right="-57"/>
              <w:jc w:val="left"/>
              <w:rPr>
                <w:rFonts w:ascii="华文楷体" w:eastAsia="华文楷体" w:hAnsi="华文楷体"/>
                <w:sz w:val="24"/>
              </w:rPr>
            </w:pPr>
            <w:r w:rsidRPr="00237D5D">
              <w:rPr>
                <w:rFonts w:ascii="华文楷体" w:eastAsia="华文楷体" w:hAnsi="华文楷体" w:hint="eastAsia"/>
                <w:sz w:val="24"/>
              </w:rPr>
              <w:t>2</w:t>
            </w:r>
          </w:p>
        </w:tc>
        <w:tc>
          <w:tcPr>
            <w:tcW w:w="720" w:type="dxa"/>
            <w:vAlign w:val="center"/>
          </w:tcPr>
          <w:p w:rsidR="001E0981" w:rsidRPr="00237D5D" w:rsidRDefault="001E0981" w:rsidP="007B10C7">
            <w:pPr>
              <w:spacing w:line="240" w:lineRule="atLeast"/>
              <w:ind w:right="-57"/>
              <w:jc w:val="left"/>
              <w:rPr>
                <w:rFonts w:ascii="华文楷体" w:eastAsia="华文楷体" w:hAnsi="华文楷体"/>
                <w:sz w:val="24"/>
              </w:rPr>
            </w:pPr>
          </w:p>
        </w:tc>
        <w:tc>
          <w:tcPr>
            <w:tcW w:w="879" w:type="dxa"/>
            <w:vAlign w:val="center"/>
          </w:tcPr>
          <w:p w:rsidR="001E0981" w:rsidRPr="00237D5D" w:rsidRDefault="001E0981" w:rsidP="007B10C7">
            <w:pPr>
              <w:spacing w:line="240" w:lineRule="exact"/>
              <w:ind w:right="-57" w:firstLineChars="50" w:firstLine="120"/>
              <w:jc w:val="center"/>
              <w:rPr>
                <w:rFonts w:ascii="华文楷体" w:eastAsia="华文楷体" w:hAnsi="华文楷体"/>
                <w:sz w:val="24"/>
              </w:rPr>
            </w:pPr>
            <w:r w:rsidRPr="00237D5D">
              <w:rPr>
                <w:rFonts w:ascii="华文楷体" w:eastAsia="华文楷体" w:hAnsi="华文楷体" w:hint="eastAsia"/>
                <w:sz w:val="24"/>
              </w:rPr>
              <w:t xml:space="preserve">1-4 </w:t>
            </w:r>
          </w:p>
        </w:tc>
        <w:tc>
          <w:tcPr>
            <w:tcW w:w="990" w:type="dxa"/>
            <w:vAlign w:val="center"/>
          </w:tcPr>
          <w:p w:rsidR="001E0981" w:rsidRPr="00237D5D" w:rsidRDefault="001E0981" w:rsidP="007B10C7">
            <w:pPr>
              <w:spacing w:line="240" w:lineRule="exact"/>
              <w:ind w:left="-57" w:right="-57"/>
              <w:jc w:val="left"/>
              <w:rPr>
                <w:rFonts w:ascii="华文楷体" w:eastAsia="华文楷体" w:hAnsi="华文楷体"/>
                <w:sz w:val="24"/>
              </w:rPr>
            </w:pPr>
            <w:r w:rsidRPr="00237D5D">
              <w:rPr>
                <w:rFonts w:ascii="华文楷体" w:eastAsia="华文楷体" w:hAnsi="华文楷体" w:hint="eastAsia"/>
                <w:sz w:val="24"/>
              </w:rPr>
              <w:t>提交学期论文</w:t>
            </w:r>
          </w:p>
        </w:tc>
        <w:tc>
          <w:tcPr>
            <w:tcW w:w="764" w:type="dxa"/>
            <w:vAlign w:val="center"/>
          </w:tcPr>
          <w:p w:rsidR="001E0981" w:rsidRPr="00237D5D" w:rsidRDefault="001E0981" w:rsidP="007B10C7">
            <w:pPr>
              <w:spacing w:line="240" w:lineRule="atLeast"/>
              <w:ind w:right="-57"/>
              <w:jc w:val="left"/>
              <w:rPr>
                <w:rFonts w:ascii="华文楷体" w:eastAsia="华文楷体" w:hAnsi="华文楷体"/>
                <w:sz w:val="24"/>
              </w:rPr>
            </w:pPr>
            <w:r w:rsidRPr="00237D5D">
              <w:rPr>
                <w:rFonts w:ascii="华文楷体" w:eastAsia="华文楷体" w:hAnsi="华文楷体" w:hint="eastAsia"/>
                <w:sz w:val="24"/>
              </w:rPr>
              <w:t>考查</w:t>
            </w:r>
          </w:p>
        </w:tc>
        <w:tc>
          <w:tcPr>
            <w:tcW w:w="1223" w:type="dxa"/>
            <w:vAlign w:val="center"/>
          </w:tcPr>
          <w:p w:rsidR="001E0981" w:rsidRPr="00237D5D" w:rsidRDefault="001E0981" w:rsidP="007B10C7">
            <w:pPr>
              <w:spacing w:line="240" w:lineRule="atLeast"/>
              <w:ind w:leftChars="-27" w:left="-57" w:right="-57"/>
              <w:rPr>
                <w:rFonts w:ascii="华文楷体" w:eastAsia="华文楷体" w:hAnsi="华文楷体"/>
                <w:sz w:val="24"/>
              </w:rPr>
            </w:pPr>
          </w:p>
        </w:tc>
      </w:tr>
      <w:tr w:rsidR="001E0981" w:rsidRPr="00237D5D" w:rsidTr="007B10C7">
        <w:trPr>
          <w:cantSplit/>
          <w:trHeight w:val="427"/>
          <w:jc w:val="center"/>
        </w:trPr>
        <w:tc>
          <w:tcPr>
            <w:tcW w:w="1496" w:type="dxa"/>
            <w:vMerge/>
            <w:vAlign w:val="center"/>
          </w:tcPr>
          <w:p w:rsidR="001E0981" w:rsidRPr="00237D5D" w:rsidRDefault="001E0981" w:rsidP="007B10C7">
            <w:pPr>
              <w:spacing w:line="240" w:lineRule="atLeast"/>
              <w:jc w:val="center"/>
              <w:rPr>
                <w:rFonts w:ascii="华文楷体" w:eastAsia="华文楷体" w:hAnsi="华文楷体"/>
                <w:sz w:val="24"/>
              </w:rPr>
            </w:pPr>
          </w:p>
        </w:tc>
        <w:tc>
          <w:tcPr>
            <w:tcW w:w="2334" w:type="dxa"/>
            <w:vAlign w:val="center"/>
          </w:tcPr>
          <w:p w:rsidR="001E0981" w:rsidRPr="00237D5D" w:rsidRDefault="001E0981" w:rsidP="007B10C7">
            <w:pPr>
              <w:spacing w:line="240" w:lineRule="atLeast"/>
              <w:ind w:leftChars="-27" w:left="-57" w:right="-57"/>
              <w:jc w:val="center"/>
              <w:rPr>
                <w:rFonts w:ascii="华文楷体" w:eastAsia="华文楷体" w:hAnsi="华文楷体"/>
                <w:sz w:val="24"/>
              </w:rPr>
            </w:pPr>
            <w:r w:rsidRPr="00237D5D">
              <w:rPr>
                <w:rFonts w:ascii="华文楷体" w:eastAsia="华文楷体" w:hAnsi="华文楷体" w:hint="eastAsia"/>
                <w:sz w:val="24"/>
              </w:rPr>
              <w:t>社会实践</w:t>
            </w:r>
          </w:p>
        </w:tc>
        <w:tc>
          <w:tcPr>
            <w:tcW w:w="720" w:type="dxa"/>
            <w:vAlign w:val="center"/>
          </w:tcPr>
          <w:p w:rsidR="001E0981" w:rsidRPr="00237D5D" w:rsidRDefault="001E0981" w:rsidP="007B10C7">
            <w:pPr>
              <w:ind w:left="-57" w:right="-57"/>
              <w:jc w:val="left"/>
              <w:rPr>
                <w:rFonts w:ascii="华文楷体" w:eastAsia="华文楷体" w:hAnsi="华文楷体"/>
                <w:sz w:val="24"/>
              </w:rPr>
            </w:pPr>
            <w:r w:rsidRPr="00237D5D">
              <w:rPr>
                <w:rFonts w:ascii="华文楷体" w:eastAsia="华文楷体" w:hAnsi="华文楷体" w:hint="eastAsia"/>
                <w:sz w:val="24"/>
              </w:rPr>
              <w:t>2</w:t>
            </w:r>
          </w:p>
        </w:tc>
        <w:tc>
          <w:tcPr>
            <w:tcW w:w="720" w:type="dxa"/>
            <w:vAlign w:val="center"/>
          </w:tcPr>
          <w:p w:rsidR="001E0981" w:rsidRPr="00237D5D" w:rsidRDefault="001E0981" w:rsidP="007B10C7">
            <w:pPr>
              <w:ind w:left="-57" w:right="-57"/>
              <w:jc w:val="left"/>
              <w:rPr>
                <w:rFonts w:ascii="华文楷体" w:eastAsia="华文楷体" w:hAnsi="华文楷体"/>
                <w:sz w:val="24"/>
              </w:rPr>
            </w:pPr>
          </w:p>
        </w:tc>
        <w:tc>
          <w:tcPr>
            <w:tcW w:w="879" w:type="dxa"/>
            <w:vAlign w:val="center"/>
          </w:tcPr>
          <w:p w:rsidR="001E0981" w:rsidRPr="00237D5D" w:rsidRDefault="001E0981" w:rsidP="007B10C7">
            <w:pPr>
              <w:spacing w:line="240" w:lineRule="atLeast"/>
              <w:ind w:right="-57"/>
              <w:jc w:val="left"/>
              <w:rPr>
                <w:rFonts w:ascii="华文楷体" w:eastAsia="华文楷体" w:hAnsi="华文楷体"/>
                <w:sz w:val="24"/>
              </w:rPr>
            </w:pPr>
            <w:r w:rsidRPr="00237D5D">
              <w:rPr>
                <w:rFonts w:ascii="华文楷体" w:eastAsia="华文楷体" w:hAnsi="华文楷体" w:hint="eastAsia"/>
                <w:sz w:val="24"/>
              </w:rPr>
              <w:t xml:space="preserve"> </w:t>
            </w:r>
            <w:r w:rsidR="00C9122D" w:rsidRPr="00237D5D">
              <w:rPr>
                <w:rFonts w:ascii="华文楷体" w:eastAsia="华文楷体" w:hAnsi="华文楷体"/>
                <w:sz w:val="24"/>
              </w:rPr>
              <w:t>4</w:t>
            </w:r>
          </w:p>
        </w:tc>
        <w:tc>
          <w:tcPr>
            <w:tcW w:w="990" w:type="dxa"/>
            <w:vAlign w:val="center"/>
          </w:tcPr>
          <w:p w:rsidR="001E0981" w:rsidRPr="00237D5D" w:rsidRDefault="001E0981" w:rsidP="007B10C7">
            <w:pPr>
              <w:spacing w:line="240" w:lineRule="exact"/>
              <w:ind w:leftChars="-27" w:left="-57" w:right="-57"/>
              <w:jc w:val="left"/>
              <w:rPr>
                <w:rFonts w:ascii="华文楷体" w:eastAsia="华文楷体" w:hAnsi="华文楷体"/>
                <w:sz w:val="24"/>
              </w:rPr>
            </w:pPr>
            <w:r w:rsidRPr="00237D5D">
              <w:rPr>
                <w:rFonts w:ascii="华文楷体" w:eastAsia="华文楷体" w:hAnsi="华文楷体" w:hint="eastAsia"/>
                <w:sz w:val="24"/>
              </w:rPr>
              <w:t>提交实践单位鉴定和实践总结报告</w:t>
            </w:r>
          </w:p>
        </w:tc>
        <w:tc>
          <w:tcPr>
            <w:tcW w:w="764" w:type="dxa"/>
            <w:vAlign w:val="center"/>
          </w:tcPr>
          <w:p w:rsidR="001E0981" w:rsidRPr="00237D5D" w:rsidRDefault="001E0981" w:rsidP="007B10C7">
            <w:pPr>
              <w:spacing w:line="240" w:lineRule="atLeast"/>
              <w:ind w:right="-57"/>
              <w:rPr>
                <w:rFonts w:ascii="华文楷体" w:eastAsia="华文楷体" w:hAnsi="华文楷体"/>
                <w:spacing w:val="-10"/>
                <w:sz w:val="24"/>
              </w:rPr>
            </w:pPr>
            <w:r w:rsidRPr="00237D5D">
              <w:rPr>
                <w:rFonts w:ascii="华文楷体" w:eastAsia="华文楷体" w:hAnsi="华文楷体" w:hint="eastAsia"/>
                <w:spacing w:val="-10"/>
                <w:sz w:val="24"/>
              </w:rPr>
              <w:t>考查</w:t>
            </w:r>
          </w:p>
        </w:tc>
        <w:tc>
          <w:tcPr>
            <w:tcW w:w="1223" w:type="dxa"/>
            <w:vAlign w:val="center"/>
          </w:tcPr>
          <w:p w:rsidR="001E0981" w:rsidRPr="00237D5D" w:rsidRDefault="00991926" w:rsidP="00991926">
            <w:pPr>
              <w:spacing w:line="160" w:lineRule="atLeast"/>
              <w:ind w:right="-57"/>
              <w:rPr>
                <w:rFonts w:ascii="华文楷体" w:eastAsia="华文楷体" w:hAnsi="华文楷体"/>
                <w:spacing w:val="-8"/>
                <w:szCs w:val="21"/>
              </w:rPr>
            </w:pPr>
            <w:r w:rsidRPr="00237D5D">
              <w:rPr>
                <w:rFonts w:ascii="华文楷体" w:eastAsia="华文楷体" w:hAnsi="华文楷体" w:hint="eastAsia"/>
                <w:spacing w:val="-8"/>
                <w:szCs w:val="21"/>
              </w:rPr>
              <w:t>在军事法研究生培养基地实习，时间</w:t>
            </w:r>
            <w:r w:rsidR="00C9122D" w:rsidRPr="00237D5D">
              <w:rPr>
                <w:rFonts w:ascii="华文楷体" w:eastAsia="华文楷体" w:hAnsi="华文楷体" w:hint="eastAsia"/>
                <w:spacing w:val="-8"/>
                <w:szCs w:val="21"/>
              </w:rPr>
              <w:t>不少于</w:t>
            </w:r>
            <w:r w:rsidR="00087B36" w:rsidRPr="00237D5D">
              <w:rPr>
                <w:rFonts w:ascii="华文楷体" w:eastAsia="华文楷体" w:hAnsi="华文楷体" w:hint="eastAsia"/>
                <w:spacing w:val="-8"/>
                <w:szCs w:val="21"/>
              </w:rPr>
              <w:t>一个学期。一般在第五学期安排。</w:t>
            </w:r>
          </w:p>
        </w:tc>
      </w:tr>
      <w:tr w:rsidR="001E0981" w:rsidRPr="00237D5D" w:rsidTr="007B10C7">
        <w:trPr>
          <w:cantSplit/>
          <w:trHeight w:val="427"/>
          <w:jc w:val="center"/>
        </w:trPr>
        <w:tc>
          <w:tcPr>
            <w:tcW w:w="1496" w:type="dxa"/>
            <w:vMerge/>
            <w:vAlign w:val="center"/>
          </w:tcPr>
          <w:p w:rsidR="001E0981" w:rsidRPr="00237D5D" w:rsidRDefault="001E0981" w:rsidP="007B10C7">
            <w:pPr>
              <w:spacing w:line="240" w:lineRule="atLeast"/>
              <w:jc w:val="center"/>
              <w:rPr>
                <w:rFonts w:ascii="华文楷体" w:eastAsia="华文楷体" w:hAnsi="华文楷体"/>
                <w:sz w:val="24"/>
              </w:rPr>
            </w:pPr>
          </w:p>
        </w:tc>
        <w:tc>
          <w:tcPr>
            <w:tcW w:w="2334" w:type="dxa"/>
            <w:vAlign w:val="center"/>
          </w:tcPr>
          <w:p w:rsidR="001E0981" w:rsidRPr="00237D5D" w:rsidRDefault="001E0981" w:rsidP="007B10C7">
            <w:pPr>
              <w:spacing w:line="240" w:lineRule="atLeast"/>
              <w:ind w:leftChars="-27" w:left="-57" w:right="-57"/>
              <w:jc w:val="center"/>
              <w:rPr>
                <w:rFonts w:ascii="华文楷体" w:eastAsia="华文楷体" w:hAnsi="华文楷体"/>
                <w:sz w:val="24"/>
              </w:rPr>
            </w:pPr>
            <w:r w:rsidRPr="00237D5D">
              <w:rPr>
                <w:rFonts w:ascii="华文楷体" w:eastAsia="华文楷体" w:hAnsi="华文楷体" w:hint="eastAsia"/>
                <w:sz w:val="24"/>
              </w:rPr>
              <w:t>课题研究</w:t>
            </w:r>
          </w:p>
        </w:tc>
        <w:tc>
          <w:tcPr>
            <w:tcW w:w="720" w:type="dxa"/>
            <w:vAlign w:val="center"/>
          </w:tcPr>
          <w:p w:rsidR="001E0981" w:rsidRPr="00237D5D" w:rsidRDefault="001E0981" w:rsidP="007B10C7">
            <w:pPr>
              <w:ind w:left="-57" w:right="-57"/>
              <w:jc w:val="left"/>
              <w:rPr>
                <w:rFonts w:ascii="华文楷体" w:eastAsia="华文楷体" w:hAnsi="华文楷体"/>
                <w:sz w:val="24"/>
              </w:rPr>
            </w:pPr>
            <w:r w:rsidRPr="00237D5D">
              <w:rPr>
                <w:rFonts w:ascii="华文楷体" w:eastAsia="华文楷体" w:hAnsi="华文楷体" w:hint="eastAsia"/>
                <w:sz w:val="24"/>
              </w:rPr>
              <w:t>2</w:t>
            </w:r>
          </w:p>
        </w:tc>
        <w:tc>
          <w:tcPr>
            <w:tcW w:w="720" w:type="dxa"/>
            <w:vAlign w:val="center"/>
          </w:tcPr>
          <w:p w:rsidR="001E0981" w:rsidRPr="00237D5D" w:rsidRDefault="001E0981" w:rsidP="007B10C7">
            <w:pPr>
              <w:ind w:left="-57" w:right="-57"/>
              <w:jc w:val="left"/>
              <w:rPr>
                <w:rFonts w:ascii="华文楷体" w:eastAsia="华文楷体" w:hAnsi="华文楷体"/>
                <w:sz w:val="24"/>
              </w:rPr>
            </w:pPr>
          </w:p>
        </w:tc>
        <w:tc>
          <w:tcPr>
            <w:tcW w:w="879" w:type="dxa"/>
            <w:vAlign w:val="center"/>
          </w:tcPr>
          <w:p w:rsidR="001E0981" w:rsidRPr="00237D5D" w:rsidRDefault="001E0981" w:rsidP="007B10C7">
            <w:pPr>
              <w:spacing w:line="240" w:lineRule="atLeast"/>
              <w:ind w:right="-57"/>
              <w:jc w:val="left"/>
              <w:rPr>
                <w:rFonts w:ascii="华文楷体" w:eastAsia="华文楷体" w:hAnsi="华文楷体"/>
                <w:sz w:val="24"/>
              </w:rPr>
            </w:pPr>
          </w:p>
        </w:tc>
        <w:tc>
          <w:tcPr>
            <w:tcW w:w="990" w:type="dxa"/>
            <w:vAlign w:val="center"/>
          </w:tcPr>
          <w:p w:rsidR="001E0981" w:rsidRPr="00237D5D" w:rsidRDefault="001E0981" w:rsidP="007B10C7">
            <w:pPr>
              <w:spacing w:line="240" w:lineRule="exact"/>
              <w:ind w:leftChars="-27" w:left="-57" w:right="-57"/>
              <w:jc w:val="left"/>
              <w:rPr>
                <w:rFonts w:ascii="华文楷体" w:eastAsia="华文楷体" w:hAnsi="华文楷体"/>
                <w:sz w:val="24"/>
              </w:rPr>
            </w:pPr>
            <w:r w:rsidRPr="00237D5D">
              <w:rPr>
                <w:rFonts w:ascii="华文楷体" w:eastAsia="华文楷体" w:hAnsi="华文楷体" w:hint="eastAsia"/>
                <w:sz w:val="24"/>
              </w:rPr>
              <w:t>提交相应科研成果</w:t>
            </w:r>
          </w:p>
        </w:tc>
        <w:tc>
          <w:tcPr>
            <w:tcW w:w="764" w:type="dxa"/>
            <w:vAlign w:val="center"/>
          </w:tcPr>
          <w:p w:rsidR="001E0981" w:rsidRPr="00237D5D" w:rsidRDefault="001E0981" w:rsidP="007B10C7">
            <w:pPr>
              <w:spacing w:line="240" w:lineRule="atLeast"/>
              <w:ind w:right="-57"/>
              <w:rPr>
                <w:rFonts w:ascii="华文楷体" w:eastAsia="华文楷体" w:hAnsi="华文楷体"/>
                <w:spacing w:val="-10"/>
                <w:sz w:val="24"/>
              </w:rPr>
            </w:pPr>
            <w:r w:rsidRPr="00237D5D">
              <w:rPr>
                <w:rFonts w:ascii="华文楷体" w:eastAsia="华文楷体" w:hAnsi="华文楷体" w:hint="eastAsia"/>
                <w:spacing w:val="-10"/>
                <w:sz w:val="24"/>
              </w:rPr>
              <w:t>考查</w:t>
            </w:r>
          </w:p>
        </w:tc>
        <w:tc>
          <w:tcPr>
            <w:tcW w:w="1223" w:type="dxa"/>
            <w:vAlign w:val="center"/>
          </w:tcPr>
          <w:p w:rsidR="001E0981" w:rsidRPr="00237D5D" w:rsidRDefault="001E0981" w:rsidP="007B10C7">
            <w:pPr>
              <w:spacing w:line="240" w:lineRule="atLeast"/>
              <w:ind w:leftChars="-27" w:left="-57" w:right="-57"/>
              <w:rPr>
                <w:rFonts w:ascii="华文楷体" w:eastAsia="华文楷体" w:hAnsi="华文楷体"/>
                <w:spacing w:val="-8"/>
                <w:sz w:val="24"/>
              </w:rPr>
            </w:pPr>
          </w:p>
        </w:tc>
      </w:tr>
    </w:tbl>
    <w:p w:rsidR="00EF32A0" w:rsidRPr="00237D5D" w:rsidRDefault="00EF32A0" w:rsidP="001E0981">
      <w:pPr>
        <w:jc w:val="center"/>
        <w:rPr>
          <w:rFonts w:ascii="仿宋" w:eastAsia="仿宋" w:hAnsi="仿宋"/>
          <w:sz w:val="24"/>
          <w:szCs w:val="24"/>
        </w:rPr>
      </w:pPr>
    </w:p>
    <w:p w:rsidR="001471D5" w:rsidRDefault="001471D5">
      <w:pPr>
        <w:rPr>
          <w:kern w:val="0"/>
          <w:sz w:val="20"/>
          <w:szCs w:val="20"/>
        </w:rPr>
      </w:pPr>
    </w:p>
    <w:sectPr w:rsidR="001471D5">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999" w:rsidRDefault="00304999">
      <w:r>
        <w:separator/>
      </w:r>
    </w:p>
  </w:endnote>
  <w:endnote w:type="continuationSeparator" w:id="0">
    <w:p w:rsidR="00304999" w:rsidRDefault="0030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Heiti SC Light">
    <w:altName w:val="Malgun Gothic Semilight"/>
    <w:charset w:val="50"/>
    <w:family w:val="auto"/>
    <w:pitch w:val="variable"/>
    <w:sig w:usb0="00000000" w:usb1="080E004A" w:usb2="00000010" w:usb3="00000000" w:csb0="003E0000" w:csb1="00000000"/>
  </w:font>
  <w:font w:name="Cambria">
    <w:panose1 w:val="02040503050406030204"/>
    <w:charset w:val="00"/>
    <w:family w:val="roman"/>
    <w:pitch w:val="variable"/>
    <w:sig w:usb0="E00006FF" w:usb1="400004FF" w:usb2="00000000" w:usb3="00000000" w:csb0="0000019F"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833" w:rsidRDefault="00646833">
    <w:pPr>
      <w:pStyle w:val="a6"/>
      <w:jc w:val="center"/>
    </w:pPr>
    <w:r>
      <w:fldChar w:fldCharType="begin"/>
    </w:r>
    <w:r>
      <w:instrText>PAGE   \* MERGEFORMAT</w:instrText>
    </w:r>
    <w:r>
      <w:fldChar w:fldCharType="separate"/>
    </w:r>
    <w:r w:rsidR="002C1C45" w:rsidRPr="002C1C45">
      <w:rPr>
        <w:noProof/>
        <w:lang w:val="zh-CN" w:eastAsia="zh-CN"/>
      </w:rPr>
      <w:t>1</w:t>
    </w:r>
    <w:r>
      <w:fldChar w:fldCharType="end"/>
    </w:r>
  </w:p>
  <w:p w:rsidR="00646833" w:rsidRDefault="0064683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999" w:rsidRDefault="00304999">
      <w:r>
        <w:separator/>
      </w:r>
    </w:p>
  </w:footnote>
  <w:footnote w:type="continuationSeparator" w:id="0">
    <w:p w:rsidR="00304999" w:rsidRDefault="00304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B5CB62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multilevel"/>
    <w:tmpl w:val="00000003"/>
    <w:lvl w:ilvl="0">
      <w:start w:val="1"/>
      <w:numFmt w:val="decimal"/>
      <w:lvlText w:val="%1、"/>
      <w:lvlJc w:val="right"/>
      <w:pPr>
        <w:tabs>
          <w:tab w:val="num" w:pos="902"/>
        </w:tabs>
        <w:ind w:left="0" w:firstLine="900"/>
      </w:pPr>
      <w:rPr>
        <w:rFonts w:ascii="Times New Roman" w:hAnsi="Times New Roman" w:cs="Times New Roman" w:hint="default"/>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7"/>
    <w:multiLevelType w:val="multilevel"/>
    <w:tmpl w:val="00000007"/>
    <w:lvl w:ilvl="0">
      <w:start w:val="1"/>
      <w:numFmt w:val="decimal"/>
      <w:lvlText w:val="%1、"/>
      <w:lvlJc w:val="right"/>
      <w:pPr>
        <w:tabs>
          <w:tab w:val="num" w:pos="902"/>
        </w:tabs>
        <w:ind w:left="0" w:firstLine="900"/>
      </w:pPr>
      <w:rPr>
        <w:rFonts w:ascii="Times New Roman" w:hAnsi="Times New Roman" w:cs="Times New Roman" w:hint="default"/>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8"/>
    <w:multiLevelType w:val="multilevel"/>
    <w:tmpl w:val="00000008"/>
    <w:lvl w:ilvl="0">
      <w:start w:val="1"/>
      <w:numFmt w:val="decimal"/>
      <w:lvlText w:val="%1、"/>
      <w:lvlJc w:val="right"/>
      <w:pPr>
        <w:tabs>
          <w:tab w:val="num" w:pos="902"/>
        </w:tabs>
        <w:ind w:left="0" w:firstLine="900"/>
      </w:pPr>
      <w:rPr>
        <w:rFonts w:ascii="Times New Roman" w:hAnsi="Times New Roman" w:hint="default"/>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A"/>
    <w:multiLevelType w:val="multilevel"/>
    <w:tmpl w:val="0000000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B"/>
    <w:multiLevelType w:val="multilevel"/>
    <w:tmpl w:val="0000000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0C"/>
    <w:multiLevelType w:val="multilevel"/>
    <w:tmpl w:val="0000000C"/>
    <w:lvl w:ilvl="0">
      <w:start w:val="1"/>
      <w:numFmt w:val="decimal"/>
      <w:lvlText w:val="（%1）"/>
      <w:lvlJc w:val="left"/>
      <w:pPr>
        <w:ind w:left="720" w:hanging="72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000000F"/>
    <w:multiLevelType w:val="multilevel"/>
    <w:tmpl w:val="0000000F"/>
    <w:lvl w:ilvl="0">
      <w:start w:val="1"/>
      <w:numFmt w:val="decimal"/>
      <w:lvlText w:val="%1、"/>
      <w:lvlJc w:val="right"/>
      <w:pPr>
        <w:tabs>
          <w:tab w:val="num" w:pos="902"/>
        </w:tabs>
        <w:ind w:left="0" w:firstLine="900"/>
      </w:pPr>
      <w:rPr>
        <w:rFonts w:ascii="Times New Roman" w:hAnsi="Times New Roman" w:cs="Times New Roman" w:hint="default"/>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5"/>
  </w:num>
  <w:num w:numId="2">
    <w:abstractNumId w:val="6"/>
  </w:num>
  <w:num w:numId="3">
    <w:abstractNumId w:val="4"/>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5A"/>
    <w:rsid w:val="00013B42"/>
    <w:rsid w:val="00015F62"/>
    <w:rsid w:val="00020B88"/>
    <w:rsid w:val="000304D1"/>
    <w:rsid w:val="00036CA9"/>
    <w:rsid w:val="00060057"/>
    <w:rsid w:val="0006209C"/>
    <w:rsid w:val="000635C5"/>
    <w:rsid w:val="000674B6"/>
    <w:rsid w:val="00071D76"/>
    <w:rsid w:val="00087B36"/>
    <w:rsid w:val="000A049A"/>
    <w:rsid w:val="000A1B03"/>
    <w:rsid w:val="000A4C6A"/>
    <w:rsid w:val="000A6C99"/>
    <w:rsid w:val="000B5EBB"/>
    <w:rsid w:val="000B6B5E"/>
    <w:rsid w:val="000D1055"/>
    <w:rsid w:val="000D3AC6"/>
    <w:rsid w:val="000D50EF"/>
    <w:rsid w:val="000D5C7F"/>
    <w:rsid w:val="000E52D8"/>
    <w:rsid w:val="00114077"/>
    <w:rsid w:val="00117495"/>
    <w:rsid w:val="00126201"/>
    <w:rsid w:val="001471D5"/>
    <w:rsid w:val="00171568"/>
    <w:rsid w:val="00172A27"/>
    <w:rsid w:val="00176DF6"/>
    <w:rsid w:val="00180557"/>
    <w:rsid w:val="0018475D"/>
    <w:rsid w:val="001A0ABD"/>
    <w:rsid w:val="001C47F5"/>
    <w:rsid w:val="001D3870"/>
    <w:rsid w:val="001E0981"/>
    <w:rsid w:val="001F29BA"/>
    <w:rsid w:val="001F62E4"/>
    <w:rsid w:val="00204D01"/>
    <w:rsid w:val="002126D5"/>
    <w:rsid w:val="00212D8E"/>
    <w:rsid w:val="00237D5D"/>
    <w:rsid w:val="002571F1"/>
    <w:rsid w:val="002869B3"/>
    <w:rsid w:val="002A10CC"/>
    <w:rsid w:val="002A44F1"/>
    <w:rsid w:val="002C1C45"/>
    <w:rsid w:val="002E783C"/>
    <w:rsid w:val="002F1C94"/>
    <w:rsid w:val="002F6F33"/>
    <w:rsid w:val="00304999"/>
    <w:rsid w:val="00316295"/>
    <w:rsid w:val="0033145F"/>
    <w:rsid w:val="00332CCB"/>
    <w:rsid w:val="0033689A"/>
    <w:rsid w:val="00337052"/>
    <w:rsid w:val="00337857"/>
    <w:rsid w:val="00351036"/>
    <w:rsid w:val="00354604"/>
    <w:rsid w:val="003558DC"/>
    <w:rsid w:val="00360610"/>
    <w:rsid w:val="00384E89"/>
    <w:rsid w:val="00395641"/>
    <w:rsid w:val="003961F6"/>
    <w:rsid w:val="003C7612"/>
    <w:rsid w:val="00411848"/>
    <w:rsid w:val="00423231"/>
    <w:rsid w:val="00435EB6"/>
    <w:rsid w:val="00436D1C"/>
    <w:rsid w:val="004441D3"/>
    <w:rsid w:val="00453CEF"/>
    <w:rsid w:val="00455B7C"/>
    <w:rsid w:val="004606E0"/>
    <w:rsid w:val="00464436"/>
    <w:rsid w:val="0046508F"/>
    <w:rsid w:val="00491EF8"/>
    <w:rsid w:val="0049415D"/>
    <w:rsid w:val="004A61F9"/>
    <w:rsid w:val="004A7B0B"/>
    <w:rsid w:val="004C0C9B"/>
    <w:rsid w:val="004C2ED3"/>
    <w:rsid w:val="004C4452"/>
    <w:rsid w:val="004C7691"/>
    <w:rsid w:val="004E187F"/>
    <w:rsid w:val="004F396A"/>
    <w:rsid w:val="004F5FCE"/>
    <w:rsid w:val="00510AD4"/>
    <w:rsid w:val="00512E86"/>
    <w:rsid w:val="00516BDB"/>
    <w:rsid w:val="00527ABC"/>
    <w:rsid w:val="0054527A"/>
    <w:rsid w:val="00545577"/>
    <w:rsid w:val="00560F36"/>
    <w:rsid w:val="00567A22"/>
    <w:rsid w:val="005A7B2A"/>
    <w:rsid w:val="005C4F74"/>
    <w:rsid w:val="005C58DE"/>
    <w:rsid w:val="005D4CE4"/>
    <w:rsid w:val="005D6D51"/>
    <w:rsid w:val="005D6F75"/>
    <w:rsid w:val="005F06EC"/>
    <w:rsid w:val="00614279"/>
    <w:rsid w:val="00637FA1"/>
    <w:rsid w:val="00640B21"/>
    <w:rsid w:val="00641F17"/>
    <w:rsid w:val="00646833"/>
    <w:rsid w:val="006609C1"/>
    <w:rsid w:val="00666FCC"/>
    <w:rsid w:val="00667289"/>
    <w:rsid w:val="006745E3"/>
    <w:rsid w:val="006877FE"/>
    <w:rsid w:val="006958A4"/>
    <w:rsid w:val="006A3FAB"/>
    <w:rsid w:val="006D39EA"/>
    <w:rsid w:val="006E25EF"/>
    <w:rsid w:val="006E6F37"/>
    <w:rsid w:val="007003E1"/>
    <w:rsid w:val="0070512E"/>
    <w:rsid w:val="00706AD4"/>
    <w:rsid w:val="00727E79"/>
    <w:rsid w:val="007449BB"/>
    <w:rsid w:val="00755DB9"/>
    <w:rsid w:val="00762A59"/>
    <w:rsid w:val="007B0502"/>
    <w:rsid w:val="007B10C7"/>
    <w:rsid w:val="007B5FD9"/>
    <w:rsid w:val="007B7A96"/>
    <w:rsid w:val="007C2413"/>
    <w:rsid w:val="007D44DE"/>
    <w:rsid w:val="007F495D"/>
    <w:rsid w:val="007F62F9"/>
    <w:rsid w:val="00812AAB"/>
    <w:rsid w:val="00815AC3"/>
    <w:rsid w:val="008168A9"/>
    <w:rsid w:val="00885398"/>
    <w:rsid w:val="008B2AED"/>
    <w:rsid w:val="008B2EE3"/>
    <w:rsid w:val="008B7BE3"/>
    <w:rsid w:val="008C617C"/>
    <w:rsid w:val="008D43FB"/>
    <w:rsid w:val="00900228"/>
    <w:rsid w:val="00911E91"/>
    <w:rsid w:val="00956911"/>
    <w:rsid w:val="0098066F"/>
    <w:rsid w:val="00991926"/>
    <w:rsid w:val="009A1818"/>
    <w:rsid w:val="009D00BF"/>
    <w:rsid w:val="009D6239"/>
    <w:rsid w:val="009E3AEC"/>
    <w:rsid w:val="009E6691"/>
    <w:rsid w:val="009F1C27"/>
    <w:rsid w:val="009F1C8E"/>
    <w:rsid w:val="009F7882"/>
    <w:rsid w:val="00A00852"/>
    <w:rsid w:val="00A00927"/>
    <w:rsid w:val="00A13207"/>
    <w:rsid w:val="00A215EB"/>
    <w:rsid w:val="00A2469D"/>
    <w:rsid w:val="00A460EB"/>
    <w:rsid w:val="00A51C36"/>
    <w:rsid w:val="00A61258"/>
    <w:rsid w:val="00A62D07"/>
    <w:rsid w:val="00A807CD"/>
    <w:rsid w:val="00A93B2A"/>
    <w:rsid w:val="00AC59A7"/>
    <w:rsid w:val="00AE2C55"/>
    <w:rsid w:val="00AE5B34"/>
    <w:rsid w:val="00B05086"/>
    <w:rsid w:val="00B07CB7"/>
    <w:rsid w:val="00B12541"/>
    <w:rsid w:val="00B20218"/>
    <w:rsid w:val="00B24E86"/>
    <w:rsid w:val="00B5124D"/>
    <w:rsid w:val="00B63026"/>
    <w:rsid w:val="00B90084"/>
    <w:rsid w:val="00BC0D8A"/>
    <w:rsid w:val="00BC30C4"/>
    <w:rsid w:val="00BE0014"/>
    <w:rsid w:val="00BF111E"/>
    <w:rsid w:val="00C152CA"/>
    <w:rsid w:val="00C301E9"/>
    <w:rsid w:val="00C4262D"/>
    <w:rsid w:val="00C45A07"/>
    <w:rsid w:val="00C50B30"/>
    <w:rsid w:val="00C629BE"/>
    <w:rsid w:val="00C633B1"/>
    <w:rsid w:val="00C6467E"/>
    <w:rsid w:val="00C64EC3"/>
    <w:rsid w:val="00C81B83"/>
    <w:rsid w:val="00C9122D"/>
    <w:rsid w:val="00C917EE"/>
    <w:rsid w:val="00CA237A"/>
    <w:rsid w:val="00CA3AFD"/>
    <w:rsid w:val="00CB6535"/>
    <w:rsid w:val="00CE0038"/>
    <w:rsid w:val="00CE3356"/>
    <w:rsid w:val="00D04826"/>
    <w:rsid w:val="00D1034B"/>
    <w:rsid w:val="00D104F7"/>
    <w:rsid w:val="00D107F1"/>
    <w:rsid w:val="00D17E4C"/>
    <w:rsid w:val="00D723AE"/>
    <w:rsid w:val="00D73982"/>
    <w:rsid w:val="00D76539"/>
    <w:rsid w:val="00D814C1"/>
    <w:rsid w:val="00D86900"/>
    <w:rsid w:val="00D90F73"/>
    <w:rsid w:val="00D91FFF"/>
    <w:rsid w:val="00DD740D"/>
    <w:rsid w:val="00DE6EE2"/>
    <w:rsid w:val="00DF458A"/>
    <w:rsid w:val="00E15F85"/>
    <w:rsid w:val="00E30CE4"/>
    <w:rsid w:val="00E45E65"/>
    <w:rsid w:val="00E523B4"/>
    <w:rsid w:val="00E6588D"/>
    <w:rsid w:val="00E75CDF"/>
    <w:rsid w:val="00E8275E"/>
    <w:rsid w:val="00E97664"/>
    <w:rsid w:val="00EB2780"/>
    <w:rsid w:val="00EC1F54"/>
    <w:rsid w:val="00EE240B"/>
    <w:rsid w:val="00EE4AB7"/>
    <w:rsid w:val="00EF32A0"/>
    <w:rsid w:val="00F06402"/>
    <w:rsid w:val="00F14FEC"/>
    <w:rsid w:val="00F234D2"/>
    <w:rsid w:val="00F43FB2"/>
    <w:rsid w:val="00F45D1D"/>
    <w:rsid w:val="00F61195"/>
    <w:rsid w:val="00F66551"/>
    <w:rsid w:val="00F72D11"/>
    <w:rsid w:val="00F77F7C"/>
    <w:rsid w:val="00F817D7"/>
    <w:rsid w:val="00F966A5"/>
    <w:rsid w:val="00FB2C8F"/>
    <w:rsid w:val="00FD2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B0BF2"/>
  <w15:chartTrackingRefBased/>
  <w15:docId w15:val="{6B6B3E8D-AB6C-46B1-877A-D91A048FC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rPr>
      <w:sz w:val="18"/>
      <w:szCs w:val="18"/>
    </w:rPr>
  </w:style>
  <w:style w:type="character" w:customStyle="1" w:styleId="a5">
    <w:name w:val="页脚 字符"/>
    <w:link w:val="a6"/>
    <w:rPr>
      <w:sz w:val="18"/>
      <w:szCs w:val="18"/>
    </w:rPr>
  </w:style>
  <w:style w:type="character" w:styleId="a7">
    <w:name w:val="Hyperlink"/>
    <w:rPr>
      <w:color w:val="0000FF"/>
      <w:u w:val="single"/>
    </w:rPr>
  </w:style>
  <w:style w:type="character" w:styleId="a8">
    <w:name w:val="annotation reference"/>
    <w:rPr>
      <w:sz w:val="21"/>
      <w:szCs w:val="21"/>
    </w:rPr>
  </w:style>
  <w:style w:type="character" w:customStyle="1" w:styleId="a9">
    <w:name w:val="批注主题 字符"/>
    <w:link w:val="aa"/>
    <w:rPr>
      <w:b/>
      <w:bCs/>
    </w:rPr>
  </w:style>
  <w:style w:type="character" w:customStyle="1" w:styleId="ab">
    <w:name w:val="日期 字符"/>
    <w:link w:val="ac"/>
    <w:rPr>
      <w:kern w:val="2"/>
      <w:sz w:val="21"/>
      <w:szCs w:val="22"/>
    </w:rPr>
  </w:style>
  <w:style w:type="character" w:customStyle="1" w:styleId="ad">
    <w:name w:val="尾注文本 字符"/>
    <w:link w:val="ae"/>
    <w:rPr>
      <w:rFonts w:ascii="Times New Roman" w:eastAsia="宋体" w:hAnsi="Times New Roman" w:cs="Times New Roman"/>
      <w:szCs w:val="24"/>
    </w:rPr>
  </w:style>
  <w:style w:type="character" w:customStyle="1" w:styleId="Char1">
    <w:name w:val="纯文本 Char1"/>
    <w:rPr>
      <w:rFonts w:ascii="宋体" w:hAnsi="Courier New" w:cs="Courier New"/>
      <w:kern w:val="2"/>
      <w:sz w:val="21"/>
      <w:szCs w:val="21"/>
    </w:rPr>
  </w:style>
  <w:style w:type="character" w:customStyle="1" w:styleId="af">
    <w:name w:val="批注框文本 字符"/>
    <w:link w:val="af0"/>
    <w:rPr>
      <w:sz w:val="18"/>
      <w:szCs w:val="18"/>
    </w:rPr>
  </w:style>
  <w:style w:type="character" w:customStyle="1" w:styleId="af1">
    <w:name w:val="纯文本 字符"/>
    <w:link w:val="af2"/>
    <w:rPr>
      <w:rFonts w:ascii="宋体" w:hAnsi="Courier New" w:cs="Courier New"/>
      <w:kern w:val="2"/>
      <w:sz w:val="21"/>
      <w:szCs w:val="21"/>
    </w:rPr>
  </w:style>
  <w:style w:type="character" w:customStyle="1" w:styleId="af3">
    <w:name w:val="批注文字 字符"/>
    <w:basedOn w:val="a0"/>
    <w:link w:val="af4"/>
  </w:style>
  <w:style w:type="paragraph" w:styleId="aa">
    <w:name w:val="annotation subject"/>
    <w:basedOn w:val="af4"/>
    <w:next w:val="af4"/>
    <w:link w:val="a9"/>
    <w:rPr>
      <w:b/>
      <w:bCs/>
      <w:kern w:val="0"/>
      <w:sz w:val="20"/>
      <w:szCs w:val="20"/>
      <w:lang w:val="x-none" w:eastAsia="x-none"/>
    </w:rPr>
  </w:style>
  <w:style w:type="paragraph" w:styleId="af4">
    <w:name w:val="annotation text"/>
    <w:basedOn w:val="a"/>
    <w:link w:val="af3"/>
    <w:pPr>
      <w:jc w:val="left"/>
    </w:pPr>
  </w:style>
  <w:style w:type="paragraph" w:styleId="ae">
    <w:name w:val="endnote text"/>
    <w:basedOn w:val="a"/>
    <w:link w:val="ad"/>
    <w:pPr>
      <w:snapToGrid w:val="0"/>
      <w:jc w:val="left"/>
    </w:pPr>
    <w:rPr>
      <w:rFonts w:ascii="Times New Roman" w:hAnsi="Times New Roman"/>
      <w:kern w:val="0"/>
      <w:sz w:val="20"/>
      <w:szCs w:val="24"/>
      <w:lang w:val="x-none" w:eastAsia="x-none"/>
    </w:rPr>
  </w:style>
  <w:style w:type="paragraph" w:styleId="a6">
    <w:name w:val="footer"/>
    <w:basedOn w:val="a"/>
    <w:link w:val="a5"/>
    <w:pPr>
      <w:tabs>
        <w:tab w:val="center" w:pos="4153"/>
        <w:tab w:val="right" w:pos="8306"/>
      </w:tabs>
      <w:snapToGrid w:val="0"/>
      <w:jc w:val="left"/>
    </w:pPr>
    <w:rPr>
      <w:kern w:val="0"/>
      <w:sz w:val="18"/>
      <w:szCs w:val="18"/>
      <w:lang w:val="x-none" w:eastAsia="x-none"/>
    </w:rPr>
  </w:style>
  <w:style w:type="paragraph" w:styleId="af0">
    <w:name w:val="Balloon Text"/>
    <w:basedOn w:val="a"/>
    <w:link w:val="af"/>
    <w:rPr>
      <w:kern w:val="0"/>
      <w:sz w:val="18"/>
      <w:szCs w:val="18"/>
      <w:lang w:val="x-none" w:eastAsia="x-none"/>
    </w:rPr>
  </w:style>
  <w:style w:type="paragraph" w:styleId="a4">
    <w:name w:val="header"/>
    <w:basedOn w:val="a"/>
    <w:link w:val="a3"/>
    <w:pPr>
      <w:pBdr>
        <w:bottom w:val="single" w:sz="6" w:space="1" w:color="auto"/>
      </w:pBdr>
      <w:tabs>
        <w:tab w:val="center" w:pos="4153"/>
        <w:tab w:val="right" w:pos="8306"/>
      </w:tabs>
      <w:snapToGrid w:val="0"/>
      <w:jc w:val="center"/>
    </w:pPr>
    <w:rPr>
      <w:kern w:val="0"/>
      <w:sz w:val="18"/>
      <w:szCs w:val="18"/>
      <w:lang w:val="x-none" w:eastAsia="x-none"/>
    </w:rPr>
  </w:style>
  <w:style w:type="paragraph" w:styleId="ac">
    <w:name w:val="Date"/>
    <w:basedOn w:val="a"/>
    <w:next w:val="a"/>
    <w:link w:val="ab"/>
    <w:pPr>
      <w:ind w:leftChars="2500" w:left="100"/>
    </w:pPr>
    <w:rPr>
      <w:lang w:val="x-none" w:eastAsia="x-none"/>
    </w:rPr>
  </w:style>
  <w:style w:type="paragraph" w:styleId="af2">
    <w:name w:val="Plain Text"/>
    <w:basedOn w:val="a"/>
    <w:link w:val="af1"/>
    <w:rPr>
      <w:rFonts w:ascii="宋体" w:hAnsi="Courier New"/>
      <w:szCs w:val="21"/>
      <w:lang w:val="x-none" w:eastAsia="x-none"/>
    </w:rPr>
  </w:style>
  <w:style w:type="paragraph" w:customStyle="1" w:styleId="-11">
    <w:name w:val="彩色列表 - 着色 11"/>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mazon.cn/s/ref=dp_byline_sr_book_2?ie=UTF8&amp;field-author=%E5%BC%A0%E6%95%88%E6%9E%97&amp;search-alias=boo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803</Words>
  <Characters>4583</Characters>
  <Application>Microsoft Office Word</Application>
  <DocSecurity>0</DocSecurity>
  <PresentationFormat/>
  <Lines>38</Lines>
  <Paragraphs>10</Paragraphs>
  <Slides>0</Slides>
  <Notes>0</Notes>
  <HiddenSlides>0</HiddenSlides>
  <MMClips>0</MMClips>
  <ScaleCrop>false</ScaleCrop>
  <Company>cupl</Company>
  <LinksUpToDate>false</LinksUpToDate>
  <CharactersWithSpaces>5376</CharactersWithSpaces>
  <SharedDoc>false</SharedDoc>
  <HLinks>
    <vt:vector size="6" baseType="variant">
      <vt:variant>
        <vt:i4>3801135</vt:i4>
      </vt:variant>
      <vt:variant>
        <vt:i4>0</vt:i4>
      </vt:variant>
      <vt:variant>
        <vt:i4>0</vt:i4>
      </vt:variant>
      <vt:variant>
        <vt:i4>5</vt:i4>
      </vt:variant>
      <vt:variant>
        <vt:lpwstr>http://www.amazon.cn/s/ref=dp_byline_sr_book_2?ie=UTF8&amp;field-author=%E5%BC%A0%E6%95%88%E6%9E%97&amp;search-alias=books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法律史学博士研究生培养方案</dc:title>
  <dc:subject/>
  <dc:creator>肖宝兴</dc:creator>
  <cp:keywords/>
  <cp:lastModifiedBy>Windows User</cp:lastModifiedBy>
  <cp:revision>3</cp:revision>
  <cp:lastPrinted>2013-05-26T04:26:00Z</cp:lastPrinted>
  <dcterms:created xsi:type="dcterms:W3CDTF">2018-05-12T06:06:00Z</dcterms:created>
  <dcterms:modified xsi:type="dcterms:W3CDTF">2018-05-12T09:55:00Z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2052-8.1.0.3483</vt:lpwstr>
  </property>
</Properties>
</file>