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rsidTr="00CF4FE8">
        <w:trPr>
          <w:cantSplit/>
          <w:trHeight w:val="460"/>
        </w:trPr>
        <w:tc>
          <w:tcPr>
            <w:tcW w:w="8789" w:type="dxa"/>
            <w:gridSpan w:val="5"/>
            <w:tcBorders>
              <w:top w:val="single" w:sz="4" w:space="0" w:color="auto"/>
              <w:bottom w:val="single" w:sz="4" w:space="0" w:color="auto"/>
            </w:tcBorders>
            <w:vAlign w:val="center"/>
            <w:hideMark/>
          </w:tcPr>
          <w:p w:rsidR="002B5ADC" w:rsidRPr="0093428E" w:rsidRDefault="004014CC" w:rsidP="007D04EC">
            <w:pPr>
              <w:widowControl/>
              <w:jc w:val="center"/>
              <w:rPr>
                <w:rFonts w:ascii="Times New Roman" w:hAnsi="Times New Roman"/>
              </w:rPr>
            </w:pPr>
            <w:r>
              <w:rPr>
                <w:rFonts w:ascii="Times New Roman" w:eastAsia="黑体" w:hAnsi="Times New Roman" w:hint="eastAsia"/>
                <w:sz w:val="32"/>
                <w:szCs w:val="32"/>
              </w:rPr>
              <w:t>经济</w:t>
            </w:r>
            <w:r w:rsidR="002F2B4F">
              <w:rPr>
                <w:rFonts w:ascii="Times New Roman" w:eastAsia="黑体" w:hAnsi="Times New Roman" w:hint="eastAsia"/>
                <w:sz w:val="32"/>
                <w:szCs w:val="32"/>
              </w:rPr>
              <w:t>法</w:t>
            </w:r>
            <w:r w:rsidR="004E2D10">
              <w:rPr>
                <w:rFonts w:ascii="Times New Roman" w:eastAsia="黑体" w:hAnsi="Times New Roman" w:hint="eastAsia"/>
                <w:sz w:val="32"/>
                <w:szCs w:val="32"/>
              </w:rPr>
              <w:t>学</w:t>
            </w:r>
            <w:r w:rsidR="002B5ADC" w:rsidRPr="00A46605">
              <w:rPr>
                <w:rFonts w:ascii="Times New Roman" w:eastAsia="黑体" w:hAnsi="Times New Roman"/>
                <w:sz w:val="32"/>
                <w:szCs w:val="32"/>
              </w:rPr>
              <w:t>专业攻读硕士学位研究生培养方案</w:t>
            </w:r>
          </w:p>
        </w:tc>
      </w:tr>
      <w:tr w:rsidR="00BA147B" w:rsidRPr="0093428E" w:rsidTr="00CF4FE8">
        <w:trPr>
          <w:trHeight w:val="962"/>
        </w:trPr>
        <w:tc>
          <w:tcPr>
            <w:tcW w:w="2269" w:type="dxa"/>
            <w:tcBorders>
              <w:top w:val="single" w:sz="4" w:space="0" w:color="auto"/>
              <w:bottom w:val="single" w:sz="4" w:space="0" w:color="auto"/>
              <w:right w:val="single" w:sz="4" w:space="0" w:color="auto"/>
            </w:tcBorders>
            <w:vAlign w:val="center"/>
          </w:tcPr>
          <w:p w:rsidR="00BA147B" w:rsidRPr="0093428E" w:rsidRDefault="00BA147B" w:rsidP="007D04EC">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BA147B" w:rsidRDefault="00BA147B" w:rsidP="007D04EC">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BA147B" w:rsidRPr="002F2B4F" w:rsidRDefault="00BA147B" w:rsidP="007D04EC">
            <w:pPr>
              <w:rPr>
                <w:rFonts w:ascii="仿宋_GB2312" w:eastAsia="仿宋_GB2312" w:hAnsi="华文仿宋" w:hint="eastAsia"/>
                <w:sz w:val="24"/>
                <w:szCs w:val="24"/>
              </w:rPr>
            </w:pPr>
          </w:p>
          <w:p w:rsidR="00BA147B" w:rsidRPr="002F2B4F" w:rsidRDefault="00BA147B" w:rsidP="007D04EC">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BA147B" w:rsidRPr="0093428E" w:rsidTr="00CF4FE8">
        <w:trPr>
          <w:trHeight w:val="702"/>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BA147B" w:rsidRDefault="00BA147B" w:rsidP="007D04EC">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Pr>
                <w:rFonts w:ascii="Times New Roman" w:eastAsia="仿宋_GB2312" w:hAnsi="Times New Roman" w:hint="eastAsia"/>
                <w:sz w:val="24"/>
              </w:rPr>
              <w:t>具体要求如下：</w:t>
            </w:r>
          </w:p>
          <w:p w:rsidR="00BA147B" w:rsidRPr="002F2B4F" w:rsidRDefault="00BA147B" w:rsidP="007D04EC">
            <w:pPr>
              <w:rPr>
                <w:rFonts w:ascii="Times New Roman" w:eastAsia="仿宋_GB2312" w:hAnsi="Times New Roman" w:hint="eastAsia"/>
                <w:sz w:val="24"/>
              </w:rPr>
            </w:pPr>
            <w:bookmarkStart w:id="0" w:name="_GoBack"/>
            <w:bookmarkEnd w:id="0"/>
          </w:p>
          <w:p w:rsidR="00BA147B" w:rsidRDefault="00BA147B" w:rsidP="007D04EC">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BA147B" w:rsidRPr="008E57A4" w:rsidRDefault="00BA147B" w:rsidP="007D04EC">
            <w:pPr>
              <w:rPr>
                <w:rFonts w:ascii="Times New Roman" w:eastAsia="仿宋_GB2312" w:hAnsi="Times New Roman" w:hint="eastAsia"/>
                <w:sz w:val="24"/>
              </w:rPr>
            </w:pPr>
          </w:p>
          <w:p w:rsidR="00BA147B" w:rsidRDefault="00BA147B" w:rsidP="007D04EC">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（二）形成准确和优雅的中、英文写作风格，形成说理透彻的口头表达能力。</w:t>
            </w:r>
          </w:p>
          <w:p w:rsidR="00BA147B" w:rsidRPr="002F2B4F" w:rsidRDefault="00BA147B" w:rsidP="007D04EC">
            <w:pPr>
              <w:rPr>
                <w:rFonts w:ascii="Times New Roman" w:eastAsia="仿宋_GB2312" w:hAnsi="Times New Roman" w:hint="eastAsia"/>
                <w:sz w:val="24"/>
              </w:rPr>
            </w:pPr>
          </w:p>
          <w:p w:rsidR="00BA147B" w:rsidRPr="00A46605" w:rsidRDefault="00BA147B" w:rsidP="007D04EC">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BA147B" w:rsidRPr="0093428E" w:rsidTr="00CF4FE8">
        <w:trPr>
          <w:trHeight w:val="1344"/>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BA147B" w:rsidRPr="00A46605" w:rsidRDefault="00BA147B" w:rsidP="007D04EC">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BA147B" w:rsidRPr="0093428E" w:rsidTr="00CF4FE8">
        <w:trPr>
          <w:trHeight w:val="778"/>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BA147B" w:rsidRPr="00FE0301" w:rsidRDefault="00BA147B" w:rsidP="007D04EC">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BA147B" w:rsidRPr="00652828" w:rsidRDefault="00BA147B" w:rsidP="007D04EC">
            <w:pPr>
              <w:jc w:val="center"/>
              <w:rPr>
                <w:rFonts w:ascii="仿宋" w:eastAsia="仿宋" w:hAnsi="仿宋"/>
                <w:sz w:val="28"/>
                <w:szCs w:val="28"/>
              </w:rPr>
            </w:pPr>
            <w:r>
              <w:rPr>
                <w:rFonts w:ascii="仿宋" w:eastAsia="仿宋" w:hAnsi="仿宋" w:hint="eastAsia"/>
                <w:sz w:val="28"/>
                <w:szCs w:val="28"/>
              </w:rPr>
              <w:t>三</w:t>
            </w:r>
            <w:r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BA147B" w:rsidRPr="00FE0301" w:rsidRDefault="00BA147B" w:rsidP="007D04EC">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BA147B" w:rsidRPr="00652828" w:rsidRDefault="00BA147B" w:rsidP="007D04EC">
            <w:pPr>
              <w:jc w:val="center"/>
              <w:rPr>
                <w:rFonts w:ascii="仿宋" w:eastAsia="仿宋" w:hAnsi="仿宋"/>
                <w:sz w:val="28"/>
                <w:szCs w:val="28"/>
              </w:rPr>
            </w:pPr>
            <w:r w:rsidRPr="00652828">
              <w:rPr>
                <w:rFonts w:ascii="仿宋" w:eastAsia="仿宋" w:hAnsi="仿宋" w:hint="eastAsia"/>
                <w:sz w:val="28"/>
                <w:szCs w:val="28"/>
              </w:rPr>
              <w:t>二至四年</w:t>
            </w:r>
          </w:p>
        </w:tc>
      </w:tr>
      <w:tr w:rsidR="00BA147B" w:rsidRPr="0093428E" w:rsidTr="00CF4FE8">
        <w:trPr>
          <w:trHeight w:val="846"/>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BA147B" w:rsidRPr="00A46605" w:rsidRDefault="00BA147B" w:rsidP="007D04EC">
            <w:pPr>
              <w:rPr>
                <w:rFonts w:ascii="Times New Roman" w:eastAsia="仿宋_GB2312" w:hAnsi="Times New Roman"/>
                <w:sz w:val="24"/>
              </w:rPr>
            </w:pPr>
            <w:r w:rsidRPr="00A46605">
              <w:rPr>
                <w:rFonts w:ascii="Times New Roman" w:eastAsia="仿宋_GB2312" w:hAnsi="Times New Roman"/>
                <w:sz w:val="24"/>
              </w:rPr>
              <w:t>（见附表）</w:t>
            </w:r>
          </w:p>
        </w:tc>
      </w:tr>
      <w:tr w:rsidR="00BA147B" w:rsidRPr="0093428E" w:rsidTr="00CF4FE8">
        <w:trPr>
          <w:trHeight w:val="672"/>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BA147B" w:rsidRDefault="00BA147B" w:rsidP="007D04EC">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名学生申选，申选最高人数由学院斟情决定。在教学分工方面，中国教授讲授中国法；外国教授用英文讲授国际法、比较法、外国法、欧盟法。鉴于英语授课在本院占有</w:t>
            </w:r>
            <w:r>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BA147B" w:rsidRPr="002F2B4F" w:rsidRDefault="00BA147B" w:rsidP="007D04EC">
            <w:pPr>
              <w:rPr>
                <w:rFonts w:ascii="Times New Roman" w:eastAsia="仿宋_GB2312" w:hAnsi="Times New Roman" w:hint="eastAsia"/>
                <w:sz w:val="24"/>
              </w:rPr>
            </w:pPr>
          </w:p>
          <w:p w:rsidR="00BA147B" w:rsidRPr="002F2B4F" w:rsidRDefault="00BA147B" w:rsidP="007D04EC">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BA147B" w:rsidRPr="00A46605" w:rsidRDefault="00BA147B" w:rsidP="007D04EC">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BA147B" w:rsidRPr="0093428E" w:rsidTr="00CF4FE8">
        <w:trPr>
          <w:trHeight w:val="620"/>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、教师每周安排接待学生时间。</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BA147B"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BA147B" w:rsidRPr="00BC7631" w:rsidRDefault="00BA147B" w:rsidP="007D04EC">
            <w:pPr>
              <w:rPr>
                <w:rFonts w:ascii="Times New Roman" w:eastAsia="仿宋_GB2312" w:hAnsi="Times New Roman" w:hint="eastAsia"/>
                <w:sz w:val="24"/>
              </w:rPr>
            </w:pP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BA147B" w:rsidRPr="00A46605" w:rsidRDefault="00BA147B" w:rsidP="007D04EC">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供老师教学参考。</w:t>
            </w:r>
          </w:p>
        </w:tc>
      </w:tr>
      <w:tr w:rsidR="00BA147B" w:rsidRPr="0093428E" w:rsidTr="00CF4FE8">
        <w:trPr>
          <w:trHeight w:val="984"/>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BA147B" w:rsidRPr="00A46605" w:rsidRDefault="00BA147B" w:rsidP="007D04EC">
            <w:pPr>
              <w:rPr>
                <w:rFonts w:ascii="Times New Roman" w:eastAsia="仿宋_GB2312" w:hAnsi="Times New Roman"/>
                <w:sz w:val="24"/>
              </w:rPr>
            </w:pPr>
            <w:r w:rsidRPr="00BC7631">
              <w:rPr>
                <w:rFonts w:ascii="Times New Roman" w:eastAsia="仿宋_GB2312" w:hAnsi="Times New Roman" w:hint="eastAsia"/>
                <w:sz w:val="24"/>
              </w:rPr>
              <w:t>课程考核方式有笔试</w:t>
            </w:r>
            <w:r>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BA147B" w:rsidRPr="0093428E" w:rsidTr="00CF4FE8">
        <w:trPr>
          <w:trHeight w:val="842"/>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A147B" w:rsidRPr="00BC7631" w:rsidRDefault="00BA147B" w:rsidP="007D04EC">
            <w:pPr>
              <w:rPr>
                <w:rFonts w:ascii="Times New Roman" w:eastAsia="仿宋_GB2312" w:hAnsi="Times New Roman" w:hint="eastAsia"/>
                <w:sz w:val="24"/>
              </w:rPr>
            </w:pPr>
            <w:r>
              <w:rPr>
                <w:rFonts w:ascii="Times New Roman" w:eastAsia="仿宋_GB2312" w:hAnsi="Times New Roman" w:hint="eastAsia"/>
                <w:sz w:val="24"/>
              </w:rPr>
              <w:t>学生在第三</w:t>
            </w:r>
            <w:r w:rsidRPr="00BC7631">
              <w:rPr>
                <w:rFonts w:ascii="Times New Roman" w:eastAsia="仿宋_GB2312" w:hAnsi="Times New Roman" w:hint="eastAsia"/>
                <w:sz w:val="24"/>
              </w:rPr>
              <w:t>学年用中文撰写硕士学位论文，中国法学位论文</w:t>
            </w:r>
            <w:r>
              <w:rPr>
                <w:rFonts w:ascii="Times New Roman" w:eastAsia="仿宋_GB2312" w:hAnsi="Times New Roman" w:hint="eastAsia"/>
                <w:sz w:val="24"/>
              </w:rPr>
              <w:t>须符合以下标准</w:t>
            </w:r>
            <w:r w:rsidRPr="00BC7631">
              <w:rPr>
                <w:rFonts w:ascii="Times New Roman" w:eastAsia="仿宋_GB2312" w:hAnsi="Times New Roman" w:hint="eastAsia"/>
                <w:sz w:val="24"/>
              </w:rPr>
              <w:t>：</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BA147B" w:rsidRPr="00BC7631" w:rsidRDefault="00BA147B" w:rsidP="007D04EC">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、恪守学术诚实，归认表达和观点的来源，摈弃任何形式的剽窃；</w:t>
            </w:r>
          </w:p>
          <w:p w:rsidR="00BA147B" w:rsidRPr="00A46605" w:rsidRDefault="00BA147B" w:rsidP="007D04EC">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BA147B" w:rsidRPr="0093428E" w:rsidTr="00CF4FE8">
        <w:trPr>
          <w:trHeight w:val="1207"/>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A147B" w:rsidRPr="00A46605" w:rsidRDefault="00BA147B" w:rsidP="007D04EC">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BA147B" w:rsidRPr="0093428E" w:rsidTr="00CF4FE8">
        <w:trPr>
          <w:trHeight w:val="1207"/>
        </w:trPr>
        <w:tc>
          <w:tcPr>
            <w:tcW w:w="2269" w:type="dxa"/>
            <w:tcBorders>
              <w:top w:val="single" w:sz="4" w:space="0" w:color="auto"/>
              <w:bottom w:val="single" w:sz="4" w:space="0" w:color="auto"/>
              <w:right w:val="single" w:sz="4" w:space="0" w:color="auto"/>
            </w:tcBorders>
            <w:vAlign w:val="center"/>
          </w:tcPr>
          <w:p w:rsidR="00BA147B" w:rsidRPr="00A46605" w:rsidRDefault="00BA147B" w:rsidP="007D04EC">
            <w:pPr>
              <w:jc w:val="left"/>
              <w:rPr>
                <w:rFonts w:ascii="Times New Roman" w:eastAsia="黑体" w:hAnsi="Times New Roman"/>
                <w:sz w:val="24"/>
              </w:rPr>
            </w:pPr>
            <w:r w:rsidRPr="001E0F0B">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BA147B" w:rsidRPr="002E50A0" w:rsidRDefault="00BA147B" w:rsidP="007D04EC">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BA147B" w:rsidRPr="0093428E" w:rsidRDefault="00BA147B" w:rsidP="007D04EC">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BA147B" w:rsidRPr="0093428E" w:rsidRDefault="00BA147B" w:rsidP="007D04EC">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王保树主编：《经济法原理》，社会科学文献出版社1999年版。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李昌麒：《经济法：国家干预经济的基本法律形式》，四川人民出版社，1997年4月版。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漆多俊：《经济法基础理论》，武汉大学出版社，2000</w:t>
            </w:r>
            <w:r w:rsidRPr="0030389D">
              <w:rPr>
                <w:rFonts w:ascii="仿宋" w:eastAsia="仿宋" w:hAnsi="仿宋"/>
                <w:sz w:val="24"/>
                <w:szCs w:val="24"/>
              </w:rPr>
              <w:lastRenderedPageBreak/>
              <w:t>年第3版。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王全兴：《经济法基础理论专题研究》，中国检察出版社，2002年11月版。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单飞跃：《经济法理念与范畴的解析》，中国检察出版社，2002年11月</w:t>
            </w:r>
            <w:r>
              <w:rPr>
                <w:rFonts w:ascii="仿宋" w:eastAsia="仿宋" w:hAnsi="仿宋" w:hint="eastAsia"/>
                <w:sz w:val="24"/>
                <w:szCs w:val="24"/>
              </w:rPr>
              <w:t>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何勤华主编：《20世纪外国经济法的前沿》，法律出版社，2002年9月版。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吕忠梅、刘大洪：《经济法的法学与法经济学分析》，中国检察出版社，1998年版。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程信和、周林彬、慕亚平主编：《当代经济法研究》，人民法院出版社，2003年1月版。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邱本：《市场法治论》，中国检察出版社，2002年版。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董保华等著：《社会法原论》，中国政法大学出版社2001年版。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徐晓松著：《公司法与国有企业改革研究》，法律出版社2000年版。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时建中著：《可转换公司债法论》，法律出版社1999年版。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李东方著：《证券监管法律制度研究》，北京大学出版社2002年版。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汤欣著：《公司治理与上市公司收购》，中国人民大学出版社2001年版。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李曙光著：《转型法律学——市场经济的法律解释》，政法大学出版社2004年版</w:t>
            </w:r>
            <w:r>
              <w:rPr>
                <w:rFonts w:ascii="仿宋" w:eastAsia="仿宋" w:hAnsi="仿宋" w:hint="eastAsia"/>
                <w:sz w:val="24"/>
                <w:szCs w:val="24"/>
              </w:rPr>
              <w:t>。</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杨志华著：《证券法律制度研究》，中国政法大学出版社1995年版。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万猛、刘毅著：《英美证券法律制度比较研究》，武汉工业大学出版社1998年版。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陈晓著：《中央银行法律制度研究》，法律出版社1997年版。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张忠军著：《金融监管法论――以银行法为中心的研究》，法律出版社1998年版。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刘剑文主编：《财政税收法》，法律出版社2002年版。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冯果：《现代公司资本制度比较研究》，武汉大学出版社2000年版。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刘俊海：《股份有限公司股东权的保护》,法律出版社1997年版。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卢代富：《企业社会责任的经济学与法学分析》，法律出版社2003年版。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邓辉：《论公司法中的国家强制》，中国政法大学出版社2004年版。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王晓晔主编：《反垄断法与市场经济》，法律出版社1998年版。</w:t>
            </w:r>
          </w:p>
          <w:p w:rsidR="00BA147B" w:rsidRPr="0030389D" w:rsidRDefault="00BA147B" w:rsidP="007D04EC">
            <w:pPr>
              <w:numPr>
                <w:ilvl w:val="0"/>
                <w:numId w:val="7"/>
              </w:numPr>
              <w:rPr>
                <w:rFonts w:ascii="仿宋" w:eastAsia="仿宋" w:hAnsi="仿宋"/>
                <w:sz w:val="24"/>
                <w:szCs w:val="24"/>
              </w:rPr>
            </w:pPr>
            <w:r w:rsidRPr="0030389D">
              <w:rPr>
                <w:rFonts w:ascii="仿宋" w:eastAsia="仿宋" w:hAnsi="仿宋"/>
                <w:sz w:val="24"/>
                <w:szCs w:val="24"/>
              </w:rPr>
              <w:t>傅殷才：《自由竞争还是国家干预——西方两大经济</w:t>
            </w:r>
            <w:r w:rsidRPr="0030389D">
              <w:rPr>
                <w:rFonts w:ascii="仿宋" w:eastAsia="仿宋" w:hAnsi="仿宋"/>
                <w:sz w:val="24"/>
                <w:szCs w:val="24"/>
              </w:rPr>
              <w:lastRenderedPageBreak/>
              <w:t>思潮概论》经济科学出版社1995年版。</w:t>
            </w:r>
          </w:p>
          <w:p w:rsidR="00BA147B" w:rsidRPr="00D078E0" w:rsidRDefault="00BA147B" w:rsidP="007D04EC">
            <w:pPr>
              <w:numPr>
                <w:ilvl w:val="0"/>
                <w:numId w:val="7"/>
              </w:numPr>
              <w:rPr>
                <w:rFonts w:ascii="仿宋" w:eastAsia="仿宋" w:hAnsi="仿宋" w:hint="eastAsia"/>
                <w:sz w:val="24"/>
                <w:szCs w:val="24"/>
              </w:rPr>
            </w:pPr>
            <w:r w:rsidRPr="0030389D">
              <w:rPr>
                <w:rFonts w:ascii="仿宋" w:eastAsia="仿宋" w:hAnsi="仿宋"/>
                <w:sz w:val="24"/>
                <w:szCs w:val="24"/>
              </w:rPr>
              <w:t>季晓南主编：《中国反垄断法研究》，人民法院出版社2001年版。</w:t>
            </w:r>
          </w:p>
          <w:p w:rsidR="00BA147B" w:rsidRPr="00E87A5A" w:rsidRDefault="00BA147B" w:rsidP="007D04EC">
            <w:pPr>
              <w:ind w:firstLineChars="200" w:firstLine="482"/>
              <w:rPr>
                <w:rFonts w:ascii="仿宋" w:eastAsia="仿宋" w:hAnsi="仿宋" w:hint="eastAsia"/>
                <w:b/>
                <w:sz w:val="24"/>
                <w:szCs w:val="24"/>
              </w:rPr>
            </w:pPr>
          </w:p>
          <w:p w:rsidR="00BA147B" w:rsidRPr="00A80097" w:rsidRDefault="00BA147B" w:rsidP="007D04EC">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[法]孟德斯鸠《论法的精神》，张雁深译，商务印书馆1995年版。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[英]洛克《政府论》，瞿菊农、叶启芳译，商务印书馆，1997年版。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[英]约翰</w:t>
            </w:r>
            <w:r w:rsidRPr="0030389D">
              <w:rPr>
                <w:rFonts w:ascii="Times New Roman" w:eastAsia="仿宋" w:hAnsi="Times New Roman"/>
                <w:sz w:val="24"/>
                <w:szCs w:val="24"/>
              </w:rPr>
              <w:t>•</w:t>
            </w:r>
            <w:r w:rsidRPr="0030389D">
              <w:rPr>
                <w:rFonts w:ascii="仿宋" w:eastAsia="仿宋" w:hAnsi="仿宋"/>
                <w:sz w:val="24"/>
                <w:szCs w:val="24"/>
              </w:rPr>
              <w:t>罗尔斯：《正义论》上海译文出版社1991年版。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[美]熊彼特：《从马克思到凯恩斯》，韩宏等译，江苏人民出版社1999年版。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斯蒂格利茨：《政府为什么干预经济》，中国物资出版社1998年版。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[英]梅因：《古代法》，商务印书馆1981年版。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[美]理查德</w:t>
            </w:r>
            <w:r w:rsidRPr="0030389D">
              <w:rPr>
                <w:rFonts w:ascii="Times New Roman" w:eastAsia="仿宋" w:hAnsi="Times New Roman"/>
                <w:sz w:val="24"/>
                <w:szCs w:val="24"/>
              </w:rPr>
              <w:t>•</w:t>
            </w:r>
            <w:r w:rsidRPr="0030389D">
              <w:rPr>
                <w:rFonts w:ascii="仿宋" w:eastAsia="仿宋" w:hAnsi="仿宋"/>
                <w:sz w:val="24"/>
                <w:szCs w:val="24"/>
              </w:rPr>
              <w:t>A</w:t>
            </w:r>
            <w:r w:rsidRPr="0030389D">
              <w:rPr>
                <w:rFonts w:ascii="Times New Roman" w:eastAsia="仿宋" w:hAnsi="Times New Roman"/>
                <w:sz w:val="24"/>
                <w:szCs w:val="24"/>
              </w:rPr>
              <w:t>•</w:t>
            </w:r>
            <w:r w:rsidRPr="0030389D">
              <w:rPr>
                <w:rFonts w:ascii="仿宋" w:eastAsia="仿宋" w:hAnsi="仿宋"/>
                <w:sz w:val="24"/>
                <w:szCs w:val="24"/>
              </w:rPr>
              <w:t>波斯纳：《法律的经济分析》，蒋兆康译，中国大百科全书出版社1997年版。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[美]罗伯特</w:t>
            </w:r>
            <w:r w:rsidRPr="0030389D">
              <w:rPr>
                <w:rFonts w:ascii="Times New Roman" w:eastAsia="仿宋" w:hAnsi="Times New Roman"/>
                <w:sz w:val="24"/>
                <w:szCs w:val="24"/>
              </w:rPr>
              <w:t>•</w:t>
            </w:r>
            <w:r w:rsidRPr="0030389D">
              <w:rPr>
                <w:rFonts w:ascii="仿宋" w:eastAsia="仿宋" w:hAnsi="仿宋"/>
                <w:sz w:val="24"/>
                <w:szCs w:val="24"/>
              </w:rPr>
              <w:t>考特、托马斯</w:t>
            </w:r>
            <w:r w:rsidRPr="0030389D">
              <w:rPr>
                <w:rFonts w:ascii="Times New Roman" w:eastAsia="仿宋" w:hAnsi="Times New Roman"/>
                <w:sz w:val="24"/>
                <w:szCs w:val="24"/>
              </w:rPr>
              <w:t>•</w:t>
            </w:r>
            <w:r w:rsidRPr="0030389D">
              <w:rPr>
                <w:rFonts w:ascii="仿宋" w:eastAsia="仿宋" w:hAnsi="仿宋"/>
                <w:sz w:val="24"/>
                <w:szCs w:val="24"/>
              </w:rPr>
              <w:t>尤伦：《法和经济学》，张军译，上海三联书店1994年版。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[美]伯尔曼《法律与革命——西方法律传统的形成》，中国大百科全书出版社1993年版。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[法]莱昂.狄冀《公法的变迁 法律与国家》，中央编译出版社，1997年版。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[日]谷口安平：《程序的正义与诉讼》，中国政法大学出版1996年版。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[日]川岛武宜：《现代化与法》，中国政法大学出版1997年版。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[日] 金泽良雄：《经济法概论》，满达人译，甘肃人民出版社1985年版。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[法] 让</w:t>
            </w:r>
            <w:r w:rsidRPr="0030389D">
              <w:rPr>
                <w:rFonts w:ascii="Times New Roman" w:eastAsia="仿宋" w:hAnsi="Times New Roman"/>
                <w:sz w:val="24"/>
                <w:szCs w:val="24"/>
              </w:rPr>
              <w:t>•</w:t>
            </w:r>
            <w:r w:rsidRPr="0030389D">
              <w:rPr>
                <w:rFonts w:ascii="仿宋" w:eastAsia="仿宋" w:hAnsi="仿宋"/>
                <w:sz w:val="24"/>
                <w:szCs w:val="24"/>
              </w:rPr>
              <w:t>雅克曼《经济法》，宇泉译，商务印书馆1997年版。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[德]罗尔夫</w:t>
            </w:r>
            <w:r w:rsidRPr="0030389D">
              <w:rPr>
                <w:rFonts w:ascii="Times New Roman" w:eastAsia="仿宋" w:hAnsi="Times New Roman"/>
                <w:sz w:val="24"/>
                <w:szCs w:val="24"/>
              </w:rPr>
              <w:t>•</w:t>
            </w:r>
            <w:r w:rsidRPr="0030389D">
              <w:rPr>
                <w:rFonts w:ascii="仿宋" w:eastAsia="仿宋" w:hAnsi="仿宋"/>
                <w:sz w:val="24"/>
                <w:szCs w:val="24"/>
              </w:rPr>
              <w:t>斯特博：《德国经济行政法》，苏颖霞 陈少康译，中国政法大学出版社1999年版。</w:t>
            </w:r>
          </w:p>
          <w:p w:rsidR="00BA147B" w:rsidRPr="0030389D" w:rsidRDefault="00BA147B" w:rsidP="007D04EC">
            <w:pPr>
              <w:numPr>
                <w:ilvl w:val="0"/>
                <w:numId w:val="8"/>
              </w:numPr>
              <w:rPr>
                <w:rFonts w:ascii="仿宋" w:eastAsia="仿宋" w:hAnsi="仿宋"/>
                <w:sz w:val="24"/>
                <w:szCs w:val="24"/>
              </w:rPr>
            </w:pPr>
            <w:r w:rsidRPr="0030389D">
              <w:rPr>
                <w:rFonts w:ascii="仿宋" w:eastAsia="仿宋" w:hAnsi="仿宋"/>
                <w:sz w:val="24"/>
                <w:szCs w:val="24"/>
              </w:rPr>
              <w:t>[苏]拉普捷夫：《经济法》，中国社会科学院民法经济法研究室译，群众出版社1987年版。</w:t>
            </w:r>
          </w:p>
          <w:p w:rsidR="00BA147B" w:rsidRDefault="00BA147B" w:rsidP="007D04EC">
            <w:pPr>
              <w:numPr>
                <w:ilvl w:val="0"/>
                <w:numId w:val="8"/>
              </w:numPr>
              <w:rPr>
                <w:rFonts w:ascii="仿宋" w:eastAsia="仿宋" w:hAnsi="仿宋" w:hint="eastAsia"/>
                <w:sz w:val="24"/>
                <w:szCs w:val="24"/>
              </w:rPr>
            </w:pPr>
            <w:r w:rsidRPr="0030389D">
              <w:rPr>
                <w:rFonts w:ascii="仿宋" w:eastAsia="仿宋" w:hAnsi="仿宋"/>
                <w:sz w:val="24"/>
                <w:szCs w:val="24"/>
              </w:rPr>
              <w:t xml:space="preserve"> [美]科斯：《企业、市场与法律》，盛洪译</w:t>
            </w:r>
            <w:r>
              <w:rPr>
                <w:rFonts w:ascii="仿宋" w:eastAsia="仿宋" w:hAnsi="仿宋" w:hint="eastAsia"/>
                <w:sz w:val="24"/>
                <w:szCs w:val="24"/>
              </w:rPr>
              <w:t>，</w:t>
            </w:r>
            <w:r w:rsidRPr="0030389D">
              <w:rPr>
                <w:rFonts w:ascii="仿宋" w:eastAsia="仿宋" w:hAnsi="仿宋"/>
                <w:sz w:val="24"/>
                <w:szCs w:val="24"/>
              </w:rPr>
              <w:t>上海三联书店1990年版。</w:t>
            </w:r>
          </w:p>
          <w:p w:rsidR="00BA147B" w:rsidRPr="0030389D" w:rsidRDefault="00BA147B" w:rsidP="007D04EC">
            <w:pPr>
              <w:ind w:left="900"/>
              <w:rPr>
                <w:rFonts w:ascii="仿宋" w:eastAsia="仿宋" w:hAnsi="仿宋"/>
                <w:sz w:val="24"/>
                <w:szCs w:val="24"/>
              </w:rPr>
            </w:pPr>
          </w:p>
          <w:p w:rsidR="00BA147B" w:rsidRPr="0093428E" w:rsidRDefault="00BA147B" w:rsidP="007D04EC">
            <w:pPr>
              <w:ind w:firstLineChars="200" w:firstLine="482"/>
              <w:rPr>
                <w:rFonts w:ascii="仿宋" w:eastAsia="仿宋" w:hAnsi="仿宋" w:hint="eastAsia"/>
                <w:b/>
                <w:sz w:val="24"/>
                <w:szCs w:val="24"/>
              </w:rPr>
            </w:pPr>
            <w:r w:rsidRPr="0093428E">
              <w:rPr>
                <w:rFonts w:ascii="仿宋" w:eastAsia="仿宋" w:hAnsi="仿宋" w:hint="eastAsia"/>
                <w:b/>
                <w:sz w:val="24"/>
                <w:szCs w:val="24"/>
              </w:rPr>
              <w:t>（3）台</w:t>
            </w:r>
            <w:r>
              <w:rPr>
                <w:rFonts w:ascii="仿宋" w:eastAsia="仿宋" w:hAnsi="仿宋" w:hint="eastAsia"/>
                <w:b/>
                <w:sz w:val="24"/>
                <w:szCs w:val="24"/>
              </w:rPr>
              <w:t>、港、澳</w:t>
            </w:r>
            <w:r w:rsidRPr="0093428E">
              <w:rPr>
                <w:rFonts w:ascii="仿宋" w:eastAsia="仿宋" w:hAnsi="仿宋" w:hint="eastAsia"/>
                <w:b/>
                <w:sz w:val="24"/>
                <w:szCs w:val="24"/>
              </w:rPr>
              <w:t>地区著作</w:t>
            </w:r>
          </w:p>
          <w:p w:rsidR="00BA147B" w:rsidRPr="0030389D" w:rsidRDefault="00BA147B" w:rsidP="007D04EC">
            <w:pPr>
              <w:numPr>
                <w:ilvl w:val="0"/>
                <w:numId w:val="9"/>
              </w:numPr>
              <w:rPr>
                <w:rFonts w:ascii="仿宋" w:eastAsia="仿宋" w:hAnsi="仿宋"/>
                <w:sz w:val="24"/>
                <w:szCs w:val="24"/>
              </w:rPr>
            </w:pPr>
            <w:r w:rsidRPr="0030389D">
              <w:rPr>
                <w:rFonts w:ascii="仿宋" w:eastAsia="仿宋" w:hAnsi="仿宋"/>
                <w:sz w:val="24"/>
                <w:szCs w:val="24"/>
              </w:rPr>
              <w:t>苏永钦：《经济法的挑战》，[台湾]五南图书出版社1995年版。</w:t>
            </w:r>
          </w:p>
          <w:p w:rsidR="00BA147B" w:rsidRPr="002961BE" w:rsidRDefault="00BA147B" w:rsidP="007D04EC">
            <w:pPr>
              <w:rPr>
                <w:rFonts w:ascii="仿宋" w:eastAsia="仿宋" w:hAnsi="仿宋" w:hint="eastAsia"/>
                <w:sz w:val="24"/>
                <w:szCs w:val="24"/>
              </w:rPr>
            </w:pPr>
          </w:p>
          <w:p w:rsidR="00BA147B" w:rsidRPr="0093428E" w:rsidRDefault="00BA147B" w:rsidP="007D04EC">
            <w:pPr>
              <w:rPr>
                <w:rFonts w:ascii="仿宋" w:eastAsia="仿宋" w:hAnsi="仿宋" w:hint="eastAsia"/>
                <w:b/>
                <w:sz w:val="24"/>
                <w:szCs w:val="24"/>
              </w:rPr>
            </w:pPr>
            <w:r>
              <w:rPr>
                <w:rFonts w:ascii="仿宋" w:eastAsia="仿宋" w:hAnsi="仿宋" w:hint="eastAsia"/>
                <w:sz w:val="24"/>
                <w:szCs w:val="24"/>
              </w:rPr>
              <w:t xml:space="preserve">   </w:t>
            </w:r>
            <w:r w:rsidRPr="0093428E">
              <w:rPr>
                <w:rFonts w:ascii="仿宋" w:eastAsia="仿宋" w:hAnsi="仿宋" w:hint="eastAsia"/>
                <w:b/>
                <w:sz w:val="24"/>
                <w:szCs w:val="24"/>
              </w:rPr>
              <w:t>（4）连续出版类著作</w:t>
            </w:r>
          </w:p>
          <w:p w:rsidR="00BA147B" w:rsidRPr="0030389D" w:rsidRDefault="00BA147B" w:rsidP="007D04EC">
            <w:pPr>
              <w:numPr>
                <w:ilvl w:val="0"/>
                <w:numId w:val="10"/>
              </w:numPr>
              <w:rPr>
                <w:rFonts w:ascii="仿宋" w:eastAsia="仿宋" w:hAnsi="仿宋"/>
                <w:sz w:val="24"/>
                <w:szCs w:val="24"/>
              </w:rPr>
            </w:pPr>
            <w:r w:rsidRPr="0030389D">
              <w:rPr>
                <w:rFonts w:ascii="仿宋" w:eastAsia="仿宋" w:hAnsi="仿宋"/>
                <w:sz w:val="24"/>
                <w:szCs w:val="24"/>
              </w:rPr>
              <w:lastRenderedPageBreak/>
              <w:t>徐杰主编，《经济法论丛》（系列出版），法律出版社。</w:t>
            </w:r>
          </w:p>
          <w:p w:rsidR="00BA147B" w:rsidRPr="0030389D" w:rsidRDefault="00BA147B" w:rsidP="007D04EC">
            <w:pPr>
              <w:numPr>
                <w:ilvl w:val="0"/>
                <w:numId w:val="10"/>
              </w:numPr>
              <w:rPr>
                <w:rFonts w:ascii="仿宋" w:eastAsia="仿宋" w:hAnsi="仿宋"/>
                <w:sz w:val="24"/>
                <w:szCs w:val="24"/>
              </w:rPr>
            </w:pPr>
            <w:r w:rsidRPr="0030389D">
              <w:rPr>
                <w:rFonts w:ascii="仿宋" w:eastAsia="仿宋" w:hAnsi="仿宋"/>
                <w:sz w:val="24"/>
                <w:szCs w:val="24"/>
              </w:rPr>
              <w:t>李昌麒主编，《经济法论坛》（系列出版），群众出版社。</w:t>
            </w:r>
          </w:p>
          <w:p w:rsidR="00BA147B" w:rsidRPr="0030389D" w:rsidRDefault="00BA147B" w:rsidP="007D04EC">
            <w:pPr>
              <w:numPr>
                <w:ilvl w:val="0"/>
                <w:numId w:val="10"/>
              </w:numPr>
              <w:rPr>
                <w:rFonts w:ascii="仿宋" w:eastAsia="仿宋" w:hAnsi="仿宋"/>
                <w:sz w:val="24"/>
                <w:szCs w:val="24"/>
              </w:rPr>
            </w:pPr>
            <w:r w:rsidRPr="0030389D">
              <w:rPr>
                <w:rFonts w:ascii="仿宋" w:eastAsia="仿宋" w:hAnsi="仿宋"/>
                <w:sz w:val="24"/>
                <w:szCs w:val="24"/>
              </w:rPr>
              <w:t>杨紫煊主编，《经济法研究》（系列出版），北大出版社。</w:t>
            </w:r>
          </w:p>
          <w:p w:rsidR="00BA147B" w:rsidRPr="0030389D" w:rsidRDefault="00BA147B" w:rsidP="007D04EC">
            <w:pPr>
              <w:numPr>
                <w:ilvl w:val="0"/>
                <w:numId w:val="10"/>
              </w:numPr>
              <w:rPr>
                <w:rFonts w:ascii="仿宋" w:eastAsia="仿宋" w:hAnsi="仿宋"/>
                <w:sz w:val="24"/>
                <w:szCs w:val="24"/>
              </w:rPr>
            </w:pPr>
            <w:r w:rsidRPr="0030389D">
              <w:rPr>
                <w:rFonts w:ascii="仿宋" w:eastAsia="仿宋" w:hAnsi="仿宋"/>
                <w:sz w:val="24"/>
                <w:szCs w:val="24"/>
              </w:rPr>
              <w:t>漆多俊主编，《经济法论丛》（系列出版），方正出版社。</w:t>
            </w:r>
          </w:p>
          <w:p w:rsidR="00BA147B" w:rsidRPr="0030389D" w:rsidRDefault="00BA147B" w:rsidP="007D04EC">
            <w:pPr>
              <w:numPr>
                <w:ilvl w:val="0"/>
                <w:numId w:val="10"/>
              </w:numPr>
              <w:rPr>
                <w:rFonts w:ascii="仿宋" w:eastAsia="仿宋" w:hAnsi="仿宋"/>
                <w:sz w:val="24"/>
                <w:szCs w:val="24"/>
              </w:rPr>
            </w:pPr>
            <w:r w:rsidRPr="0030389D">
              <w:rPr>
                <w:rFonts w:ascii="仿宋" w:eastAsia="仿宋" w:hAnsi="仿宋"/>
                <w:sz w:val="24"/>
                <w:szCs w:val="24"/>
              </w:rPr>
              <w:t>史际春主编：《经济法评论》（系列出版），中国法制出版社。</w:t>
            </w:r>
          </w:p>
          <w:p w:rsidR="00BA147B" w:rsidRDefault="00BA147B" w:rsidP="007D04EC">
            <w:pPr>
              <w:ind w:firstLineChars="200" w:firstLine="482"/>
              <w:rPr>
                <w:rFonts w:ascii="仿宋" w:eastAsia="仿宋" w:hAnsi="仿宋" w:hint="eastAsia"/>
                <w:b/>
                <w:sz w:val="24"/>
                <w:szCs w:val="24"/>
              </w:rPr>
            </w:pPr>
          </w:p>
          <w:p w:rsidR="00BA147B" w:rsidRPr="0093428E" w:rsidRDefault="00BA147B" w:rsidP="007D04EC">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Adolf A</w:t>
            </w:r>
            <w:r>
              <w:rPr>
                <w:rFonts w:ascii="仿宋" w:eastAsia="仿宋" w:hAnsi="仿宋" w:hint="eastAsia"/>
                <w:sz w:val="24"/>
                <w:szCs w:val="24"/>
              </w:rPr>
              <w:t>.</w:t>
            </w:r>
            <w:r>
              <w:rPr>
                <w:rFonts w:ascii="Times New Roman" w:eastAsia="仿宋" w:hAnsi="Times New Roman" w:hint="eastAsia"/>
                <w:sz w:val="24"/>
                <w:szCs w:val="24"/>
              </w:rPr>
              <w:t xml:space="preserve"> </w:t>
            </w:r>
            <w:r w:rsidRPr="0030389D">
              <w:rPr>
                <w:rFonts w:ascii="仿宋" w:eastAsia="仿宋" w:hAnsi="仿宋"/>
                <w:sz w:val="24"/>
                <w:szCs w:val="24"/>
              </w:rPr>
              <w:t xml:space="preserve">Berly, </w:t>
            </w:r>
            <w:r w:rsidRPr="001504FC">
              <w:rPr>
                <w:rFonts w:ascii="仿宋" w:eastAsia="仿宋" w:hAnsi="仿宋"/>
                <w:i/>
                <w:sz w:val="24"/>
                <w:szCs w:val="24"/>
              </w:rPr>
              <w:t>The Modern Corporation and Private Property</w:t>
            </w:r>
            <w:r w:rsidRPr="0030389D">
              <w:rPr>
                <w:rFonts w:ascii="仿宋" w:eastAsia="仿宋" w:hAnsi="仿宋"/>
                <w:sz w:val="24"/>
                <w:szCs w:val="24"/>
              </w:rPr>
              <w:t xml:space="preserve">, The Mammilian Co., 1944.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V</w:t>
            </w:r>
            <w:r>
              <w:rPr>
                <w:rFonts w:ascii="仿宋" w:eastAsia="仿宋" w:hAnsi="仿宋" w:hint="eastAsia"/>
                <w:sz w:val="24"/>
                <w:szCs w:val="24"/>
              </w:rPr>
              <w:t xml:space="preserve">. </w:t>
            </w:r>
            <w:r>
              <w:rPr>
                <w:rFonts w:ascii="仿宋" w:eastAsia="仿宋" w:hAnsi="仿宋"/>
                <w:sz w:val="24"/>
                <w:szCs w:val="24"/>
              </w:rPr>
              <w:t>Brudney and</w:t>
            </w:r>
            <w:r w:rsidRPr="0030389D">
              <w:rPr>
                <w:rFonts w:ascii="仿宋" w:eastAsia="仿宋" w:hAnsi="仿宋"/>
                <w:sz w:val="24"/>
                <w:szCs w:val="24"/>
              </w:rPr>
              <w:t xml:space="preserve"> M.</w:t>
            </w:r>
            <w:r>
              <w:rPr>
                <w:rFonts w:ascii="仿宋" w:eastAsia="仿宋" w:hAnsi="仿宋" w:hint="eastAsia"/>
                <w:sz w:val="24"/>
                <w:szCs w:val="24"/>
              </w:rPr>
              <w:t xml:space="preserve"> </w:t>
            </w:r>
            <w:r w:rsidRPr="0030389D">
              <w:rPr>
                <w:rFonts w:ascii="仿宋" w:eastAsia="仿宋" w:hAnsi="仿宋"/>
                <w:sz w:val="24"/>
                <w:szCs w:val="24"/>
              </w:rPr>
              <w:t>Chirelstein.  C</w:t>
            </w:r>
            <w:r w:rsidRPr="001504FC">
              <w:rPr>
                <w:rFonts w:ascii="仿宋" w:eastAsia="仿宋" w:hAnsi="仿宋"/>
                <w:i/>
                <w:sz w:val="24"/>
                <w:szCs w:val="24"/>
              </w:rPr>
              <w:t>ases and Materials on the Corporate Finance</w:t>
            </w:r>
            <w:r w:rsidRPr="0030389D">
              <w:rPr>
                <w:rFonts w:ascii="仿宋" w:eastAsia="仿宋" w:hAnsi="仿宋"/>
                <w:sz w:val="24"/>
                <w:szCs w:val="24"/>
              </w:rPr>
              <w:t>. 2</w:t>
            </w:r>
            <w:r w:rsidRPr="001504FC">
              <w:rPr>
                <w:rFonts w:ascii="仿宋" w:eastAsia="仿宋" w:hAnsi="仿宋"/>
                <w:sz w:val="24"/>
                <w:szCs w:val="24"/>
                <w:vertAlign w:val="superscript"/>
              </w:rPr>
              <w:t>nd</w:t>
            </w:r>
            <w:r>
              <w:rPr>
                <w:rFonts w:ascii="仿宋" w:eastAsia="仿宋" w:hAnsi="仿宋" w:hint="eastAsia"/>
                <w:sz w:val="24"/>
                <w:szCs w:val="24"/>
              </w:rPr>
              <w:t xml:space="preserve"> </w:t>
            </w:r>
            <w:r w:rsidRPr="0030389D">
              <w:rPr>
                <w:rFonts w:ascii="仿宋" w:eastAsia="仿宋" w:hAnsi="仿宋"/>
                <w:sz w:val="24"/>
                <w:szCs w:val="24"/>
              </w:rPr>
              <w:t>Ed.</w:t>
            </w:r>
            <w:r>
              <w:rPr>
                <w:rFonts w:ascii="仿宋" w:eastAsia="仿宋" w:hAnsi="仿宋" w:hint="eastAsia"/>
                <w:sz w:val="24"/>
                <w:szCs w:val="24"/>
              </w:rPr>
              <w:t>,</w:t>
            </w:r>
            <w:r w:rsidRPr="0030389D">
              <w:rPr>
                <w:rFonts w:ascii="仿宋" w:eastAsia="仿宋" w:hAnsi="仿宋"/>
                <w:sz w:val="24"/>
                <w:szCs w:val="24"/>
              </w:rPr>
              <w:t xml:space="preserve"> 1979.</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Phillip Wood, </w:t>
            </w:r>
            <w:r w:rsidRPr="001504FC">
              <w:rPr>
                <w:rFonts w:ascii="仿宋" w:eastAsia="仿宋" w:hAnsi="仿宋"/>
                <w:i/>
                <w:sz w:val="24"/>
                <w:szCs w:val="24"/>
              </w:rPr>
              <w:t>Law and Practice of International Finance</w:t>
            </w:r>
            <w:r w:rsidRPr="0030389D">
              <w:rPr>
                <w:rFonts w:ascii="仿宋" w:eastAsia="仿宋" w:hAnsi="仿宋"/>
                <w:sz w:val="24"/>
                <w:szCs w:val="24"/>
              </w:rPr>
              <w:t xml:space="preserve">, Sweet &amp; Maxwell, 1980.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A</w:t>
            </w:r>
            <w:r>
              <w:rPr>
                <w:rFonts w:ascii="Times New Roman" w:eastAsia="仿宋" w:hAnsi="Times New Roman"/>
                <w:sz w:val="24"/>
                <w:szCs w:val="24"/>
              </w:rPr>
              <w:t>.</w:t>
            </w:r>
            <w:r>
              <w:rPr>
                <w:rFonts w:ascii="Times New Roman" w:eastAsia="仿宋" w:hAnsi="Times New Roman" w:hint="eastAsia"/>
                <w:sz w:val="24"/>
                <w:szCs w:val="24"/>
              </w:rPr>
              <w:t xml:space="preserve"> </w:t>
            </w:r>
            <w:r w:rsidRPr="0030389D">
              <w:rPr>
                <w:rFonts w:ascii="仿宋" w:eastAsia="仿宋" w:hAnsi="仿宋"/>
                <w:sz w:val="24"/>
                <w:szCs w:val="24"/>
              </w:rPr>
              <w:t>D</w:t>
            </w:r>
            <w:r>
              <w:rPr>
                <w:rFonts w:ascii="仿宋" w:eastAsia="仿宋" w:hAnsi="仿宋" w:hint="eastAsia"/>
                <w:sz w:val="24"/>
                <w:szCs w:val="24"/>
              </w:rPr>
              <w:t>.</w:t>
            </w:r>
            <w:r>
              <w:rPr>
                <w:rFonts w:ascii="仿宋" w:eastAsia="仿宋" w:hAnsi="仿宋"/>
                <w:sz w:val="24"/>
                <w:szCs w:val="24"/>
              </w:rPr>
              <w:t xml:space="preserve"> Neale and</w:t>
            </w:r>
            <w:r w:rsidRPr="0030389D">
              <w:rPr>
                <w:rFonts w:ascii="仿宋" w:eastAsia="仿宋" w:hAnsi="仿宋"/>
                <w:sz w:val="24"/>
                <w:szCs w:val="24"/>
              </w:rPr>
              <w:t xml:space="preserve"> D</w:t>
            </w:r>
            <w:r>
              <w:rPr>
                <w:rFonts w:ascii="Times New Roman" w:eastAsia="仿宋" w:hAnsi="Times New Roman"/>
                <w:sz w:val="24"/>
                <w:szCs w:val="24"/>
              </w:rPr>
              <w:t xml:space="preserve">. </w:t>
            </w:r>
            <w:r w:rsidRPr="0030389D">
              <w:rPr>
                <w:rFonts w:ascii="仿宋" w:eastAsia="仿宋" w:hAnsi="仿宋"/>
                <w:sz w:val="24"/>
                <w:szCs w:val="24"/>
              </w:rPr>
              <w:t>G</w:t>
            </w:r>
            <w:r>
              <w:rPr>
                <w:rFonts w:ascii="仿宋" w:eastAsia="仿宋" w:hAnsi="仿宋" w:hint="eastAsia"/>
                <w:sz w:val="24"/>
                <w:szCs w:val="24"/>
              </w:rPr>
              <w:t>.</w:t>
            </w:r>
            <w:r w:rsidRPr="0030389D">
              <w:rPr>
                <w:rFonts w:ascii="仿宋" w:eastAsia="仿宋" w:hAnsi="仿宋"/>
                <w:sz w:val="24"/>
                <w:szCs w:val="24"/>
              </w:rPr>
              <w:t xml:space="preserve"> Goyder, </w:t>
            </w:r>
            <w:r w:rsidRPr="001504FC">
              <w:rPr>
                <w:rFonts w:ascii="仿宋" w:eastAsia="仿宋" w:hAnsi="仿宋"/>
                <w:i/>
                <w:sz w:val="24"/>
                <w:szCs w:val="24"/>
              </w:rPr>
              <w:t>The Antitrust Law of the U</w:t>
            </w:r>
            <w:r>
              <w:rPr>
                <w:rFonts w:ascii="Times New Roman" w:eastAsia="仿宋" w:hAnsi="Times New Roman"/>
                <w:i/>
                <w:sz w:val="24"/>
                <w:szCs w:val="24"/>
              </w:rPr>
              <w:t>.</w:t>
            </w:r>
            <w:r w:rsidRPr="001504FC">
              <w:rPr>
                <w:rFonts w:ascii="仿宋" w:eastAsia="仿宋" w:hAnsi="仿宋"/>
                <w:i/>
                <w:sz w:val="24"/>
                <w:szCs w:val="24"/>
              </w:rPr>
              <w:t>S</w:t>
            </w:r>
            <w:r>
              <w:rPr>
                <w:rFonts w:ascii="Times New Roman" w:eastAsia="仿宋" w:hAnsi="Times New Roman"/>
                <w:i/>
                <w:sz w:val="24"/>
                <w:szCs w:val="24"/>
              </w:rPr>
              <w:t>.</w:t>
            </w:r>
            <w:r w:rsidRPr="001504FC">
              <w:rPr>
                <w:rFonts w:ascii="仿宋" w:eastAsia="仿宋" w:hAnsi="仿宋"/>
                <w:i/>
                <w:sz w:val="24"/>
                <w:szCs w:val="24"/>
              </w:rPr>
              <w:t>A</w:t>
            </w:r>
            <w:r>
              <w:rPr>
                <w:rFonts w:ascii="仿宋" w:eastAsia="仿宋" w:hAnsi="仿宋" w:hint="eastAsia"/>
                <w:i/>
                <w:sz w:val="24"/>
                <w:szCs w:val="24"/>
              </w:rPr>
              <w:t>.</w:t>
            </w:r>
            <w:r w:rsidRPr="0030389D">
              <w:rPr>
                <w:rFonts w:ascii="仿宋" w:eastAsia="仿宋" w:hAnsi="仿宋"/>
                <w:sz w:val="24"/>
                <w:szCs w:val="24"/>
              </w:rPr>
              <w:t>, Cambridge University Press, 1980.</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B. </w:t>
            </w:r>
            <w:r>
              <w:rPr>
                <w:rFonts w:ascii="仿宋" w:eastAsia="仿宋" w:hAnsi="仿宋"/>
                <w:sz w:val="24"/>
                <w:szCs w:val="24"/>
              </w:rPr>
              <w:t>Manning</w:t>
            </w:r>
            <w:r>
              <w:rPr>
                <w:rFonts w:ascii="仿宋" w:eastAsia="仿宋" w:hAnsi="仿宋" w:hint="eastAsia"/>
                <w:sz w:val="24"/>
                <w:szCs w:val="24"/>
              </w:rPr>
              <w:t>,</w:t>
            </w:r>
            <w:r>
              <w:rPr>
                <w:rFonts w:ascii="仿宋" w:eastAsia="仿宋" w:hAnsi="仿宋"/>
                <w:sz w:val="24"/>
                <w:szCs w:val="24"/>
              </w:rPr>
              <w:t xml:space="preserve"> </w:t>
            </w:r>
            <w:r w:rsidRPr="001504FC">
              <w:rPr>
                <w:rFonts w:ascii="仿宋" w:eastAsia="仿宋" w:hAnsi="仿宋" w:hint="eastAsia"/>
                <w:i/>
                <w:sz w:val="24"/>
                <w:szCs w:val="24"/>
              </w:rPr>
              <w:t>a</w:t>
            </w:r>
            <w:r w:rsidRPr="001504FC">
              <w:rPr>
                <w:rFonts w:ascii="仿宋" w:eastAsia="仿宋" w:hAnsi="仿宋"/>
                <w:i/>
                <w:sz w:val="24"/>
                <w:szCs w:val="24"/>
              </w:rPr>
              <w:t xml:space="preserve"> Concise Textbook on Legal Capital</w:t>
            </w:r>
            <w:r w:rsidRPr="0030389D">
              <w:rPr>
                <w:rFonts w:ascii="仿宋" w:eastAsia="仿宋" w:hAnsi="仿宋"/>
                <w:sz w:val="24"/>
                <w:szCs w:val="24"/>
              </w:rPr>
              <w:t>. 2</w:t>
            </w:r>
            <w:r w:rsidRPr="001504FC">
              <w:rPr>
                <w:rFonts w:ascii="仿宋" w:eastAsia="仿宋" w:hAnsi="仿宋"/>
                <w:sz w:val="24"/>
                <w:szCs w:val="24"/>
                <w:vertAlign w:val="superscript"/>
              </w:rPr>
              <w:t>nd</w:t>
            </w:r>
            <w:r>
              <w:rPr>
                <w:rFonts w:ascii="仿宋" w:eastAsia="仿宋" w:hAnsi="仿宋" w:hint="eastAsia"/>
                <w:sz w:val="24"/>
                <w:szCs w:val="24"/>
              </w:rPr>
              <w:t xml:space="preserve"> </w:t>
            </w:r>
            <w:r w:rsidRPr="0030389D">
              <w:rPr>
                <w:rFonts w:ascii="仿宋" w:eastAsia="仿宋" w:hAnsi="仿宋"/>
                <w:sz w:val="24"/>
                <w:szCs w:val="24"/>
              </w:rPr>
              <w:t>Ed.</w:t>
            </w:r>
            <w:r>
              <w:rPr>
                <w:rFonts w:ascii="仿宋" w:eastAsia="仿宋" w:hAnsi="仿宋" w:hint="eastAsia"/>
                <w:sz w:val="24"/>
                <w:szCs w:val="24"/>
              </w:rPr>
              <w:t xml:space="preserve">, </w:t>
            </w:r>
            <w:r w:rsidRPr="0030389D">
              <w:rPr>
                <w:rFonts w:ascii="仿宋" w:eastAsia="仿宋" w:hAnsi="仿宋"/>
                <w:sz w:val="24"/>
                <w:szCs w:val="24"/>
              </w:rPr>
              <w:t>1981.</w:t>
            </w:r>
          </w:p>
          <w:p w:rsidR="00BA147B" w:rsidRPr="0030389D" w:rsidRDefault="00BA147B" w:rsidP="007D04EC">
            <w:pPr>
              <w:numPr>
                <w:ilvl w:val="0"/>
                <w:numId w:val="11"/>
              </w:numPr>
              <w:rPr>
                <w:rFonts w:ascii="仿宋" w:eastAsia="仿宋" w:hAnsi="仿宋"/>
                <w:sz w:val="24"/>
                <w:szCs w:val="24"/>
              </w:rPr>
            </w:pPr>
            <w:r>
              <w:rPr>
                <w:rFonts w:ascii="仿宋" w:eastAsia="仿宋" w:hAnsi="仿宋"/>
                <w:sz w:val="24"/>
                <w:szCs w:val="24"/>
              </w:rPr>
              <w:t>Harry G. Henn and John R. Alexander</w:t>
            </w:r>
            <w:r>
              <w:rPr>
                <w:rFonts w:ascii="仿宋" w:eastAsia="仿宋" w:hAnsi="仿宋" w:hint="eastAsia"/>
                <w:sz w:val="24"/>
                <w:szCs w:val="24"/>
              </w:rPr>
              <w:t>,</w:t>
            </w:r>
            <w:r w:rsidRPr="0030389D">
              <w:rPr>
                <w:rFonts w:ascii="仿宋" w:eastAsia="仿宋" w:hAnsi="仿宋"/>
                <w:sz w:val="24"/>
                <w:szCs w:val="24"/>
              </w:rPr>
              <w:t xml:space="preserve"> </w:t>
            </w:r>
            <w:r w:rsidRPr="001504FC">
              <w:rPr>
                <w:rFonts w:ascii="仿宋" w:eastAsia="仿宋" w:hAnsi="仿宋"/>
                <w:i/>
                <w:sz w:val="24"/>
                <w:szCs w:val="24"/>
              </w:rPr>
              <w:t>Laws of Corporations</w:t>
            </w:r>
            <w:r w:rsidRPr="0030389D">
              <w:rPr>
                <w:rFonts w:ascii="仿宋" w:eastAsia="仿宋" w:hAnsi="仿宋"/>
                <w:sz w:val="24"/>
                <w:szCs w:val="24"/>
              </w:rPr>
              <w:t>. 3</w:t>
            </w:r>
            <w:r w:rsidRPr="001504FC">
              <w:rPr>
                <w:rFonts w:ascii="仿宋" w:eastAsia="仿宋" w:hAnsi="仿宋"/>
                <w:sz w:val="24"/>
                <w:szCs w:val="24"/>
                <w:vertAlign w:val="superscript"/>
              </w:rPr>
              <w:t>rd</w:t>
            </w:r>
            <w:r>
              <w:rPr>
                <w:rFonts w:ascii="仿宋" w:eastAsia="仿宋" w:hAnsi="仿宋" w:hint="eastAsia"/>
                <w:sz w:val="24"/>
                <w:szCs w:val="24"/>
              </w:rPr>
              <w:t xml:space="preserve"> </w:t>
            </w:r>
            <w:r w:rsidRPr="0030389D">
              <w:rPr>
                <w:rFonts w:ascii="仿宋" w:eastAsia="仿宋" w:hAnsi="仿宋"/>
                <w:sz w:val="24"/>
                <w:szCs w:val="24"/>
              </w:rPr>
              <w:t>Ed</w:t>
            </w:r>
            <w:r>
              <w:rPr>
                <w:rFonts w:ascii="仿宋" w:eastAsia="仿宋" w:hAnsi="仿宋" w:hint="eastAsia"/>
                <w:sz w:val="24"/>
                <w:szCs w:val="24"/>
              </w:rPr>
              <w:t>.,</w:t>
            </w:r>
            <w:r w:rsidRPr="0030389D">
              <w:rPr>
                <w:rFonts w:ascii="仿宋" w:eastAsia="仿宋" w:hAnsi="仿宋"/>
                <w:sz w:val="24"/>
                <w:szCs w:val="24"/>
              </w:rPr>
              <w:t xml:space="preserve"> West Publishing Company, 1983.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Louis Loss, </w:t>
            </w:r>
            <w:r w:rsidRPr="001504FC">
              <w:rPr>
                <w:rFonts w:ascii="仿宋" w:eastAsia="仿宋" w:hAnsi="仿宋"/>
                <w:i/>
                <w:sz w:val="24"/>
                <w:szCs w:val="24"/>
              </w:rPr>
              <w:t>Fundamentals of Securities Regulation. Little. Brown and Company</w:t>
            </w:r>
            <w:r w:rsidRPr="0030389D">
              <w:rPr>
                <w:rFonts w:ascii="仿宋" w:eastAsia="仿宋" w:hAnsi="仿宋"/>
                <w:sz w:val="24"/>
                <w:szCs w:val="24"/>
              </w:rPr>
              <w:t>. 1983.</w:t>
            </w:r>
          </w:p>
          <w:p w:rsidR="00BA147B" w:rsidRDefault="00BA147B" w:rsidP="007D04EC">
            <w:pPr>
              <w:numPr>
                <w:ilvl w:val="0"/>
                <w:numId w:val="11"/>
              </w:numPr>
              <w:rPr>
                <w:rFonts w:ascii="仿宋" w:eastAsia="仿宋" w:hAnsi="仿宋" w:hint="eastAsia"/>
                <w:sz w:val="24"/>
                <w:szCs w:val="24"/>
              </w:rPr>
            </w:pPr>
            <w:r>
              <w:rPr>
                <w:rFonts w:ascii="仿宋" w:eastAsia="仿宋" w:hAnsi="仿宋"/>
                <w:sz w:val="24"/>
                <w:szCs w:val="24"/>
              </w:rPr>
              <w:t>Leona Ane</w:t>
            </w:r>
            <w:r>
              <w:rPr>
                <w:rFonts w:ascii="仿宋" w:eastAsia="仿宋" w:hAnsi="仿宋" w:hint="eastAsia"/>
                <w:sz w:val="24"/>
                <w:szCs w:val="24"/>
              </w:rPr>
              <w:t>，</w:t>
            </w:r>
            <w:r w:rsidRPr="0030389D">
              <w:rPr>
                <w:rFonts w:ascii="仿宋" w:eastAsia="仿宋" w:hAnsi="仿宋"/>
                <w:sz w:val="24"/>
                <w:szCs w:val="24"/>
              </w:rPr>
              <w:t xml:space="preserve"> </w:t>
            </w:r>
            <w:r w:rsidRPr="001504FC">
              <w:rPr>
                <w:rFonts w:ascii="仿宋" w:eastAsia="仿宋" w:hAnsi="仿宋"/>
                <w:i/>
                <w:sz w:val="24"/>
                <w:szCs w:val="24"/>
              </w:rPr>
              <w:t>The Essentials of Corporation Law</w:t>
            </w:r>
            <w:r w:rsidRPr="0030389D">
              <w:rPr>
                <w:rFonts w:ascii="仿宋" w:eastAsia="仿宋" w:hAnsi="仿宋"/>
                <w:sz w:val="24"/>
                <w:szCs w:val="24"/>
              </w:rPr>
              <w:t xml:space="preserve">. Kendall Hunt Publishing Company, 1984.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James J</w:t>
            </w:r>
            <w:r w:rsidRPr="0030389D">
              <w:rPr>
                <w:rFonts w:ascii="Times New Roman" w:eastAsia="仿宋" w:hAnsi="Times New Roman"/>
                <w:sz w:val="24"/>
                <w:szCs w:val="24"/>
              </w:rPr>
              <w:t>•</w:t>
            </w:r>
            <w:r w:rsidRPr="0030389D">
              <w:rPr>
                <w:rFonts w:ascii="仿宋" w:eastAsia="仿宋" w:hAnsi="仿宋"/>
                <w:sz w:val="24"/>
                <w:szCs w:val="24"/>
              </w:rPr>
              <w:t>White, B</w:t>
            </w:r>
            <w:r w:rsidRPr="001504FC">
              <w:rPr>
                <w:rFonts w:ascii="仿宋" w:eastAsia="仿宋" w:hAnsi="仿宋"/>
                <w:i/>
                <w:sz w:val="24"/>
                <w:szCs w:val="24"/>
              </w:rPr>
              <w:t>ankruptcy and Creditor’s right</w:t>
            </w:r>
            <w:r w:rsidRPr="0030389D">
              <w:rPr>
                <w:rFonts w:ascii="仿宋" w:eastAsia="仿宋" w:hAnsi="仿宋"/>
                <w:sz w:val="24"/>
                <w:szCs w:val="24"/>
              </w:rPr>
              <w:t>, West Publishing Co., 1985.</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Robert W. Hamilton, </w:t>
            </w:r>
            <w:r w:rsidRPr="001504FC">
              <w:rPr>
                <w:rFonts w:ascii="仿宋" w:eastAsia="仿宋" w:hAnsi="仿宋"/>
                <w:i/>
                <w:sz w:val="24"/>
                <w:szCs w:val="24"/>
              </w:rPr>
              <w:t>Supplement to Cases and Materials on Corporate Finance</w:t>
            </w:r>
            <w:r w:rsidRPr="0030389D">
              <w:rPr>
                <w:rFonts w:ascii="仿宋" w:eastAsia="仿宋" w:hAnsi="仿宋"/>
                <w:sz w:val="24"/>
                <w:szCs w:val="24"/>
              </w:rPr>
              <w:t>, West Publishing Company.1986.</w:t>
            </w:r>
          </w:p>
          <w:p w:rsidR="00BA147B" w:rsidRPr="0030389D" w:rsidRDefault="00BA147B" w:rsidP="007D04EC">
            <w:pPr>
              <w:numPr>
                <w:ilvl w:val="0"/>
                <w:numId w:val="11"/>
              </w:numPr>
              <w:rPr>
                <w:rFonts w:ascii="仿宋" w:eastAsia="仿宋" w:hAnsi="仿宋"/>
                <w:sz w:val="24"/>
                <w:szCs w:val="24"/>
              </w:rPr>
            </w:pPr>
            <w:r w:rsidRPr="001504FC">
              <w:rPr>
                <w:rFonts w:ascii="仿宋" w:eastAsia="仿宋" w:hAnsi="仿宋"/>
                <w:i/>
                <w:sz w:val="24"/>
                <w:szCs w:val="24"/>
              </w:rPr>
              <w:t>Financial Services Law and Practice</w:t>
            </w:r>
            <w:r w:rsidRPr="0030389D">
              <w:rPr>
                <w:rFonts w:ascii="仿宋" w:eastAsia="仿宋" w:hAnsi="仿宋"/>
                <w:sz w:val="24"/>
                <w:szCs w:val="24"/>
              </w:rPr>
              <w:t>, Butterworths, 1988.</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Charles R</w:t>
            </w:r>
            <w:r>
              <w:rPr>
                <w:rFonts w:ascii="Times New Roman" w:eastAsia="仿宋" w:hAnsi="Times New Roman"/>
                <w:sz w:val="24"/>
                <w:szCs w:val="24"/>
              </w:rPr>
              <w:t xml:space="preserve">. </w:t>
            </w:r>
            <w:r w:rsidRPr="0030389D">
              <w:rPr>
                <w:rFonts w:ascii="仿宋" w:eastAsia="仿宋" w:hAnsi="仿宋"/>
                <w:sz w:val="24"/>
                <w:szCs w:val="24"/>
              </w:rPr>
              <w:t>Mcmanis,</w:t>
            </w:r>
            <w:r w:rsidRPr="005571D7">
              <w:rPr>
                <w:rFonts w:ascii="仿宋" w:eastAsia="仿宋" w:hAnsi="仿宋"/>
                <w:i/>
                <w:sz w:val="24"/>
                <w:szCs w:val="24"/>
              </w:rPr>
              <w:t xml:space="preserve"> Unfair Trade Practice, West Publishing Company</w:t>
            </w:r>
            <w:r w:rsidRPr="0030389D">
              <w:rPr>
                <w:rFonts w:ascii="仿宋" w:eastAsia="仿宋" w:hAnsi="仿宋"/>
                <w:sz w:val="24"/>
                <w:szCs w:val="24"/>
              </w:rPr>
              <w:t>, 1991.</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Roberta Romano, </w:t>
            </w:r>
            <w:r>
              <w:rPr>
                <w:rFonts w:ascii="仿宋" w:eastAsia="仿宋" w:hAnsi="仿宋"/>
                <w:i/>
                <w:sz w:val="24"/>
                <w:szCs w:val="24"/>
              </w:rPr>
              <w:t>Foundations of Corporate L</w:t>
            </w:r>
            <w:r w:rsidRPr="005571D7">
              <w:rPr>
                <w:rFonts w:ascii="仿宋" w:eastAsia="仿宋" w:hAnsi="仿宋"/>
                <w:i/>
                <w:sz w:val="24"/>
                <w:szCs w:val="24"/>
              </w:rPr>
              <w:t>aw</w:t>
            </w:r>
            <w:r w:rsidRPr="0030389D">
              <w:rPr>
                <w:rFonts w:ascii="仿宋" w:eastAsia="仿宋" w:hAnsi="仿宋"/>
                <w:sz w:val="24"/>
                <w:szCs w:val="24"/>
              </w:rPr>
              <w:t xml:space="preserve">, Oxford University Press, 1993.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Gower, </w:t>
            </w:r>
            <w:r w:rsidRPr="005571D7">
              <w:rPr>
                <w:rFonts w:ascii="仿宋" w:eastAsia="仿宋" w:hAnsi="仿宋"/>
                <w:i/>
                <w:sz w:val="24"/>
                <w:szCs w:val="24"/>
              </w:rPr>
              <w:t>Principles of Modern Company Law</w:t>
            </w:r>
            <w:r w:rsidRPr="0030389D">
              <w:rPr>
                <w:rFonts w:ascii="仿宋" w:eastAsia="仿宋" w:hAnsi="仿宋"/>
                <w:sz w:val="24"/>
                <w:szCs w:val="24"/>
              </w:rPr>
              <w:t xml:space="preserve">, London Stevens &amp; Sons, 1994. </w:t>
            </w:r>
          </w:p>
          <w:p w:rsidR="00BA147B" w:rsidRPr="0030389D" w:rsidRDefault="00BA147B" w:rsidP="007D04EC">
            <w:pPr>
              <w:numPr>
                <w:ilvl w:val="0"/>
                <w:numId w:val="11"/>
              </w:numPr>
              <w:rPr>
                <w:rFonts w:ascii="仿宋" w:eastAsia="仿宋" w:hAnsi="仿宋"/>
                <w:sz w:val="24"/>
                <w:szCs w:val="24"/>
              </w:rPr>
            </w:pPr>
            <w:r w:rsidRPr="0030389D">
              <w:rPr>
                <w:rFonts w:ascii="仿宋" w:eastAsia="仿宋" w:hAnsi="仿宋"/>
                <w:sz w:val="24"/>
                <w:szCs w:val="24"/>
              </w:rPr>
              <w:t xml:space="preserve">Robert  W . Hamilton: </w:t>
            </w:r>
            <w:r w:rsidRPr="005571D7">
              <w:rPr>
                <w:rFonts w:ascii="仿宋" w:eastAsia="仿宋" w:hAnsi="仿宋"/>
                <w:i/>
                <w:sz w:val="24"/>
                <w:szCs w:val="24"/>
              </w:rPr>
              <w:t>The Law of Corporations</w:t>
            </w:r>
            <w:r w:rsidRPr="0030389D">
              <w:rPr>
                <w:rFonts w:ascii="仿宋" w:eastAsia="仿宋" w:hAnsi="仿宋"/>
                <w:sz w:val="24"/>
                <w:szCs w:val="24"/>
              </w:rPr>
              <w:t>, West Publishing Co., 1996.</w:t>
            </w:r>
          </w:p>
          <w:p w:rsidR="00BA147B" w:rsidRPr="0030389D" w:rsidRDefault="00BA147B" w:rsidP="007D04EC">
            <w:pPr>
              <w:numPr>
                <w:ilvl w:val="0"/>
                <w:numId w:val="11"/>
              </w:numPr>
              <w:rPr>
                <w:rFonts w:ascii="仿宋" w:eastAsia="仿宋" w:hAnsi="仿宋"/>
                <w:sz w:val="24"/>
                <w:szCs w:val="24"/>
              </w:rPr>
            </w:pPr>
            <w:r>
              <w:rPr>
                <w:rFonts w:ascii="仿宋" w:eastAsia="仿宋" w:hAnsi="仿宋"/>
                <w:sz w:val="24"/>
                <w:szCs w:val="24"/>
              </w:rPr>
              <w:t>Ernest Gellhorn and</w:t>
            </w:r>
            <w:r w:rsidRPr="0030389D">
              <w:rPr>
                <w:rFonts w:ascii="仿宋" w:eastAsia="仿宋" w:hAnsi="仿宋"/>
                <w:sz w:val="24"/>
                <w:szCs w:val="24"/>
              </w:rPr>
              <w:t xml:space="preserve"> William E. Kovacic, </w:t>
            </w:r>
            <w:r w:rsidRPr="005571D7">
              <w:rPr>
                <w:rFonts w:ascii="仿宋" w:eastAsia="仿宋" w:hAnsi="仿宋"/>
                <w:i/>
                <w:sz w:val="24"/>
                <w:szCs w:val="24"/>
              </w:rPr>
              <w:t>Antitrust Law and Economics</w:t>
            </w:r>
            <w:r w:rsidRPr="0030389D">
              <w:rPr>
                <w:rFonts w:ascii="仿宋" w:eastAsia="仿宋" w:hAnsi="仿宋"/>
                <w:sz w:val="24"/>
                <w:szCs w:val="24"/>
              </w:rPr>
              <w:t>, 4</w:t>
            </w:r>
            <w:r w:rsidRPr="0030389D">
              <w:rPr>
                <w:rFonts w:ascii="仿宋" w:eastAsia="仿宋" w:hAnsi="仿宋"/>
                <w:sz w:val="24"/>
                <w:szCs w:val="24"/>
                <w:vertAlign w:val="superscript"/>
              </w:rPr>
              <w:t>th</w:t>
            </w:r>
            <w:r w:rsidRPr="0030389D">
              <w:rPr>
                <w:rFonts w:ascii="仿宋" w:eastAsia="仿宋" w:hAnsi="仿宋" w:hint="eastAsia"/>
                <w:sz w:val="24"/>
                <w:szCs w:val="24"/>
              </w:rPr>
              <w:t xml:space="preserve"> </w:t>
            </w:r>
            <w:r w:rsidRPr="0030389D">
              <w:rPr>
                <w:rFonts w:ascii="仿宋" w:eastAsia="仿宋" w:hAnsi="仿宋"/>
                <w:sz w:val="24"/>
                <w:szCs w:val="24"/>
              </w:rPr>
              <w:t>ED, 中国人民大学出版</w:t>
            </w:r>
            <w:r w:rsidRPr="0030389D">
              <w:rPr>
                <w:rFonts w:ascii="仿宋" w:eastAsia="仿宋" w:hAnsi="仿宋"/>
                <w:sz w:val="24"/>
                <w:szCs w:val="24"/>
              </w:rPr>
              <w:lastRenderedPageBreak/>
              <w:t>社2001年版</w:t>
            </w:r>
            <w:r>
              <w:rPr>
                <w:rFonts w:ascii="仿宋" w:eastAsia="仿宋" w:hAnsi="仿宋" w:hint="eastAsia"/>
                <w:sz w:val="24"/>
                <w:szCs w:val="24"/>
              </w:rPr>
              <w:t>。</w:t>
            </w:r>
          </w:p>
          <w:p w:rsidR="00BA147B" w:rsidRDefault="00BA147B" w:rsidP="007D04EC">
            <w:pPr>
              <w:numPr>
                <w:ilvl w:val="0"/>
                <w:numId w:val="11"/>
              </w:numPr>
              <w:rPr>
                <w:rFonts w:ascii="仿宋" w:eastAsia="仿宋" w:hAnsi="仿宋" w:hint="eastAsia"/>
                <w:sz w:val="24"/>
                <w:szCs w:val="24"/>
              </w:rPr>
            </w:pPr>
            <w:r w:rsidRPr="0030389D">
              <w:rPr>
                <w:rFonts w:ascii="仿宋" w:eastAsia="仿宋" w:hAnsi="仿宋"/>
                <w:sz w:val="24"/>
                <w:szCs w:val="24"/>
              </w:rPr>
              <w:t>Ralph H. Folsom, Michael Wallace Gordon, John A Spansgle, Jr., International Business Transactions, 5thED. 中国人民大学出版社2001年版</w:t>
            </w:r>
            <w:r>
              <w:rPr>
                <w:rFonts w:ascii="仿宋" w:eastAsia="仿宋" w:hAnsi="仿宋" w:hint="eastAsia"/>
                <w:sz w:val="24"/>
                <w:szCs w:val="24"/>
              </w:rPr>
              <w:t>。</w:t>
            </w:r>
          </w:p>
          <w:p w:rsidR="00BA147B" w:rsidRDefault="00BA147B" w:rsidP="007D04EC">
            <w:pPr>
              <w:numPr>
                <w:ilvl w:val="0"/>
                <w:numId w:val="11"/>
              </w:numPr>
              <w:rPr>
                <w:rFonts w:ascii="仿宋" w:eastAsia="仿宋" w:hAnsi="仿宋" w:hint="eastAsia"/>
                <w:sz w:val="24"/>
                <w:szCs w:val="24"/>
              </w:rPr>
            </w:pPr>
            <w:r w:rsidRPr="00F230CD">
              <w:rPr>
                <w:rFonts w:ascii="仿宋" w:eastAsia="仿宋" w:hAnsi="仿宋"/>
                <w:sz w:val="24"/>
                <w:szCs w:val="24"/>
              </w:rPr>
              <w:t>Carol Cosgrove-Sacks</w:t>
            </w:r>
            <w:r>
              <w:rPr>
                <w:rFonts w:ascii="仿宋" w:eastAsia="仿宋" w:hAnsi="仿宋" w:hint="eastAsia"/>
                <w:sz w:val="24"/>
                <w:szCs w:val="24"/>
              </w:rPr>
              <w:t>(editor) and</w:t>
            </w:r>
            <w:r w:rsidRPr="00F230CD">
              <w:rPr>
                <w:rFonts w:ascii="仿宋" w:eastAsia="仿宋" w:hAnsi="仿宋"/>
                <w:sz w:val="24"/>
                <w:szCs w:val="24"/>
              </w:rPr>
              <w:t xml:space="preserve"> Carla Santos</w:t>
            </w:r>
            <w:r>
              <w:rPr>
                <w:rFonts w:ascii="仿宋" w:eastAsia="仿宋" w:hAnsi="仿宋" w:hint="eastAsia"/>
                <w:sz w:val="24"/>
                <w:szCs w:val="24"/>
              </w:rPr>
              <w:t>(</w:t>
            </w:r>
            <w:r>
              <w:rPr>
                <w:rFonts w:ascii="仿宋" w:eastAsia="仿宋" w:hAnsi="仿宋"/>
                <w:sz w:val="24"/>
                <w:szCs w:val="24"/>
              </w:rPr>
              <w:t>assistant</w:t>
            </w:r>
            <w:r>
              <w:rPr>
                <w:rFonts w:ascii="仿宋" w:eastAsia="仿宋" w:hAnsi="仿宋" w:hint="eastAsia"/>
                <w:sz w:val="24"/>
                <w:szCs w:val="24"/>
              </w:rPr>
              <w:t xml:space="preserve"> editor)</w:t>
            </w:r>
            <w:r>
              <w:rPr>
                <w:rFonts w:ascii="仿宋" w:eastAsia="仿宋" w:hAnsi="仿宋"/>
                <w:sz w:val="24"/>
                <w:szCs w:val="24"/>
              </w:rPr>
              <w:t xml:space="preserve">, </w:t>
            </w:r>
            <w:r w:rsidRPr="00F230CD">
              <w:rPr>
                <w:rFonts w:ascii="仿宋" w:eastAsia="仿宋" w:hAnsi="仿宋"/>
                <w:i/>
                <w:sz w:val="24"/>
                <w:szCs w:val="24"/>
              </w:rPr>
              <w:t>Europe, Diplomacy, and Development : New Issues in EU Relations with Developing Countries</w:t>
            </w:r>
            <w:r>
              <w:rPr>
                <w:rFonts w:ascii="仿宋" w:eastAsia="仿宋" w:hAnsi="仿宋" w:hint="eastAsia"/>
                <w:sz w:val="24"/>
                <w:szCs w:val="24"/>
              </w:rPr>
              <w:t xml:space="preserve">, </w:t>
            </w:r>
            <w:r w:rsidRPr="00F230CD">
              <w:rPr>
                <w:rFonts w:ascii="仿宋" w:eastAsia="仿宋" w:hAnsi="仿宋"/>
                <w:sz w:val="24"/>
                <w:szCs w:val="24"/>
              </w:rPr>
              <w:t>Palgrave in assoc</w:t>
            </w:r>
            <w:r>
              <w:rPr>
                <w:rFonts w:ascii="仿宋" w:eastAsia="仿宋" w:hAnsi="仿宋"/>
                <w:sz w:val="24"/>
                <w:szCs w:val="24"/>
              </w:rPr>
              <w:t xml:space="preserve">iation with College of Europe, </w:t>
            </w:r>
            <w:r w:rsidRPr="00F230CD">
              <w:rPr>
                <w:rFonts w:ascii="仿宋" w:eastAsia="仿宋" w:hAnsi="仿宋"/>
                <w:sz w:val="24"/>
                <w:szCs w:val="24"/>
              </w:rPr>
              <w:t>2001.</w:t>
            </w:r>
          </w:p>
          <w:p w:rsidR="00BA147B" w:rsidRDefault="00BA147B" w:rsidP="007D04EC">
            <w:pPr>
              <w:numPr>
                <w:ilvl w:val="0"/>
                <w:numId w:val="11"/>
              </w:numPr>
              <w:rPr>
                <w:rFonts w:ascii="仿宋" w:eastAsia="仿宋" w:hAnsi="仿宋" w:hint="eastAsia"/>
                <w:sz w:val="24"/>
                <w:szCs w:val="24"/>
              </w:rPr>
            </w:pPr>
            <w:r w:rsidRPr="003F2295">
              <w:rPr>
                <w:rFonts w:ascii="仿宋" w:eastAsia="仿宋" w:hAnsi="仿宋"/>
                <w:sz w:val="24"/>
                <w:szCs w:val="24"/>
              </w:rPr>
              <w:t>Roger J. Van d</w:t>
            </w:r>
            <w:r>
              <w:rPr>
                <w:rFonts w:ascii="仿宋" w:eastAsia="仿宋" w:hAnsi="仿宋"/>
                <w:sz w:val="24"/>
                <w:szCs w:val="24"/>
              </w:rPr>
              <w:t xml:space="preserve">en Bergh and Peter D. Camesasca, </w:t>
            </w:r>
            <w:r w:rsidRPr="00B52C09">
              <w:rPr>
                <w:rFonts w:ascii="仿宋" w:eastAsia="仿宋" w:hAnsi="仿宋"/>
                <w:i/>
                <w:sz w:val="24"/>
                <w:szCs w:val="24"/>
              </w:rPr>
              <w:t>European Competition Law and Economics: a Comparative Perspective</w:t>
            </w:r>
            <w:r>
              <w:rPr>
                <w:rFonts w:ascii="仿宋" w:eastAsia="仿宋" w:hAnsi="仿宋" w:hint="eastAsia"/>
                <w:sz w:val="24"/>
                <w:szCs w:val="24"/>
              </w:rPr>
              <w:t xml:space="preserve">, </w:t>
            </w:r>
            <w:r w:rsidRPr="003F2295">
              <w:rPr>
                <w:rFonts w:ascii="仿宋" w:eastAsia="仿宋" w:hAnsi="仿宋"/>
                <w:sz w:val="24"/>
                <w:szCs w:val="24"/>
              </w:rPr>
              <w:t>2</w:t>
            </w:r>
            <w:r w:rsidRPr="003F2295">
              <w:rPr>
                <w:rFonts w:ascii="仿宋" w:eastAsia="仿宋" w:hAnsi="仿宋"/>
                <w:sz w:val="24"/>
                <w:szCs w:val="24"/>
                <w:vertAlign w:val="superscript"/>
              </w:rPr>
              <w:t>nd</w:t>
            </w:r>
            <w:r>
              <w:rPr>
                <w:rFonts w:ascii="仿宋" w:eastAsia="仿宋" w:hAnsi="仿宋" w:hint="eastAsia"/>
                <w:sz w:val="24"/>
                <w:szCs w:val="24"/>
              </w:rPr>
              <w:t xml:space="preserve"> </w:t>
            </w:r>
            <w:r>
              <w:rPr>
                <w:rFonts w:ascii="仿宋" w:eastAsia="仿宋" w:hAnsi="仿宋"/>
                <w:sz w:val="24"/>
                <w:szCs w:val="24"/>
              </w:rPr>
              <w:t>ed.</w:t>
            </w:r>
            <w:r>
              <w:rPr>
                <w:rFonts w:ascii="仿宋" w:eastAsia="仿宋" w:hAnsi="仿宋" w:hint="eastAsia"/>
                <w:sz w:val="24"/>
                <w:szCs w:val="24"/>
              </w:rPr>
              <w:t>,</w:t>
            </w:r>
            <w:r w:rsidRPr="003F2295">
              <w:rPr>
                <w:rFonts w:ascii="仿宋" w:eastAsia="仿宋" w:hAnsi="仿宋"/>
                <w:sz w:val="24"/>
                <w:szCs w:val="24"/>
              </w:rPr>
              <w:t xml:space="preserve"> </w:t>
            </w:r>
            <w:r>
              <w:rPr>
                <w:rFonts w:ascii="仿宋" w:eastAsia="仿宋" w:hAnsi="仿宋"/>
                <w:sz w:val="24"/>
                <w:szCs w:val="24"/>
              </w:rPr>
              <w:t xml:space="preserve">Sweet &amp; Maxwell, </w:t>
            </w:r>
            <w:r w:rsidRPr="003F2295">
              <w:rPr>
                <w:rFonts w:ascii="仿宋" w:eastAsia="仿宋" w:hAnsi="仿宋"/>
                <w:sz w:val="24"/>
                <w:szCs w:val="24"/>
              </w:rPr>
              <w:t>2006.</w:t>
            </w:r>
          </w:p>
          <w:p w:rsidR="00BA147B" w:rsidRPr="0030389D" w:rsidRDefault="00BA147B" w:rsidP="007D04EC">
            <w:pPr>
              <w:numPr>
                <w:ilvl w:val="0"/>
                <w:numId w:val="11"/>
              </w:numPr>
              <w:rPr>
                <w:rFonts w:ascii="仿宋" w:eastAsia="仿宋" w:hAnsi="仿宋"/>
                <w:sz w:val="24"/>
                <w:szCs w:val="24"/>
              </w:rPr>
            </w:pPr>
            <w:r w:rsidRPr="003F2295">
              <w:rPr>
                <w:rFonts w:ascii="仿宋" w:eastAsia="仿宋" w:hAnsi="仿宋"/>
                <w:sz w:val="24"/>
                <w:szCs w:val="24"/>
              </w:rPr>
              <w:t>Maurizio Carbone</w:t>
            </w:r>
            <w:r>
              <w:rPr>
                <w:rFonts w:ascii="仿宋" w:eastAsia="仿宋" w:hAnsi="仿宋" w:hint="eastAsia"/>
                <w:sz w:val="24"/>
                <w:szCs w:val="24"/>
              </w:rPr>
              <w:t xml:space="preserve">, </w:t>
            </w:r>
            <w:r w:rsidRPr="003F2295">
              <w:rPr>
                <w:rFonts w:ascii="仿宋" w:eastAsia="仿宋" w:hAnsi="仿宋"/>
                <w:i/>
                <w:sz w:val="24"/>
                <w:szCs w:val="24"/>
              </w:rPr>
              <w:t>The European Union and International Development: the Politics of Foreign Aid</w:t>
            </w:r>
            <w:r>
              <w:rPr>
                <w:rFonts w:ascii="仿宋" w:eastAsia="仿宋" w:hAnsi="仿宋" w:hint="eastAsia"/>
                <w:sz w:val="24"/>
                <w:szCs w:val="24"/>
              </w:rPr>
              <w:t xml:space="preserve">, </w:t>
            </w:r>
          </w:p>
          <w:p w:rsidR="00BA147B" w:rsidRPr="004D6BD5" w:rsidRDefault="00BA147B" w:rsidP="007D04EC">
            <w:pPr>
              <w:rPr>
                <w:rFonts w:ascii="仿宋" w:eastAsia="仿宋" w:hAnsi="仿宋"/>
                <w:sz w:val="24"/>
                <w:szCs w:val="24"/>
              </w:rPr>
            </w:pPr>
            <w:r w:rsidRPr="003F2295">
              <w:rPr>
                <w:rFonts w:ascii="仿宋" w:eastAsia="仿宋" w:hAnsi="仿宋"/>
                <w:sz w:val="24"/>
                <w:szCs w:val="24"/>
              </w:rPr>
              <w:t>Routledge, 2007.</w:t>
            </w:r>
          </w:p>
        </w:tc>
      </w:tr>
    </w:tbl>
    <w:p w:rsidR="00551D9E" w:rsidRDefault="00551D9E" w:rsidP="007D04EC">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272455" w:rsidRPr="00A46605" w:rsidRDefault="003747A0" w:rsidP="007D04EC">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中欧法学院中方联席院长</w:t>
      </w:r>
      <w:r w:rsidR="00272455" w:rsidRPr="00A46605">
        <w:rPr>
          <w:rFonts w:ascii="Times New Roman" w:eastAsia="仿宋_GB2312" w:hAnsi="Times New Roman"/>
          <w:sz w:val="28"/>
          <w:szCs w:val="28"/>
        </w:rPr>
        <w:t>：</w:t>
      </w:r>
      <w:r w:rsidR="00272455" w:rsidRPr="00A46605">
        <w:rPr>
          <w:rFonts w:ascii="Times New Roman" w:eastAsia="仿宋_GB2312" w:hAnsi="Times New Roman"/>
          <w:sz w:val="28"/>
          <w:szCs w:val="28"/>
          <w:u w:val="single"/>
        </w:rPr>
        <w:t xml:space="preserve">       </w:t>
      </w:r>
    </w:p>
    <w:p w:rsidR="00272455" w:rsidRPr="00A46605" w:rsidRDefault="00272455" w:rsidP="007D04EC">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7D04EC">
      <w:pPr>
        <w:spacing w:line="360" w:lineRule="auto"/>
        <w:ind w:left="482"/>
        <w:rPr>
          <w:rFonts w:ascii="Times New Roman" w:eastAsia="黑体" w:hAnsi="Times New Roman"/>
          <w:sz w:val="24"/>
        </w:rPr>
        <w:sectPr w:rsidR="00E22106" w:rsidRPr="00A46605">
          <w:footerReference w:type="default" r:id="rId8"/>
          <w:pgSz w:w="11906" w:h="16838"/>
          <w:pgMar w:top="1440" w:right="1800" w:bottom="1440" w:left="1800" w:header="851" w:footer="992" w:gutter="0"/>
          <w:cols w:space="425"/>
          <w:docGrid w:type="lines" w:linePitch="312"/>
        </w:sectPr>
      </w:pPr>
    </w:p>
    <w:p w:rsidR="00EC5044" w:rsidRPr="00A46605" w:rsidRDefault="00A93C64" w:rsidP="007D04EC">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BA147B" w:rsidRDefault="00BA147B" w:rsidP="007D04EC">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2E52EE" w:rsidP="007D04EC">
      <w:pPr>
        <w:spacing w:line="360" w:lineRule="auto"/>
        <w:ind w:left="482"/>
        <w:rPr>
          <w:rFonts w:ascii="Times New Roman" w:eastAsia="仿宋_GB2312" w:hAnsi="Times New Roman"/>
          <w:sz w:val="24"/>
        </w:rPr>
      </w:pPr>
      <w:r w:rsidRPr="00D078E0">
        <w:rPr>
          <w:rFonts w:ascii="Times New Roman" w:eastAsia="仿宋_GB2312" w:hAnsi="Times New Roman" w:hint="eastAsia"/>
          <w:sz w:val="24"/>
        </w:rPr>
        <w:t>经济法</w:t>
      </w:r>
      <w:r w:rsidR="00407CFE" w:rsidRPr="00D078E0">
        <w:rPr>
          <w:rFonts w:ascii="Times New Roman" w:eastAsia="仿宋_GB2312" w:hAnsi="Times New Roman" w:hint="eastAsia"/>
          <w:sz w:val="24"/>
        </w:rPr>
        <w:t>学专业</w:t>
      </w:r>
      <w:r w:rsidR="008E57A4" w:rsidRPr="00D078E0">
        <w:rPr>
          <w:rFonts w:ascii="Times New Roman" w:eastAsia="仿宋_GB2312" w:hAnsi="Times New Roman" w:hint="eastAsia"/>
          <w:sz w:val="24"/>
        </w:rPr>
        <w:t>学生须修满</w:t>
      </w:r>
      <w:r w:rsidR="00465E0B">
        <w:rPr>
          <w:rFonts w:ascii="Times New Roman" w:eastAsia="仿宋_GB2312" w:hAnsi="Times New Roman" w:hint="eastAsia"/>
          <w:sz w:val="24"/>
        </w:rPr>
        <w:t>37</w:t>
      </w:r>
      <w:r w:rsidR="008E57A4" w:rsidRPr="00D078E0">
        <w:rPr>
          <w:rFonts w:ascii="Times New Roman" w:eastAsia="仿宋_GB2312" w:hAnsi="Times New Roman" w:hint="eastAsia"/>
          <w:sz w:val="24"/>
        </w:rPr>
        <w:t>学分</w:t>
      </w:r>
      <w:r w:rsidR="00D709A8" w:rsidRPr="00D72402">
        <w:rPr>
          <w:rFonts w:ascii="Times New Roman" w:eastAsia="仿宋_GB2312" w:hAnsi="Times New Roman" w:hint="eastAsia"/>
          <w:sz w:val="24"/>
        </w:rPr>
        <w:t>（跨学科或以同等学历考取的硕士研究生</w:t>
      </w:r>
      <w:r w:rsidR="00D709A8" w:rsidRPr="00A97D4A">
        <w:rPr>
          <w:rFonts w:ascii="Times New Roman" w:eastAsia="仿宋_GB2312" w:hAnsi="Times New Roman" w:hint="eastAsia"/>
          <w:sz w:val="24"/>
        </w:rPr>
        <w:t>须修满</w:t>
      </w:r>
      <w:r w:rsidR="00D709A8" w:rsidRPr="00D72402">
        <w:rPr>
          <w:rFonts w:ascii="Times New Roman" w:eastAsia="仿宋_GB2312" w:hAnsi="Times New Roman" w:hint="eastAsia"/>
          <w:sz w:val="24"/>
        </w:rPr>
        <w:t>39</w:t>
      </w:r>
      <w:r w:rsidR="00D709A8" w:rsidRPr="00D72402">
        <w:rPr>
          <w:rFonts w:ascii="Times New Roman" w:eastAsia="仿宋_GB2312" w:hAnsi="Times New Roman" w:hint="eastAsia"/>
          <w:sz w:val="24"/>
        </w:rPr>
        <w:t>学分）</w:t>
      </w:r>
      <w:r w:rsidR="008E57A4" w:rsidRPr="00D078E0">
        <w:rPr>
          <w:rFonts w:ascii="Times New Roman" w:eastAsia="仿宋_GB2312" w:hAnsi="Times New Roman" w:hint="eastAsia"/>
          <w:sz w:val="24"/>
        </w:rPr>
        <w:t>，其中：必修课</w:t>
      </w:r>
      <w:r w:rsidR="00465E0B">
        <w:rPr>
          <w:rFonts w:ascii="Times New Roman" w:eastAsia="仿宋_GB2312" w:hAnsi="Times New Roman" w:hint="eastAsia"/>
          <w:sz w:val="24"/>
        </w:rPr>
        <w:t>16</w:t>
      </w:r>
      <w:r w:rsidR="008E57A4" w:rsidRPr="00D078E0">
        <w:rPr>
          <w:rFonts w:ascii="Times New Roman" w:eastAsia="仿宋_GB2312" w:hAnsi="Times New Roman" w:hint="eastAsia"/>
          <w:sz w:val="24"/>
        </w:rPr>
        <w:t>学分，选修课</w:t>
      </w:r>
      <w:r w:rsidR="00465E0B">
        <w:rPr>
          <w:rFonts w:ascii="Times New Roman" w:eastAsia="仿宋_GB2312" w:hAnsi="Times New Roman" w:hint="eastAsia"/>
          <w:sz w:val="24"/>
        </w:rPr>
        <w:t>14</w:t>
      </w:r>
      <w:r w:rsidR="008E57A4" w:rsidRPr="00D078E0">
        <w:rPr>
          <w:rFonts w:ascii="Times New Roman" w:eastAsia="仿宋_GB2312" w:hAnsi="Times New Roman" w:hint="eastAsia"/>
          <w:sz w:val="24"/>
        </w:rPr>
        <w:t>学分，</w:t>
      </w:r>
      <w:r w:rsidR="000C7C9B">
        <w:rPr>
          <w:rFonts w:ascii="Times New Roman" w:eastAsia="仿宋_GB2312" w:hAnsi="Times New Roman" w:hint="eastAsia"/>
          <w:sz w:val="24"/>
        </w:rPr>
        <w:t>其他培养环节</w:t>
      </w:r>
      <w:r w:rsidR="000C7C9B">
        <w:rPr>
          <w:rFonts w:ascii="Times New Roman" w:eastAsia="仿宋_GB2312" w:hAnsi="Times New Roman" w:hint="eastAsia"/>
          <w:sz w:val="24"/>
        </w:rPr>
        <w:t>7</w:t>
      </w:r>
      <w:r w:rsidR="000C7C9B" w:rsidRPr="00A97D4A">
        <w:rPr>
          <w:rFonts w:ascii="Times New Roman" w:eastAsia="仿宋_GB2312" w:hAnsi="Times New Roman" w:hint="eastAsia"/>
          <w:sz w:val="24"/>
        </w:rPr>
        <w:t>学分</w:t>
      </w:r>
      <w:r w:rsidR="008E57A4" w:rsidRPr="00D078E0">
        <w:rPr>
          <w:rFonts w:ascii="Times New Roman" w:eastAsia="仿宋_GB2312" w:hAnsi="Times New Roman" w:hint="eastAsia"/>
          <w:sz w:val="24"/>
        </w:rPr>
        <w:t>。</w:t>
      </w:r>
    </w:p>
    <w:p w:rsidR="00A93C64" w:rsidRDefault="00DF193D" w:rsidP="007D04EC">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0D117A" w:rsidRDefault="000D117A" w:rsidP="007D04EC">
      <w:pPr>
        <w:jc w:val="center"/>
        <w:rPr>
          <w:rFonts w:ascii="Times New Roman" w:eastAsia="黑体" w:hAnsi="Times New Roman" w:hint="eastAsia"/>
          <w:sz w:val="24"/>
        </w:rPr>
      </w:pPr>
    </w:p>
    <w:p w:rsidR="00F57BB9" w:rsidRPr="00F57BB9" w:rsidRDefault="002E52EE" w:rsidP="007D04EC">
      <w:pPr>
        <w:jc w:val="center"/>
        <w:rPr>
          <w:rFonts w:ascii="Times New Roman" w:eastAsia="黑体" w:hAnsi="Times New Roman"/>
          <w:sz w:val="24"/>
        </w:rPr>
      </w:pPr>
      <w:r>
        <w:rPr>
          <w:rFonts w:ascii="Times New Roman" w:eastAsia="黑体" w:hAnsi="Times New Roman" w:hint="eastAsia"/>
          <w:sz w:val="24"/>
        </w:rPr>
        <w:t>经济</w:t>
      </w:r>
      <w:r w:rsidR="005027C3" w:rsidRPr="005027C3">
        <w:rPr>
          <w:rFonts w:ascii="Times New Roman" w:eastAsia="黑体" w:hAnsi="Times New Roman" w:hint="eastAsia"/>
          <w:sz w:val="24"/>
        </w:rPr>
        <w:t>法</w:t>
      </w:r>
      <w:r w:rsidR="00407CFE">
        <w:rPr>
          <w:rFonts w:ascii="Times New Roman" w:eastAsia="黑体" w:hAnsi="Times New Roman" w:hint="eastAsia"/>
          <w:sz w:val="24"/>
        </w:rPr>
        <w:t>学</w:t>
      </w:r>
      <w:r w:rsidR="00F57BB9" w:rsidRPr="00F57BB9">
        <w:rPr>
          <w:rFonts w:ascii="Times New Roman" w:eastAsia="黑体" w:hAnsi="Times New Roman" w:hint="eastAsia"/>
          <w:sz w:val="24"/>
        </w:rPr>
        <w:t>专业攻读硕士学位研究生</w:t>
      </w:r>
    </w:p>
    <w:p w:rsidR="00DA5CD6" w:rsidRPr="0017616E" w:rsidRDefault="00F57BB9" w:rsidP="007D04EC">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143E6E" w:rsidRDefault="00143E6E" w:rsidP="007D04EC">
      <w:pPr>
        <w:rPr>
          <w:rFonts w:ascii="仿宋" w:eastAsia="仿宋" w:hAnsi="仿宋" w:hint="eastAsia"/>
          <w:sz w:val="24"/>
          <w:szCs w:val="24"/>
        </w:rPr>
      </w:pPr>
    </w:p>
    <w:tbl>
      <w:tblPr>
        <w:tblW w:w="13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2380"/>
        <w:gridCol w:w="1263"/>
        <w:gridCol w:w="1276"/>
        <w:gridCol w:w="811"/>
        <w:gridCol w:w="951"/>
        <w:gridCol w:w="951"/>
        <w:gridCol w:w="951"/>
        <w:gridCol w:w="951"/>
        <w:gridCol w:w="2080"/>
      </w:tblGrid>
      <w:tr w:rsidR="00A83B94" w:rsidRPr="001D2600" w:rsidTr="00B5170B">
        <w:trPr>
          <w:trHeight w:val="312"/>
        </w:trPr>
        <w:tc>
          <w:tcPr>
            <w:tcW w:w="2326" w:type="dxa"/>
            <w:gridSpan w:val="2"/>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11"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1"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A83B94" w:rsidRPr="001D2600" w:rsidTr="00B5170B">
        <w:trPr>
          <w:trHeight w:val="312"/>
        </w:trPr>
        <w:tc>
          <w:tcPr>
            <w:tcW w:w="2326" w:type="dxa"/>
            <w:gridSpan w:val="2"/>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2380"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1263"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1276"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811"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951"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1" w:type="dxa"/>
            <w:shd w:val="clear" w:color="auto" w:fill="auto"/>
            <w:vAlign w:val="center"/>
            <w:hideMark/>
          </w:tcPr>
          <w:p w:rsidR="00A83B94" w:rsidRPr="001D2600" w:rsidRDefault="00A83B94"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A83B94" w:rsidRPr="001D2600" w:rsidRDefault="00A83B94" w:rsidP="007D04EC">
            <w:pPr>
              <w:widowControl/>
              <w:jc w:val="left"/>
              <w:rPr>
                <w:rFonts w:ascii="仿宋" w:eastAsia="仿宋" w:hAnsi="仿宋" w:cs="宋体"/>
                <w:color w:val="000000"/>
                <w:kern w:val="0"/>
                <w:sz w:val="24"/>
                <w:szCs w:val="24"/>
              </w:rPr>
            </w:pPr>
          </w:p>
        </w:tc>
      </w:tr>
      <w:tr w:rsidR="00465E0B" w:rsidRPr="001D2600" w:rsidTr="00B5170B">
        <w:trPr>
          <w:trHeight w:val="399"/>
        </w:trPr>
        <w:tc>
          <w:tcPr>
            <w:tcW w:w="846" w:type="dxa"/>
            <w:vMerge w:val="restart"/>
            <w:shd w:val="clear" w:color="auto" w:fill="auto"/>
            <w:textDirection w:val="tbRlV"/>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80" w:type="dxa"/>
            <w:vMerge w:val="restart"/>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restart"/>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公司法</w:t>
            </w:r>
          </w:p>
        </w:tc>
        <w:tc>
          <w:tcPr>
            <w:tcW w:w="1263" w:type="dxa"/>
            <w:vMerge w:val="restart"/>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p>
        </w:tc>
      </w:tr>
      <w:tr w:rsidR="00465E0B" w:rsidRPr="001D2600" w:rsidTr="00B5170B">
        <w:trPr>
          <w:trHeight w:val="399"/>
        </w:trPr>
        <w:tc>
          <w:tcPr>
            <w:tcW w:w="846" w:type="dxa"/>
            <w:vMerge w:val="restart"/>
            <w:shd w:val="clear" w:color="auto" w:fill="auto"/>
            <w:vAlign w:val="center"/>
            <w:hideMark/>
          </w:tcPr>
          <w:p w:rsidR="00465E0B" w:rsidRPr="001D2600" w:rsidRDefault="00465E0B" w:rsidP="007D04EC">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选修课</w:t>
            </w:r>
          </w:p>
        </w:tc>
        <w:tc>
          <w:tcPr>
            <w:tcW w:w="1480" w:type="dxa"/>
            <w:vMerge w:val="restart"/>
            <w:shd w:val="clear" w:color="auto" w:fill="auto"/>
            <w:vAlign w:val="center"/>
            <w:hideMark/>
          </w:tcPr>
          <w:p w:rsidR="00465E0B" w:rsidRPr="001D2600" w:rsidRDefault="00465E0B" w:rsidP="007D04EC">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r>
            <w:r w:rsidRPr="001D2600">
              <w:rPr>
                <w:rFonts w:ascii="仿宋" w:eastAsia="仿宋" w:hAnsi="仿宋" w:cs="宋体" w:hint="eastAsia"/>
                <w:color w:val="000000"/>
                <w:kern w:val="0"/>
                <w:sz w:val="24"/>
                <w:szCs w:val="24"/>
              </w:rPr>
              <w:lastRenderedPageBreak/>
              <w:t>课</w:t>
            </w: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证券法</w:t>
            </w:r>
          </w:p>
        </w:tc>
        <w:tc>
          <w:tcPr>
            <w:tcW w:w="1263" w:type="dxa"/>
            <w:vMerge w:val="restart"/>
            <w:shd w:val="clear" w:color="auto" w:fill="auto"/>
            <w:noWrap/>
            <w:vAlign w:val="center"/>
          </w:tcPr>
          <w:p w:rsidR="00465E0B" w:rsidRPr="00465E0B" w:rsidRDefault="00465E0B" w:rsidP="007D04EC">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276" w:type="dxa"/>
            <w:shd w:val="clear" w:color="auto" w:fill="auto"/>
            <w:noWrap/>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val="restart"/>
            <w:shd w:val="clear" w:color="auto" w:fill="auto"/>
            <w:vAlign w:val="center"/>
          </w:tcPr>
          <w:p w:rsidR="00465E0B" w:rsidRPr="001D2600" w:rsidRDefault="00465E0B" w:rsidP="007D04EC">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任选</w:t>
            </w:r>
            <w:r>
              <w:rPr>
                <w:rFonts w:ascii="仿宋" w:eastAsia="仿宋" w:hAnsi="仿宋" w:cs="宋体" w:hint="eastAsia"/>
                <w:color w:val="000000"/>
                <w:kern w:val="0"/>
                <w:sz w:val="24"/>
                <w:szCs w:val="24"/>
              </w:rPr>
              <w:t>14</w:t>
            </w:r>
            <w:r w:rsidR="004B4CCA">
              <w:rPr>
                <w:rFonts w:ascii="仿宋" w:eastAsia="仿宋" w:hAnsi="仿宋" w:cs="宋体" w:hint="eastAsia"/>
                <w:color w:val="000000"/>
                <w:kern w:val="0"/>
                <w:sz w:val="24"/>
                <w:szCs w:val="24"/>
              </w:rPr>
              <w:t>学分</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465E0B" w:rsidRPr="001D2600" w:rsidRDefault="00465E0B" w:rsidP="007D04EC">
            <w:pPr>
              <w:widowControl/>
              <w:jc w:val="center"/>
              <w:rPr>
                <w:rFonts w:ascii="仿宋" w:eastAsia="仿宋" w:hAnsi="仿宋" w:cs="宋体"/>
                <w:color w:val="000000"/>
                <w:kern w:val="0"/>
                <w:sz w:val="24"/>
                <w:szCs w:val="24"/>
              </w:rPr>
            </w:pPr>
          </w:p>
        </w:tc>
      </w:tr>
      <w:tr w:rsidR="00465E0B" w:rsidRPr="001D2600" w:rsidTr="00B5170B">
        <w:trPr>
          <w:trHeight w:val="399"/>
        </w:trPr>
        <w:tc>
          <w:tcPr>
            <w:tcW w:w="846" w:type="dxa"/>
            <w:vMerge/>
            <w:shd w:val="clear" w:color="auto" w:fill="auto"/>
            <w:vAlign w:val="center"/>
            <w:hideMark/>
          </w:tcPr>
          <w:p w:rsidR="00465E0B" w:rsidRPr="001D2600" w:rsidRDefault="00465E0B" w:rsidP="007D04EC">
            <w:pPr>
              <w:jc w:val="center"/>
              <w:rPr>
                <w:rFonts w:ascii="仿宋" w:eastAsia="仿宋" w:hAnsi="仿宋" w:cs="宋体"/>
                <w:color w:val="000000"/>
                <w:kern w:val="0"/>
                <w:sz w:val="24"/>
                <w:szCs w:val="24"/>
              </w:rPr>
            </w:pPr>
          </w:p>
        </w:tc>
        <w:tc>
          <w:tcPr>
            <w:tcW w:w="1480" w:type="dxa"/>
            <w:vMerge/>
            <w:shd w:val="clear" w:color="auto" w:fill="auto"/>
            <w:vAlign w:val="center"/>
            <w:hideMark/>
          </w:tcPr>
          <w:p w:rsidR="00465E0B" w:rsidRPr="001D2600" w:rsidRDefault="00465E0B" w:rsidP="007D04EC">
            <w:pPr>
              <w:jc w:val="center"/>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财产法</w:t>
            </w:r>
          </w:p>
        </w:tc>
        <w:tc>
          <w:tcPr>
            <w:tcW w:w="1263" w:type="dxa"/>
            <w:vMerge/>
            <w:shd w:val="clear" w:color="auto" w:fill="auto"/>
            <w:vAlign w:val="center"/>
          </w:tcPr>
          <w:p w:rsidR="00465E0B" w:rsidRPr="001D2600" w:rsidRDefault="00465E0B" w:rsidP="007D04EC">
            <w:pPr>
              <w:jc w:val="center"/>
              <w:rPr>
                <w:rFonts w:ascii="宋体" w:hAnsi="宋体" w:cs="宋体"/>
                <w:color w:val="000000"/>
                <w:kern w:val="0"/>
                <w:sz w:val="22"/>
              </w:rPr>
            </w:pPr>
          </w:p>
        </w:tc>
        <w:tc>
          <w:tcPr>
            <w:tcW w:w="1276" w:type="dxa"/>
            <w:shd w:val="clear" w:color="auto" w:fill="auto"/>
            <w:noWrap/>
            <w:vAlign w:val="center"/>
          </w:tcPr>
          <w:p w:rsidR="00465E0B" w:rsidRPr="001D2600" w:rsidRDefault="00465E0B" w:rsidP="007D04E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465E0B" w:rsidRPr="001D2600" w:rsidRDefault="00465E0B" w:rsidP="007D04E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65E0B" w:rsidRPr="001D2600" w:rsidTr="00B5170B">
        <w:trPr>
          <w:trHeight w:val="399"/>
        </w:trPr>
        <w:tc>
          <w:tcPr>
            <w:tcW w:w="846" w:type="dxa"/>
            <w:vMerge/>
            <w:shd w:val="clear" w:color="auto" w:fill="auto"/>
            <w:textDirection w:val="tbRlV"/>
            <w:vAlign w:val="center"/>
            <w:hideMark/>
          </w:tcPr>
          <w:p w:rsidR="00465E0B" w:rsidRPr="001D2600" w:rsidRDefault="00465E0B" w:rsidP="007D04EC">
            <w:pPr>
              <w:widowControl/>
              <w:jc w:val="center"/>
              <w:rPr>
                <w:rFonts w:ascii="仿宋" w:eastAsia="仿宋" w:hAnsi="仿宋" w:cs="宋体"/>
                <w:color w:val="000000"/>
                <w:kern w:val="0"/>
                <w:sz w:val="24"/>
                <w:szCs w:val="24"/>
              </w:rPr>
            </w:pPr>
          </w:p>
        </w:tc>
        <w:tc>
          <w:tcPr>
            <w:tcW w:w="1480" w:type="dxa"/>
            <w:vMerge/>
            <w:shd w:val="clear" w:color="auto" w:fill="auto"/>
            <w:vAlign w:val="center"/>
            <w:hideMark/>
          </w:tcPr>
          <w:p w:rsidR="00465E0B" w:rsidRPr="001D2600" w:rsidRDefault="00465E0B" w:rsidP="007D04EC">
            <w:pPr>
              <w:widowControl/>
              <w:jc w:val="center"/>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465E0B" w:rsidRPr="001D2600" w:rsidRDefault="00465E0B" w:rsidP="007D04EC">
            <w:pPr>
              <w:jc w:val="center"/>
              <w:rPr>
                <w:rFonts w:ascii="宋体" w:hAnsi="宋体" w:cs="宋体"/>
                <w:color w:val="000000"/>
                <w:kern w:val="0"/>
                <w:sz w:val="22"/>
              </w:rPr>
            </w:pPr>
          </w:p>
        </w:tc>
        <w:tc>
          <w:tcPr>
            <w:tcW w:w="1276" w:type="dxa"/>
            <w:shd w:val="clear" w:color="auto" w:fill="auto"/>
            <w:vAlign w:val="center"/>
          </w:tcPr>
          <w:p w:rsidR="00465E0B" w:rsidRPr="001D2600" w:rsidRDefault="00465E0B" w:rsidP="007D04E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合同法</w:t>
            </w:r>
          </w:p>
        </w:tc>
        <w:tc>
          <w:tcPr>
            <w:tcW w:w="1263" w:type="dxa"/>
            <w:vMerge/>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65E0B" w:rsidRPr="001D2600" w:rsidTr="00B5170B">
        <w:trPr>
          <w:trHeight w:val="399"/>
        </w:trPr>
        <w:tc>
          <w:tcPr>
            <w:tcW w:w="846" w:type="dxa"/>
            <w:vMerge/>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65E0B" w:rsidRPr="001D2600" w:rsidRDefault="00465E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465E0B" w:rsidRPr="001D2600" w:rsidRDefault="00465E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65E0B" w:rsidRPr="001D2600" w:rsidRDefault="00465E0B" w:rsidP="007D04EC">
            <w:pPr>
              <w:jc w:val="left"/>
              <w:rPr>
                <w:rFonts w:ascii="仿宋" w:eastAsia="仿宋" w:hAnsi="仿宋" w:cs="宋体"/>
                <w:color w:val="000000"/>
                <w:kern w:val="0"/>
                <w:sz w:val="24"/>
                <w:szCs w:val="24"/>
              </w:rPr>
            </w:pP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65E0B" w:rsidRPr="001D2600" w:rsidRDefault="00465E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B5170B" w:rsidRPr="001D2600" w:rsidTr="00B5170B">
        <w:trPr>
          <w:trHeight w:val="399"/>
        </w:trPr>
        <w:tc>
          <w:tcPr>
            <w:tcW w:w="846" w:type="dxa"/>
            <w:vMerge/>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399"/>
        </w:trPr>
        <w:tc>
          <w:tcPr>
            <w:tcW w:w="846"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B5170B" w:rsidRPr="001D2600" w:rsidTr="00B5170B">
        <w:trPr>
          <w:trHeight w:val="576"/>
        </w:trPr>
        <w:tc>
          <w:tcPr>
            <w:tcW w:w="2326" w:type="dxa"/>
            <w:gridSpan w:val="2"/>
            <w:vMerge w:val="restart"/>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1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B5170B" w:rsidRPr="001D2600" w:rsidTr="00B5170B">
        <w:trPr>
          <w:trHeight w:val="624"/>
        </w:trPr>
        <w:tc>
          <w:tcPr>
            <w:tcW w:w="2326" w:type="dxa"/>
            <w:gridSpan w:val="2"/>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B5170B" w:rsidRPr="001D2600" w:rsidRDefault="00B5170B" w:rsidP="007D04E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1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B5170B" w:rsidRPr="001D2600" w:rsidRDefault="00B5170B" w:rsidP="007D04EC">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B5170B" w:rsidRPr="001D2600" w:rsidTr="00B5170B">
        <w:trPr>
          <w:trHeight w:val="624"/>
        </w:trPr>
        <w:tc>
          <w:tcPr>
            <w:tcW w:w="2326" w:type="dxa"/>
            <w:gridSpan w:val="2"/>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B5170B" w:rsidRPr="001D2600" w:rsidRDefault="00B5170B" w:rsidP="007D04E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B5170B" w:rsidRPr="001D2600" w:rsidRDefault="00B5170B" w:rsidP="007D04E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B5170B" w:rsidRPr="001D2600" w:rsidRDefault="00B5170B" w:rsidP="007D04EC">
            <w:pPr>
              <w:widowControl/>
              <w:jc w:val="left"/>
              <w:rPr>
                <w:rFonts w:ascii="仿宋" w:eastAsia="仿宋" w:hAnsi="仿宋" w:cs="宋体"/>
                <w:color w:val="000000"/>
                <w:kern w:val="0"/>
                <w:sz w:val="24"/>
                <w:szCs w:val="24"/>
              </w:rPr>
            </w:pPr>
          </w:p>
        </w:tc>
      </w:tr>
      <w:tr w:rsidR="00B5170B" w:rsidRPr="001D2600" w:rsidTr="00B5170B">
        <w:trPr>
          <w:trHeight w:val="624"/>
        </w:trPr>
        <w:tc>
          <w:tcPr>
            <w:tcW w:w="2326" w:type="dxa"/>
            <w:gridSpan w:val="2"/>
            <w:vMerge/>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w:t>
            </w:r>
            <w:r>
              <w:rPr>
                <w:rFonts w:ascii="仿宋" w:eastAsia="仿宋" w:hAnsi="仿宋" w:cs="宋体" w:hint="eastAsia"/>
                <w:color w:val="000000"/>
                <w:kern w:val="0"/>
                <w:sz w:val="24"/>
                <w:szCs w:val="24"/>
              </w:rPr>
              <w:lastRenderedPageBreak/>
              <w:t>相应的科研成果作为考核依据。</w:t>
            </w:r>
          </w:p>
          <w:p w:rsidR="00B5170B" w:rsidRPr="001D2600"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在校期间主持中国政法大学研究生创新基金项目的，每项计2学分；参加研究生创新基金项目的，每项计1学分。</w:t>
            </w:r>
          </w:p>
        </w:tc>
        <w:tc>
          <w:tcPr>
            <w:tcW w:w="81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2080" w:type="dxa"/>
            <w:vMerge/>
            <w:vAlign w:val="center"/>
          </w:tcPr>
          <w:p w:rsidR="00B5170B" w:rsidRPr="001D2600" w:rsidRDefault="00B5170B" w:rsidP="007D04EC">
            <w:pPr>
              <w:widowControl/>
              <w:jc w:val="left"/>
              <w:rPr>
                <w:rFonts w:ascii="仿宋" w:eastAsia="仿宋" w:hAnsi="仿宋" w:cs="宋体"/>
                <w:color w:val="000000"/>
                <w:kern w:val="0"/>
                <w:sz w:val="24"/>
                <w:szCs w:val="24"/>
              </w:rPr>
            </w:pPr>
          </w:p>
        </w:tc>
      </w:tr>
      <w:tr w:rsidR="00B5170B" w:rsidRPr="001D2600" w:rsidTr="00B5170B">
        <w:trPr>
          <w:trHeight w:val="624"/>
        </w:trPr>
        <w:tc>
          <w:tcPr>
            <w:tcW w:w="2326" w:type="dxa"/>
            <w:gridSpan w:val="2"/>
            <w:vMerge/>
            <w:vAlign w:val="center"/>
          </w:tcPr>
          <w:p w:rsidR="00B5170B" w:rsidRPr="001D2600" w:rsidRDefault="00B5170B" w:rsidP="007D04EC">
            <w:pPr>
              <w:widowControl/>
              <w:jc w:val="left"/>
              <w:rPr>
                <w:rFonts w:ascii="仿宋" w:eastAsia="仿宋" w:hAnsi="仿宋" w:cs="宋体"/>
                <w:color w:val="000000"/>
                <w:kern w:val="0"/>
                <w:sz w:val="24"/>
                <w:szCs w:val="24"/>
              </w:rPr>
            </w:pPr>
          </w:p>
        </w:tc>
        <w:tc>
          <w:tcPr>
            <w:tcW w:w="2380" w:type="dxa"/>
            <w:shd w:val="clear" w:color="auto" w:fill="auto"/>
            <w:vAlign w:val="center"/>
          </w:tcPr>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B5170B"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B5170B" w:rsidRPr="001D2600" w:rsidRDefault="00B5170B" w:rsidP="007D04EC">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1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B5170B" w:rsidRPr="001D2600" w:rsidRDefault="00B5170B" w:rsidP="007D04EC">
            <w:pPr>
              <w:widowControl/>
              <w:jc w:val="center"/>
              <w:rPr>
                <w:rFonts w:ascii="仿宋" w:eastAsia="仿宋" w:hAnsi="仿宋" w:cs="宋体" w:hint="eastAsia"/>
                <w:color w:val="000000"/>
                <w:kern w:val="0"/>
                <w:sz w:val="24"/>
                <w:szCs w:val="24"/>
              </w:rPr>
            </w:pPr>
          </w:p>
        </w:tc>
        <w:tc>
          <w:tcPr>
            <w:tcW w:w="2080" w:type="dxa"/>
            <w:vMerge/>
            <w:vAlign w:val="center"/>
          </w:tcPr>
          <w:p w:rsidR="00B5170B" w:rsidRPr="001D2600" w:rsidRDefault="00B5170B" w:rsidP="007D04EC">
            <w:pPr>
              <w:widowControl/>
              <w:jc w:val="left"/>
              <w:rPr>
                <w:rFonts w:ascii="仿宋" w:eastAsia="仿宋" w:hAnsi="仿宋" w:cs="宋体"/>
                <w:color w:val="000000"/>
                <w:kern w:val="0"/>
                <w:sz w:val="24"/>
                <w:szCs w:val="24"/>
              </w:rPr>
            </w:pPr>
          </w:p>
        </w:tc>
      </w:tr>
      <w:tr w:rsidR="00B5170B" w:rsidRPr="001D2600" w:rsidTr="00B5170B">
        <w:trPr>
          <w:trHeight w:val="399"/>
        </w:trPr>
        <w:tc>
          <w:tcPr>
            <w:tcW w:w="846" w:type="dxa"/>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B5170B" w:rsidRPr="001D2600" w:rsidRDefault="00B5170B" w:rsidP="007D04EC">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课程学分不低于30学分</w:t>
            </w:r>
            <w:r w:rsidRPr="00D709A8">
              <w:rPr>
                <w:rFonts w:ascii="仿宋" w:eastAsia="仿宋" w:hAnsi="仿宋" w:cs="宋体" w:hint="eastAsia"/>
                <w:color w:val="000000"/>
                <w:kern w:val="0"/>
                <w:sz w:val="24"/>
                <w:szCs w:val="24"/>
              </w:rPr>
              <w:t>（跨学科或以同等学历考取的硕士研究生课程学分不低于32学分）</w:t>
            </w:r>
            <w:r>
              <w:rPr>
                <w:rFonts w:ascii="仿宋" w:eastAsia="仿宋" w:hAnsi="仿宋" w:cs="宋体" w:hint="eastAsia"/>
                <w:color w:val="000000"/>
                <w:kern w:val="0"/>
                <w:sz w:val="24"/>
                <w:szCs w:val="24"/>
              </w:rPr>
              <w:t>，其他培养环节不低于7学分。</w:t>
            </w:r>
          </w:p>
        </w:tc>
      </w:tr>
    </w:tbl>
    <w:p w:rsidR="000D117A" w:rsidRPr="00A83B94" w:rsidRDefault="000D117A" w:rsidP="007D04EC">
      <w:pPr>
        <w:rPr>
          <w:rFonts w:ascii="仿宋" w:eastAsia="仿宋" w:hAnsi="仿宋"/>
          <w:sz w:val="24"/>
          <w:szCs w:val="24"/>
        </w:rPr>
      </w:pPr>
    </w:p>
    <w:sectPr w:rsidR="000D117A" w:rsidRPr="00A83B94"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6A" w:rsidRDefault="00E8446A" w:rsidP="00A93C64">
      <w:r>
        <w:separator/>
      </w:r>
    </w:p>
  </w:endnote>
  <w:endnote w:type="continuationSeparator" w:id="0">
    <w:p w:rsidR="00E8446A" w:rsidRDefault="00E8446A"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FC" w:rsidRDefault="001504FC">
    <w:pPr>
      <w:pStyle w:val="a4"/>
      <w:jc w:val="center"/>
    </w:pPr>
    <w:r>
      <w:fldChar w:fldCharType="begin"/>
    </w:r>
    <w:r>
      <w:instrText>PAGE   \* MERGEFORMAT</w:instrText>
    </w:r>
    <w:r>
      <w:fldChar w:fldCharType="separate"/>
    </w:r>
    <w:r w:rsidR="00D312FB" w:rsidRPr="00D312FB">
      <w:rPr>
        <w:noProof/>
        <w:lang w:val="zh-CN"/>
      </w:rPr>
      <w:t>7</w:t>
    </w:r>
    <w:r>
      <w:fldChar w:fldCharType="end"/>
    </w:r>
  </w:p>
  <w:p w:rsidR="001504FC" w:rsidRDefault="001504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6A" w:rsidRDefault="00E8446A" w:rsidP="00A93C64">
      <w:r>
        <w:separator/>
      </w:r>
    </w:p>
  </w:footnote>
  <w:footnote w:type="continuationSeparator" w:id="0">
    <w:p w:rsidR="00E8446A" w:rsidRDefault="00E8446A"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C091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4723F"/>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CF56263"/>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D9729E"/>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886118F"/>
    <w:multiLevelType w:val="hybridMultilevel"/>
    <w:tmpl w:val="522491A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381393"/>
    <w:multiLevelType w:val="hybridMultilevel"/>
    <w:tmpl w:val="2D58E4C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2"/>
  </w:num>
  <w:num w:numId="3">
    <w:abstractNumId w:val="3"/>
  </w:num>
  <w:num w:numId="4">
    <w:abstractNumId w:val="9"/>
  </w:num>
  <w:num w:numId="5">
    <w:abstractNumId w:val="5"/>
  </w:num>
  <w:num w:numId="6">
    <w:abstractNumId w:val="0"/>
  </w:num>
  <w:num w:numId="7">
    <w:abstractNumId w:val="4"/>
  </w:num>
  <w:num w:numId="8">
    <w:abstractNumId w:val="7"/>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6A68"/>
    <w:rsid w:val="00007296"/>
    <w:rsid w:val="00011C75"/>
    <w:rsid w:val="000135F8"/>
    <w:rsid w:val="00020FC4"/>
    <w:rsid w:val="00022020"/>
    <w:rsid w:val="00030F53"/>
    <w:rsid w:val="00040B3D"/>
    <w:rsid w:val="0004401D"/>
    <w:rsid w:val="00047DD6"/>
    <w:rsid w:val="0005428C"/>
    <w:rsid w:val="00057827"/>
    <w:rsid w:val="00062A72"/>
    <w:rsid w:val="000646E6"/>
    <w:rsid w:val="00086EB5"/>
    <w:rsid w:val="0009038E"/>
    <w:rsid w:val="00094EB7"/>
    <w:rsid w:val="00097169"/>
    <w:rsid w:val="000A0022"/>
    <w:rsid w:val="000A3AE3"/>
    <w:rsid w:val="000C79B7"/>
    <w:rsid w:val="000C7C9B"/>
    <w:rsid w:val="000D117A"/>
    <w:rsid w:val="000E12F8"/>
    <w:rsid w:val="000E3084"/>
    <w:rsid w:val="000E635B"/>
    <w:rsid w:val="000E757E"/>
    <w:rsid w:val="000F103A"/>
    <w:rsid w:val="000F491D"/>
    <w:rsid w:val="000F795E"/>
    <w:rsid w:val="00112B8D"/>
    <w:rsid w:val="001209EC"/>
    <w:rsid w:val="00143E6E"/>
    <w:rsid w:val="00146826"/>
    <w:rsid w:val="001504FC"/>
    <w:rsid w:val="00154EAF"/>
    <w:rsid w:val="00173E89"/>
    <w:rsid w:val="0017616E"/>
    <w:rsid w:val="001A1D66"/>
    <w:rsid w:val="001B5C04"/>
    <w:rsid w:val="001C751A"/>
    <w:rsid w:val="001C7F8C"/>
    <w:rsid w:val="001D211B"/>
    <w:rsid w:val="001D5F70"/>
    <w:rsid w:val="001D654B"/>
    <w:rsid w:val="001D6C06"/>
    <w:rsid w:val="001D6D69"/>
    <w:rsid w:val="001E0F0B"/>
    <w:rsid w:val="001E51CC"/>
    <w:rsid w:val="00200CE2"/>
    <w:rsid w:val="00210F6E"/>
    <w:rsid w:val="00212478"/>
    <w:rsid w:val="00212645"/>
    <w:rsid w:val="00214967"/>
    <w:rsid w:val="00216771"/>
    <w:rsid w:val="002225AA"/>
    <w:rsid w:val="00227878"/>
    <w:rsid w:val="002460ED"/>
    <w:rsid w:val="00250609"/>
    <w:rsid w:val="00251DB1"/>
    <w:rsid w:val="00252C7A"/>
    <w:rsid w:val="00267AA8"/>
    <w:rsid w:val="00271275"/>
    <w:rsid w:val="00272455"/>
    <w:rsid w:val="00274418"/>
    <w:rsid w:val="002825D5"/>
    <w:rsid w:val="00285BBA"/>
    <w:rsid w:val="002961BE"/>
    <w:rsid w:val="002A7DA0"/>
    <w:rsid w:val="002B1C8F"/>
    <w:rsid w:val="002B5ADC"/>
    <w:rsid w:val="002C2ABA"/>
    <w:rsid w:val="002D1CA2"/>
    <w:rsid w:val="002D3C5F"/>
    <w:rsid w:val="002D4293"/>
    <w:rsid w:val="002D4BDB"/>
    <w:rsid w:val="002E15F1"/>
    <w:rsid w:val="002E2DB2"/>
    <w:rsid w:val="002E50A0"/>
    <w:rsid w:val="002E52EE"/>
    <w:rsid w:val="002F2B4F"/>
    <w:rsid w:val="002F7666"/>
    <w:rsid w:val="00300C4C"/>
    <w:rsid w:val="00303663"/>
    <w:rsid w:val="0030389D"/>
    <w:rsid w:val="003204CB"/>
    <w:rsid w:val="00337634"/>
    <w:rsid w:val="003440AF"/>
    <w:rsid w:val="00344F96"/>
    <w:rsid w:val="003451B3"/>
    <w:rsid w:val="00353A67"/>
    <w:rsid w:val="00354049"/>
    <w:rsid w:val="0035695B"/>
    <w:rsid w:val="0037095E"/>
    <w:rsid w:val="00370960"/>
    <w:rsid w:val="00372212"/>
    <w:rsid w:val="003747A0"/>
    <w:rsid w:val="00382A66"/>
    <w:rsid w:val="00387D99"/>
    <w:rsid w:val="00391CD8"/>
    <w:rsid w:val="0039394B"/>
    <w:rsid w:val="0039531B"/>
    <w:rsid w:val="00396FE2"/>
    <w:rsid w:val="003A4250"/>
    <w:rsid w:val="003D3ADC"/>
    <w:rsid w:val="003F2295"/>
    <w:rsid w:val="004012DF"/>
    <w:rsid w:val="004014CC"/>
    <w:rsid w:val="004036FC"/>
    <w:rsid w:val="00407CFE"/>
    <w:rsid w:val="004168A8"/>
    <w:rsid w:val="00416B07"/>
    <w:rsid w:val="00434AC0"/>
    <w:rsid w:val="00436EAB"/>
    <w:rsid w:val="00437866"/>
    <w:rsid w:val="004379CB"/>
    <w:rsid w:val="0046028B"/>
    <w:rsid w:val="00462512"/>
    <w:rsid w:val="004646CA"/>
    <w:rsid w:val="00465E0B"/>
    <w:rsid w:val="004703F9"/>
    <w:rsid w:val="00485F12"/>
    <w:rsid w:val="0048781A"/>
    <w:rsid w:val="00492FEA"/>
    <w:rsid w:val="004B2C4E"/>
    <w:rsid w:val="004B4CCA"/>
    <w:rsid w:val="004D021E"/>
    <w:rsid w:val="004D6BD5"/>
    <w:rsid w:val="004E2D10"/>
    <w:rsid w:val="004E4C5B"/>
    <w:rsid w:val="004F34B0"/>
    <w:rsid w:val="004F389E"/>
    <w:rsid w:val="004F5D6C"/>
    <w:rsid w:val="004F7B35"/>
    <w:rsid w:val="005027C3"/>
    <w:rsid w:val="005067D2"/>
    <w:rsid w:val="00512B64"/>
    <w:rsid w:val="00514E6A"/>
    <w:rsid w:val="00520FE5"/>
    <w:rsid w:val="005279AA"/>
    <w:rsid w:val="005336FD"/>
    <w:rsid w:val="00540ACF"/>
    <w:rsid w:val="0054281A"/>
    <w:rsid w:val="00545579"/>
    <w:rsid w:val="00551D9E"/>
    <w:rsid w:val="00551E53"/>
    <w:rsid w:val="00552BE7"/>
    <w:rsid w:val="00554D02"/>
    <w:rsid w:val="00554E6E"/>
    <w:rsid w:val="00555562"/>
    <w:rsid w:val="005571D7"/>
    <w:rsid w:val="005746D7"/>
    <w:rsid w:val="00594624"/>
    <w:rsid w:val="005A4004"/>
    <w:rsid w:val="005A5162"/>
    <w:rsid w:val="005A6423"/>
    <w:rsid w:val="005B04B3"/>
    <w:rsid w:val="005B1FBE"/>
    <w:rsid w:val="005B4FD7"/>
    <w:rsid w:val="00617418"/>
    <w:rsid w:val="00621517"/>
    <w:rsid w:val="0062474C"/>
    <w:rsid w:val="00634B64"/>
    <w:rsid w:val="006369C5"/>
    <w:rsid w:val="0064574E"/>
    <w:rsid w:val="00645A82"/>
    <w:rsid w:val="00652828"/>
    <w:rsid w:val="00672A32"/>
    <w:rsid w:val="00687A37"/>
    <w:rsid w:val="00690E32"/>
    <w:rsid w:val="006A0A1F"/>
    <w:rsid w:val="006A321F"/>
    <w:rsid w:val="006B4AF0"/>
    <w:rsid w:val="006C278A"/>
    <w:rsid w:val="006C5FEB"/>
    <w:rsid w:val="006C69AC"/>
    <w:rsid w:val="006C7A9F"/>
    <w:rsid w:val="006E294E"/>
    <w:rsid w:val="006E379F"/>
    <w:rsid w:val="0070572B"/>
    <w:rsid w:val="00732F20"/>
    <w:rsid w:val="00734EDC"/>
    <w:rsid w:val="0075378E"/>
    <w:rsid w:val="00754AD1"/>
    <w:rsid w:val="00771AD1"/>
    <w:rsid w:val="00781944"/>
    <w:rsid w:val="00786D4E"/>
    <w:rsid w:val="00786F06"/>
    <w:rsid w:val="007B38A4"/>
    <w:rsid w:val="007B5A62"/>
    <w:rsid w:val="007B7072"/>
    <w:rsid w:val="007C4080"/>
    <w:rsid w:val="007D04EC"/>
    <w:rsid w:val="007D3E32"/>
    <w:rsid w:val="007E1FDA"/>
    <w:rsid w:val="007E5C89"/>
    <w:rsid w:val="00801661"/>
    <w:rsid w:val="0080304C"/>
    <w:rsid w:val="008041EB"/>
    <w:rsid w:val="008079EF"/>
    <w:rsid w:val="00807A46"/>
    <w:rsid w:val="008104DC"/>
    <w:rsid w:val="00814518"/>
    <w:rsid w:val="008204B0"/>
    <w:rsid w:val="00822702"/>
    <w:rsid w:val="008267DA"/>
    <w:rsid w:val="008318C7"/>
    <w:rsid w:val="00836470"/>
    <w:rsid w:val="00837471"/>
    <w:rsid w:val="00844A34"/>
    <w:rsid w:val="00852FFD"/>
    <w:rsid w:val="0085377C"/>
    <w:rsid w:val="0086080C"/>
    <w:rsid w:val="00876108"/>
    <w:rsid w:val="00877A5F"/>
    <w:rsid w:val="00883F48"/>
    <w:rsid w:val="00887B47"/>
    <w:rsid w:val="00892967"/>
    <w:rsid w:val="00896C1C"/>
    <w:rsid w:val="008A0F60"/>
    <w:rsid w:val="008C27D9"/>
    <w:rsid w:val="008C5664"/>
    <w:rsid w:val="008D53A2"/>
    <w:rsid w:val="008D78EB"/>
    <w:rsid w:val="008E57A4"/>
    <w:rsid w:val="008F0617"/>
    <w:rsid w:val="008F2D47"/>
    <w:rsid w:val="008F2E3B"/>
    <w:rsid w:val="008F3038"/>
    <w:rsid w:val="008F4A75"/>
    <w:rsid w:val="0090542E"/>
    <w:rsid w:val="00905822"/>
    <w:rsid w:val="00912FE5"/>
    <w:rsid w:val="00913602"/>
    <w:rsid w:val="00920463"/>
    <w:rsid w:val="00922378"/>
    <w:rsid w:val="00923D0B"/>
    <w:rsid w:val="009253C9"/>
    <w:rsid w:val="0093428E"/>
    <w:rsid w:val="00935831"/>
    <w:rsid w:val="009366E4"/>
    <w:rsid w:val="00940A23"/>
    <w:rsid w:val="009428BB"/>
    <w:rsid w:val="009444EF"/>
    <w:rsid w:val="00952FB2"/>
    <w:rsid w:val="009655CD"/>
    <w:rsid w:val="0096591E"/>
    <w:rsid w:val="0097372F"/>
    <w:rsid w:val="009746AA"/>
    <w:rsid w:val="00976049"/>
    <w:rsid w:val="00984576"/>
    <w:rsid w:val="00990465"/>
    <w:rsid w:val="009A1569"/>
    <w:rsid w:val="009A413A"/>
    <w:rsid w:val="009B1871"/>
    <w:rsid w:val="009B2165"/>
    <w:rsid w:val="009B570A"/>
    <w:rsid w:val="009D1CF8"/>
    <w:rsid w:val="009D221B"/>
    <w:rsid w:val="009D4FCC"/>
    <w:rsid w:val="009E70B8"/>
    <w:rsid w:val="009F5B0F"/>
    <w:rsid w:val="009F5FC3"/>
    <w:rsid w:val="009F7C78"/>
    <w:rsid w:val="00A05EB1"/>
    <w:rsid w:val="00A32ACD"/>
    <w:rsid w:val="00A3302D"/>
    <w:rsid w:val="00A46605"/>
    <w:rsid w:val="00A50928"/>
    <w:rsid w:val="00A60415"/>
    <w:rsid w:val="00A61383"/>
    <w:rsid w:val="00A629B7"/>
    <w:rsid w:val="00A6569C"/>
    <w:rsid w:val="00A67948"/>
    <w:rsid w:val="00A7397F"/>
    <w:rsid w:val="00A73E3B"/>
    <w:rsid w:val="00A74DA3"/>
    <w:rsid w:val="00A80097"/>
    <w:rsid w:val="00A83B94"/>
    <w:rsid w:val="00A8755A"/>
    <w:rsid w:val="00A93C64"/>
    <w:rsid w:val="00A97A69"/>
    <w:rsid w:val="00AA0C28"/>
    <w:rsid w:val="00AA1013"/>
    <w:rsid w:val="00AB13D8"/>
    <w:rsid w:val="00AC2C96"/>
    <w:rsid w:val="00AD5C2D"/>
    <w:rsid w:val="00AD7621"/>
    <w:rsid w:val="00AE1BC4"/>
    <w:rsid w:val="00AE6F67"/>
    <w:rsid w:val="00AF380E"/>
    <w:rsid w:val="00AF568C"/>
    <w:rsid w:val="00B01C01"/>
    <w:rsid w:val="00B0216D"/>
    <w:rsid w:val="00B02970"/>
    <w:rsid w:val="00B05839"/>
    <w:rsid w:val="00B10D97"/>
    <w:rsid w:val="00B12232"/>
    <w:rsid w:val="00B209F0"/>
    <w:rsid w:val="00B24A6C"/>
    <w:rsid w:val="00B259E4"/>
    <w:rsid w:val="00B36DA6"/>
    <w:rsid w:val="00B44039"/>
    <w:rsid w:val="00B5170B"/>
    <w:rsid w:val="00B52C09"/>
    <w:rsid w:val="00B54AEE"/>
    <w:rsid w:val="00B7092F"/>
    <w:rsid w:val="00B81E31"/>
    <w:rsid w:val="00B83A9F"/>
    <w:rsid w:val="00B87F2C"/>
    <w:rsid w:val="00B91E87"/>
    <w:rsid w:val="00B93FCF"/>
    <w:rsid w:val="00BA12BF"/>
    <w:rsid w:val="00BA147B"/>
    <w:rsid w:val="00BA1ED1"/>
    <w:rsid w:val="00BB1603"/>
    <w:rsid w:val="00BB5C2F"/>
    <w:rsid w:val="00BB7ECB"/>
    <w:rsid w:val="00BC015A"/>
    <w:rsid w:val="00BC23F1"/>
    <w:rsid w:val="00BC7631"/>
    <w:rsid w:val="00C0023D"/>
    <w:rsid w:val="00C07255"/>
    <w:rsid w:val="00C110B6"/>
    <w:rsid w:val="00C110C6"/>
    <w:rsid w:val="00C270A6"/>
    <w:rsid w:val="00C32E20"/>
    <w:rsid w:val="00C3456F"/>
    <w:rsid w:val="00C36945"/>
    <w:rsid w:val="00C502BC"/>
    <w:rsid w:val="00C558CA"/>
    <w:rsid w:val="00C67991"/>
    <w:rsid w:val="00C71927"/>
    <w:rsid w:val="00C73633"/>
    <w:rsid w:val="00C7431D"/>
    <w:rsid w:val="00C7767C"/>
    <w:rsid w:val="00C85C56"/>
    <w:rsid w:val="00C86424"/>
    <w:rsid w:val="00CA6CD5"/>
    <w:rsid w:val="00CC29F4"/>
    <w:rsid w:val="00CD3271"/>
    <w:rsid w:val="00CE3231"/>
    <w:rsid w:val="00CF1902"/>
    <w:rsid w:val="00CF4FE8"/>
    <w:rsid w:val="00D031BE"/>
    <w:rsid w:val="00D04522"/>
    <w:rsid w:val="00D0552F"/>
    <w:rsid w:val="00D078E0"/>
    <w:rsid w:val="00D13DDE"/>
    <w:rsid w:val="00D17364"/>
    <w:rsid w:val="00D17C0E"/>
    <w:rsid w:val="00D312FB"/>
    <w:rsid w:val="00D31F4B"/>
    <w:rsid w:val="00D34557"/>
    <w:rsid w:val="00D363F5"/>
    <w:rsid w:val="00D37760"/>
    <w:rsid w:val="00D475BC"/>
    <w:rsid w:val="00D55C62"/>
    <w:rsid w:val="00D56748"/>
    <w:rsid w:val="00D570B3"/>
    <w:rsid w:val="00D605F7"/>
    <w:rsid w:val="00D64F27"/>
    <w:rsid w:val="00D709A8"/>
    <w:rsid w:val="00D71522"/>
    <w:rsid w:val="00D71FC8"/>
    <w:rsid w:val="00D72D60"/>
    <w:rsid w:val="00D805DD"/>
    <w:rsid w:val="00D82E81"/>
    <w:rsid w:val="00D831CD"/>
    <w:rsid w:val="00D864BE"/>
    <w:rsid w:val="00D9005A"/>
    <w:rsid w:val="00D934C8"/>
    <w:rsid w:val="00DA1C76"/>
    <w:rsid w:val="00DA5CD6"/>
    <w:rsid w:val="00DA62C8"/>
    <w:rsid w:val="00DB0170"/>
    <w:rsid w:val="00DB02E5"/>
    <w:rsid w:val="00DB1E29"/>
    <w:rsid w:val="00DD110E"/>
    <w:rsid w:val="00DE3C1C"/>
    <w:rsid w:val="00DF193D"/>
    <w:rsid w:val="00E00AD9"/>
    <w:rsid w:val="00E01992"/>
    <w:rsid w:val="00E06597"/>
    <w:rsid w:val="00E13110"/>
    <w:rsid w:val="00E1619C"/>
    <w:rsid w:val="00E1746E"/>
    <w:rsid w:val="00E22106"/>
    <w:rsid w:val="00E238A2"/>
    <w:rsid w:val="00E24C2D"/>
    <w:rsid w:val="00E25B77"/>
    <w:rsid w:val="00E30072"/>
    <w:rsid w:val="00E32A98"/>
    <w:rsid w:val="00E45B5C"/>
    <w:rsid w:val="00E622A7"/>
    <w:rsid w:val="00E64BD6"/>
    <w:rsid w:val="00E65066"/>
    <w:rsid w:val="00E659C0"/>
    <w:rsid w:val="00E75E72"/>
    <w:rsid w:val="00E7638E"/>
    <w:rsid w:val="00E80AF8"/>
    <w:rsid w:val="00E83CB0"/>
    <w:rsid w:val="00E8446A"/>
    <w:rsid w:val="00E85AB5"/>
    <w:rsid w:val="00E87A5A"/>
    <w:rsid w:val="00E9569C"/>
    <w:rsid w:val="00EA2D39"/>
    <w:rsid w:val="00EC09B5"/>
    <w:rsid w:val="00EC401D"/>
    <w:rsid w:val="00EC5044"/>
    <w:rsid w:val="00ED3517"/>
    <w:rsid w:val="00ED3D94"/>
    <w:rsid w:val="00ED5613"/>
    <w:rsid w:val="00ED5E42"/>
    <w:rsid w:val="00ED7418"/>
    <w:rsid w:val="00EE225A"/>
    <w:rsid w:val="00EF0B01"/>
    <w:rsid w:val="00EF74DE"/>
    <w:rsid w:val="00F01D51"/>
    <w:rsid w:val="00F02BEF"/>
    <w:rsid w:val="00F05235"/>
    <w:rsid w:val="00F06531"/>
    <w:rsid w:val="00F13979"/>
    <w:rsid w:val="00F15C66"/>
    <w:rsid w:val="00F207E8"/>
    <w:rsid w:val="00F230CD"/>
    <w:rsid w:val="00F26DCC"/>
    <w:rsid w:val="00F2702A"/>
    <w:rsid w:val="00F3075E"/>
    <w:rsid w:val="00F31484"/>
    <w:rsid w:val="00F3331A"/>
    <w:rsid w:val="00F35B33"/>
    <w:rsid w:val="00F441E5"/>
    <w:rsid w:val="00F51AD7"/>
    <w:rsid w:val="00F51B18"/>
    <w:rsid w:val="00F57BB9"/>
    <w:rsid w:val="00F64474"/>
    <w:rsid w:val="00F72241"/>
    <w:rsid w:val="00F72620"/>
    <w:rsid w:val="00F76E1A"/>
    <w:rsid w:val="00F823BA"/>
    <w:rsid w:val="00F84AEF"/>
    <w:rsid w:val="00F95A5D"/>
    <w:rsid w:val="00FA250B"/>
    <w:rsid w:val="00FB5109"/>
    <w:rsid w:val="00FB53C1"/>
    <w:rsid w:val="00FC11D9"/>
    <w:rsid w:val="00FC2780"/>
    <w:rsid w:val="00FC6A92"/>
    <w:rsid w:val="00FD0EE6"/>
    <w:rsid w:val="00FE0301"/>
    <w:rsid w:val="00FE13F5"/>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806F1B3-28E4-40E2-90F7-88DF3E10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0A0D4-F05C-4571-B93C-AFACB202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1028</Words>
  <Characters>5861</Characters>
  <Application>Microsoft Office Word</Application>
  <DocSecurity>0</DocSecurity>
  <Lines>48</Lines>
  <Paragraphs>13</Paragraphs>
  <ScaleCrop>false</ScaleCrop>
  <Company>cupl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2016-03-23T06:17:00Z</cp:lastPrinted>
  <dcterms:created xsi:type="dcterms:W3CDTF">2018-05-12T08:51:00Z</dcterms:created>
  <dcterms:modified xsi:type="dcterms:W3CDTF">2018-05-12T08:51:00Z</dcterms:modified>
</cp:coreProperties>
</file>