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43" w:rsidRPr="00112D43" w:rsidRDefault="00112D43" w:rsidP="00112D43">
      <w:pPr>
        <w:widowControl/>
        <w:jc w:val="left"/>
        <w:rPr>
          <w:rFonts w:ascii="宋体" w:eastAsia="宋体" w:hAnsi="宋体" w:cs="宋体"/>
          <w:vanish/>
          <w:kern w:val="0"/>
          <w:sz w:val="24"/>
          <w:szCs w:val="24"/>
        </w:rPr>
      </w:pPr>
      <w:bookmarkStart w:id="0" w:name="_GoBack"/>
      <w:bookmarkEnd w:id="0"/>
      <w:r w:rsidRPr="00112D43">
        <w:rPr>
          <w:rFonts w:ascii="宋体" w:eastAsia="宋体" w:hAnsi="宋体" w:cs="宋体"/>
          <w:noProof/>
          <w:vanish/>
          <w:kern w:val="0"/>
          <w:sz w:val="24"/>
          <w:szCs w:val="24"/>
        </w:rPr>
        <w:drawing>
          <wp:inline distT="0" distB="0" distL="0" distR="0" wp14:anchorId="6D2F8D0D" wp14:editId="4E55D0E0">
            <wp:extent cx="2857500" cy="2857500"/>
            <wp:effectExtent l="0" t="0" r="0" b="0"/>
            <wp:docPr id="21" name="图片 21" descr="http://www.moe.gov.cn/srcsite/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e.gov.cn/srcsite/images/logo_wsh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12D43" w:rsidRPr="00112D43" w:rsidRDefault="00112D43" w:rsidP="00112D43">
      <w:pPr>
        <w:widowControl/>
        <w:shd w:val="clear" w:color="auto" w:fill="FFFFFF"/>
        <w:jc w:val="left"/>
        <w:rPr>
          <w:rFonts w:ascii="宋体" w:eastAsia="宋体" w:hAnsi="宋体" w:cs="宋体" w:hint="eastAsia"/>
          <w:vanish/>
          <w:kern w:val="0"/>
          <w:sz w:val="24"/>
          <w:szCs w:val="24"/>
        </w:rPr>
      </w:pPr>
      <w:r w:rsidRPr="00112D43">
        <w:rPr>
          <w:rFonts w:ascii="宋体" w:eastAsia="宋体" w:hAnsi="宋体" w:cs="宋体"/>
          <w:vanish/>
          <w:kern w:val="0"/>
          <w:sz w:val="24"/>
          <w:szCs w:val="24"/>
        </w:rPr>
        <w:t>信息公开_部令</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112D43">
        <w:rPr>
          <w:rFonts w:ascii="微软雅黑" w:eastAsia="微软雅黑" w:hAnsi="微软雅黑" w:cs="宋体" w:hint="eastAsia"/>
          <w:b/>
          <w:bCs/>
          <w:vanish/>
          <w:color w:val="4B4B4B"/>
          <w:kern w:val="0"/>
          <w:sz w:val="24"/>
          <w:szCs w:val="24"/>
        </w:rPr>
        <w:t>中华人民共和国教育部令第41号</w:t>
      </w:r>
    </w:p>
    <w:p w:rsidR="00112D43" w:rsidRPr="00112D43" w:rsidRDefault="00112D43" w:rsidP="00112D43">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112D43">
        <w:rPr>
          <w:rFonts w:ascii="微软雅黑" w:eastAsia="微软雅黑" w:hAnsi="微软雅黑" w:cs="宋体" w:hint="eastAsia"/>
          <w:b/>
          <w:bCs/>
          <w:vanish/>
          <w:color w:val="4B4B4B"/>
          <w:kern w:val="36"/>
          <w:sz w:val="30"/>
          <w:szCs w:val="30"/>
        </w:rPr>
        <w:t>普通高等学校学生管理规定</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112D43">
        <w:rPr>
          <w:rFonts w:ascii="微软雅黑" w:eastAsia="微软雅黑" w:hAnsi="微软雅黑" w:cs="宋体" w:hint="eastAsia"/>
          <w:b/>
          <w:bCs/>
          <w:color w:val="4B4B4B"/>
          <w:kern w:val="0"/>
          <w:sz w:val="24"/>
          <w:szCs w:val="24"/>
        </w:rPr>
        <w:t>中华人民共和国教育部令第41号</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112D43" w:rsidRPr="00112D43" w:rsidRDefault="00112D43" w:rsidP="00112D4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教育部部长</w:t>
      </w:r>
    </w:p>
    <w:p w:rsidR="00112D43" w:rsidRPr="00112D43" w:rsidRDefault="00112D43" w:rsidP="00112D43">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2017年2月4日</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b/>
          <w:bCs/>
          <w:color w:val="4B4B4B"/>
          <w:kern w:val="0"/>
          <w:sz w:val="24"/>
          <w:szCs w:val="24"/>
        </w:rPr>
        <w:t xml:space="preserve">　　普通高等学校学生管理规定</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第一章 总 则</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b/>
          <w:bCs/>
          <w:color w:val="4B4B4B"/>
          <w:kern w:val="0"/>
          <w:sz w:val="24"/>
          <w:szCs w:val="24"/>
        </w:rPr>
        <w:t xml:space="preserve">　　第二章 学生的权利与义务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第六条 学生在校期间依法享有下列权利：</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（三）申请奖学金、助学金及助学贷款；</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（七）法律、法规及学校章程规定的其他权利。</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第七条 学生在校期间依法履行下列义务：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（一）遵守宪法和法律、法规；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（二）遵守学校章程和规章制度；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（三）恪守学术道德，完成规定学业；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（五）遵守学生行为规范，尊敬师长，养成良好的思想品德和行为习惯；</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（六）法律、法规及学校章程规定的其他义务。</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第三章 学籍管理 </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b/>
          <w:bCs/>
          <w:color w:val="4B4B4B"/>
          <w:kern w:val="0"/>
          <w:sz w:val="24"/>
          <w:szCs w:val="24"/>
        </w:rPr>
        <w:t xml:space="preserve">　　第一节 入学与注册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（一）录取手续及程序等是否合乎国家招生规定；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（二）所获得的录取资格是否真实、合乎相关规定；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（三）本人及身份证明与录取通知、考生档案等是否一致；</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（五）艺术、体育等特殊类型录取学生的专业水平是否符合录取要求。</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复查的程序和办法，由学校规定。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第二节 考核与成绩记载</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第三节 转专业与转学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（一）入学未满一学期或者毕业前一年的；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（三）由低学历层次转为高学历层次的；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（四）以定向就业招生录取的；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（六）无正当转学理由的。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b/>
          <w:bCs/>
          <w:color w:val="4B4B4B"/>
          <w:kern w:val="0"/>
          <w:sz w:val="24"/>
          <w:szCs w:val="24"/>
        </w:rPr>
        <w:t xml:space="preserve">　　第四节 休学与复学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第五节 退学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第三十条 学生有下列情形之一，学校可予退学处理：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（四）未经批准连续两周未参加学校规定的教学活动的；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（五）超过学校规定期限未注册而又未履行暂缓注册手续的；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（六）学校规定的不能完成学业、应予退学的其他情形。</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学生本人申请退学的，经学校审核同意后，办理退学手续。</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退学学生的档案由学校退回其家庭所在地，户口应当按照国家相关规定迁回原户籍地或者家庭户籍所在地。</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第六节 毕业与结业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符合学位授予条件的，学位授予单位应当颁发学位证书。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对退学学生,学校应当发给肄业证书或者写实性学习证明。</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第七节 学业证书管理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被撤销的学历证书、学位证书已注册的，学校应当予以注销并报教育行政部门宣布无效。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第四章 校园秩序与课外活动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第四十三条 学校应当坚持教育与宗教相分离原则。任何组织和个人不得在学校进行宗教活动。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 xml:space="preserve">　第五章 奖励与处分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（一）警告；</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（二）严重警告；</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（三）记过；</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（四）留校察看；</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（五）开除学籍。</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第五十二条 学生有下列情形之一，学校可以给予开除学籍处分：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（一）违反宪法，反对四项基本原则、破坏安定团结、扰乱社会秩序的；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（二）触犯国家法律，构成刑事犯罪的；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（三）受到治安管理处罚，情节严重、性质恶劣的；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（七）侵害其他个人、组织合法权益，造成严重后果的；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（八）屡次违反学校规定受到纪律处分，经教育不改的。</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第五十三条 学校对学生作出处分，应当出具处分决定书。处分决定书应当包括下列内容：</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（一）学生的基本信息；</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（二）作出处分的事实和证据；</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（三）处分的种类、依据、期限；</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（四）申诉的途径和期限；</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（五）其他必要内容。</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第五十五条 在对学生作出处分或者其他不利决定之前，学校应当告知学生作出决定的事实、理由及依据，并告知学生享有陈述和申辩的权利，听取学生的陈述和申辩。</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被开除学籍的学生，由学校发给学习证明。学生按学校规定期限离校，档案由学校退回其家庭所在地，户口应当按照国家相关规定迁回原户籍地或者家庭户籍所在地。</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w:t>
      </w:r>
      <w:r w:rsidRPr="00112D43">
        <w:rPr>
          <w:rFonts w:ascii="微软雅黑" w:eastAsia="微软雅黑" w:hAnsi="微软雅黑" w:cs="宋体" w:hint="eastAsia"/>
          <w:b/>
          <w:bCs/>
          <w:color w:val="4B4B4B"/>
          <w:kern w:val="0"/>
          <w:sz w:val="24"/>
          <w:szCs w:val="24"/>
        </w:rPr>
        <w:t>第六章 学生申诉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省级教育行政部门应当在接到学生书面申诉之日起30个工作日内，对申诉人的问题给予处理并作出决定。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省级教育行政部门在处理因对学校处理或者处分决定不服提起的学生申诉时，应当听取学生和学校的意见，并可根据需要进行必要的调查。根据审查结论，区别不同情况，分别作出下列处理：</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(一) 事实清楚、依据明确、定性准确、程序正当、处分适当的，予以维持；</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(二) 认定事实不存在，或者学校超越职权、违反上位法规定作出决定的，责令学校予以撤销；</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认定事实清楚，但认定情节有误、定性不准确，或者适用依据有错误的，责令学校变更或者重新作出决定；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认定事实不清、证据不足，或者违反本规定以及学校规定的程序和权限的，责令学校重新作出决定。</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处理、处分或者复查决定书未告知学生申诉期限的，申诉期限自学生知道或者应当知道处理或者处分决定之日起计算，但最长不得超过6个月。</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112D43" w:rsidRPr="00112D43" w:rsidRDefault="00112D43" w:rsidP="00112D43">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b/>
          <w:bCs/>
          <w:color w:val="4B4B4B"/>
          <w:kern w:val="0"/>
          <w:sz w:val="24"/>
          <w:szCs w:val="24"/>
        </w:rPr>
        <w:t xml:space="preserve">　　第七章 附 则</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学校应当根据本规定制定或修改学校的学生管理规定或者纪律处分规定，报主管教育行政部门备案（中央部委属校同时抄报所在地省级教育行政部门），并及时向学生公布。</w:t>
      </w:r>
    </w:p>
    <w:p w:rsidR="00112D43" w:rsidRPr="00112D43" w:rsidRDefault="00112D43" w:rsidP="00112D43">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2D43">
        <w:rPr>
          <w:rFonts w:ascii="微软雅黑" w:eastAsia="微软雅黑" w:hAnsi="微软雅黑" w:cs="宋体" w:hint="eastAsia"/>
          <w:color w:val="4B4B4B"/>
          <w:kern w:val="0"/>
          <w:sz w:val="24"/>
          <w:szCs w:val="24"/>
        </w:rPr>
        <w:t xml:space="preserve">　　省级教育行政部门根据本规定，指导、检查和监督本地区高等学校的学生管理工作。</w:t>
      </w:r>
    </w:p>
    <w:p w:rsidR="00CB6B85" w:rsidRDefault="00112D43" w:rsidP="00112D43">
      <w:pPr>
        <w:widowControl/>
        <w:shd w:val="clear" w:color="auto" w:fill="FFFFFF"/>
        <w:spacing w:before="100" w:beforeAutospacing="1" w:after="100" w:afterAutospacing="1" w:line="480" w:lineRule="atLeast"/>
        <w:jc w:val="left"/>
      </w:pPr>
      <w:r w:rsidRPr="00112D43">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sectPr w:rsidR="00CB6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43" w:rsidRDefault="00112D43" w:rsidP="00112D43">
      <w:r>
        <w:separator/>
      </w:r>
    </w:p>
  </w:endnote>
  <w:endnote w:type="continuationSeparator" w:id="0">
    <w:p w:rsidR="00112D43" w:rsidRDefault="00112D43" w:rsidP="001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ˎ̥">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43" w:rsidRDefault="00112D43" w:rsidP="00112D43">
      <w:r>
        <w:separator/>
      </w:r>
    </w:p>
  </w:footnote>
  <w:footnote w:type="continuationSeparator" w:id="0">
    <w:p w:rsidR="00112D43" w:rsidRDefault="00112D43" w:rsidP="0011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664B"/>
    <w:multiLevelType w:val="multilevel"/>
    <w:tmpl w:val="530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513F3"/>
    <w:multiLevelType w:val="multilevel"/>
    <w:tmpl w:val="2FE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4D"/>
    <w:rsid w:val="00112D43"/>
    <w:rsid w:val="0040634D"/>
    <w:rsid w:val="00CB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D2BBE8-E0D0-412F-ABB3-9465A2EC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12D43"/>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0"/>
    <w:uiPriority w:val="9"/>
    <w:qFormat/>
    <w:rsid w:val="00112D43"/>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0"/>
    <w:uiPriority w:val="9"/>
    <w:qFormat/>
    <w:rsid w:val="00112D4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112D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2D43"/>
    <w:rPr>
      <w:sz w:val="18"/>
      <w:szCs w:val="18"/>
    </w:rPr>
  </w:style>
  <w:style w:type="paragraph" w:styleId="a5">
    <w:name w:val="footer"/>
    <w:basedOn w:val="a"/>
    <w:link w:val="a6"/>
    <w:uiPriority w:val="99"/>
    <w:unhideWhenUsed/>
    <w:rsid w:val="00112D43"/>
    <w:pPr>
      <w:tabs>
        <w:tab w:val="center" w:pos="4153"/>
        <w:tab w:val="right" w:pos="8306"/>
      </w:tabs>
      <w:snapToGrid w:val="0"/>
      <w:jc w:val="left"/>
    </w:pPr>
    <w:rPr>
      <w:sz w:val="18"/>
      <w:szCs w:val="18"/>
    </w:rPr>
  </w:style>
  <w:style w:type="character" w:customStyle="1" w:styleId="a6">
    <w:name w:val="页脚 字符"/>
    <w:basedOn w:val="a0"/>
    <w:link w:val="a5"/>
    <w:uiPriority w:val="99"/>
    <w:rsid w:val="00112D43"/>
    <w:rPr>
      <w:sz w:val="18"/>
      <w:szCs w:val="18"/>
    </w:rPr>
  </w:style>
  <w:style w:type="character" w:customStyle="1" w:styleId="10">
    <w:name w:val="标题 1 字符"/>
    <w:basedOn w:val="a0"/>
    <w:link w:val="1"/>
    <w:uiPriority w:val="9"/>
    <w:rsid w:val="00112D43"/>
    <w:rPr>
      <w:rFonts w:ascii="宋体" w:eastAsia="宋体" w:hAnsi="宋体" w:cs="宋体"/>
      <w:b/>
      <w:bCs/>
      <w:kern w:val="36"/>
      <w:sz w:val="48"/>
      <w:szCs w:val="48"/>
    </w:rPr>
  </w:style>
  <w:style w:type="character" w:customStyle="1" w:styleId="50">
    <w:name w:val="标题 5 字符"/>
    <w:basedOn w:val="a0"/>
    <w:link w:val="5"/>
    <w:uiPriority w:val="9"/>
    <w:rsid w:val="00112D43"/>
    <w:rPr>
      <w:rFonts w:ascii="宋体" w:eastAsia="宋体" w:hAnsi="宋体" w:cs="宋体"/>
      <w:b/>
      <w:bCs/>
      <w:kern w:val="0"/>
      <w:sz w:val="20"/>
      <w:szCs w:val="20"/>
    </w:rPr>
  </w:style>
  <w:style w:type="character" w:customStyle="1" w:styleId="60">
    <w:name w:val="标题 6 字符"/>
    <w:basedOn w:val="a0"/>
    <w:link w:val="6"/>
    <w:uiPriority w:val="9"/>
    <w:rsid w:val="00112D43"/>
    <w:rPr>
      <w:rFonts w:ascii="宋体" w:eastAsia="宋体" w:hAnsi="宋体" w:cs="宋体"/>
      <w:b/>
      <w:bCs/>
      <w:kern w:val="0"/>
      <w:sz w:val="15"/>
      <w:szCs w:val="15"/>
    </w:rPr>
  </w:style>
  <w:style w:type="numbering" w:customStyle="1" w:styleId="11">
    <w:name w:val="无列表1"/>
    <w:next w:val="a2"/>
    <w:uiPriority w:val="99"/>
    <w:semiHidden/>
    <w:unhideWhenUsed/>
    <w:rsid w:val="00112D43"/>
  </w:style>
  <w:style w:type="character" w:styleId="a7">
    <w:name w:val="Hyperlink"/>
    <w:basedOn w:val="a0"/>
    <w:uiPriority w:val="99"/>
    <w:semiHidden/>
    <w:unhideWhenUsed/>
    <w:rsid w:val="00112D43"/>
    <w:rPr>
      <w:strike w:val="0"/>
      <w:dstrike w:val="0"/>
      <w:color w:val="0000FF"/>
      <w:u w:val="none"/>
      <w:effect w:val="none"/>
    </w:rPr>
  </w:style>
  <w:style w:type="character" w:styleId="a8">
    <w:name w:val="FollowedHyperlink"/>
    <w:basedOn w:val="a0"/>
    <w:uiPriority w:val="99"/>
    <w:semiHidden/>
    <w:unhideWhenUsed/>
    <w:rsid w:val="00112D43"/>
    <w:rPr>
      <w:strike w:val="0"/>
      <w:dstrike w:val="0"/>
      <w:color w:val="800080"/>
      <w:u w:val="none"/>
      <w:effect w:val="none"/>
    </w:rPr>
  </w:style>
  <w:style w:type="paragraph" w:customStyle="1" w:styleId="msonormal0">
    <w:name w:val="msonormal"/>
    <w:basedOn w:val="a"/>
    <w:rsid w:val="00112D43"/>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iPriority w:val="99"/>
    <w:semiHidden/>
    <w:unhideWhenUsed/>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112D43"/>
    <w:pPr>
      <w:widowControl/>
      <w:jc w:val="left"/>
    </w:pPr>
    <w:rPr>
      <w:rFonts w:ascii="宋体" w:eastAsia="宋体" w:hAnsi="宋体" w:cs="宋体"/>
      <w:kern w:val="0"/>
      <w:sz w:val="24"/>
      <w:szCs w:val="24"/>
    </w:rPr>
  </w:style>
  <w:style w:type="paragraph" w:customStyle="1" w:styleId="xxgklogo">
    <w:name w:val="xxgk_logo"/>
    <w:basedOn w:val="a"/>
    <w:rsid w:val="00112D43"/>
    <w:pPr>
      <w:widowControl/>
      <w:spacing w:before="600" w:after="720"/>
      <w:jc w:val="left"/>
    </w:pPr>
    <w:rPr>
      <w:rFonts w:ascii="宋体" w:eastAsia="宋体" w:hAnsi="宋体" w:cs="宋体"/>
      <w:kern w:val="0"/>
      <w:sz w:val="24"/>
      <w:szCs w:val="24"/>
    </w:rPr>
  </w:style>
  <w:style w:type="paragraph" w:customStyle="1" w:styleId="xxgkjs">
    <w:name w:val="xxgk_js"/>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112D43"/>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112D43"/>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112D43"/>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112D43"/>
    <w:pPr>
      <w:widowControl/>
      <w:jc w:val="left"/>
    </w:pPr>
    <w:rPr>
      <w:rFonts w:ascii="宋体" w:eastAsia="宋体" w:hAnsi="宋体" w:cs="宋体"/>
      <w:kern w:val="0"/>
      <w:sz w:val="24"/>
      <w:szCs w:val="24"/>
    </w:rPr>
  </w:style>
  <w:style w:type="paragraph" w:customStyle="1" w:styleId="xxgkfootnrs">
    <w:name w:val="xxgk_foot_nrs"/>
    <w:basedOn w:val="a"/>
    <w:rsid w:val="00112D43"/>
    <w:pPr>
      <w:widowControl/>
      <w:jc w:val="left"/>
    </w:pPr>
    <w:rPr>
      <w:rFonts w:ascii="宋体" w:eastAsia="宋体" w:hAnsi="宋体" w:cs="宋体"/>
      <w:kern w:val="0"/>
      <w:sz w:val="24"/>
      <w:szCs w:val="24"/>
    </w:rPr>
  </w:style>
  <w:style w:type="paragraph" w:customStyle="1" w:styleId="xxgkfootzj">
    <w:name w:val="xxgk_foot_zj"/>
    <w:basedOn w:val="a"/>
    <w:rsid w:val="00112D43"/>
    <w:pPr>
      <w:widowControl/>
      <w:spacing w:before="240"/>
      <w:jc w:val="left"/>
    </w:pPr>
    <w:rPr>
      <w:rFonts w:ascii="宋体" w:eastAsia="宋体" w:hAnsi="宋体" w:cs="宋体"/>
      <w:kern w:val="0"/>
      <w:sz w:val="24"/>
      <w:szCs w:val="24"/>
    </w:rPr>
  </w:style>
  <w:style w:type="paragraph" w:customStyle="1" w:styleId="xxgkfootxia">
    <w:name w:val="xxgk_foot_xia"/>
    <w:basedOn w:val="a"/>
    <w:rsid w:val="00112D43"/>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112D43"/>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112D43"/>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112D43"/>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112D43"/>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112D43"/>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112D43"/>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112D43"/>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112D43"/>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112D43"/>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112D43"/>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112D43"/>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112D43"/>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112D43"/>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112D43"/>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112D43"/>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112D43"/>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112D43"/>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112D43"/>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112D43"/>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112D43"/>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12D43"/>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112D43"/>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12D43"/>
    <w:rPr>
      <w:rFonts w:ascii="Arial" w:eastAsia="宋体" w:hAnsi="Arial" w:cs="Arial"/>
      <w:vanish/>
      <w:kern w:val="0"/>
      <w:sz w:val="16"/>
      <w:szCs w:val="16"/>
    </w:rPr>
  </w:style>
  <w:style w:type="paragraph" w:customStyle="1" w:styleId="scy-js-rc">
    <w:name w:val="scy-js-rc"/>
    <w:basedOn w:val="a"/>
    <w:rsid w:val="00112D43"/>
    <w:pPr>
      <w:widowControl/>
      <w:spacing w:before="150" w:after="100" w:afterAutospacing="1" w:line="450" w:lineRule="atLeast"/>
      <w:jc w:val="left"/>
    </w:pPr>
    <w:rPr>
      <w:rFonts w:ascii="宋体" w:eastAsia="宋体" w:hAnsi="宋体" w:cs="宋体"/>
      <w:kern w:val="0"/>
      <w:sz w:val="24"/>
      <w:szCs w:val="24"/>
    </w:rPr>
  </w:style>
  <w:style w:type="paragraph" w:customStyle="1" w:styleId="relnews2">
    <w:name w:val="relnews2"/>
    <w:basedOn w:val="a"/>
    <w:rsid w:val="00112D43"/>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a">
    <w:name w:val="Strong"/>
    <w:basedOn w:val="a0"/>
    <w:uiPriority w:val="22"/>
    <w:qFormat/>
    <w:rsid w:val="0011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344">
      <w:marLeft w:val="0"/>
      <w:marRight w:val="0"/>
      <w:marTop w:val="0"/>
      <w:marBottom w:val="0"/>
      <w:divBdr>
        <w:top w:val="none" w:sz="0" w:space="0" w:color="auto"/>
        <w:left w:val="none" w:sz="0" w:space="0" w:color="auto"/>
        <w:bottom w:val="none" w:sz="0" w:space="0" w:color="auto"/>
        <w:right w:val="none" w:sz="0" w:space="0" w:color="auto"/>
      </w:divBdr>
      <w:divsChild>
        <w:div w:id="707996373">
          <w:marLeft w:val="0"/>
          <w:marRight w:val="0"/>
          <w:marTop w:val="0"/>
          <w:marBottom w:val="0"/>
          <w:divBdr>
            <w:top w:val="none" w:sz="0" w:space="0" w:color="auto"/>
            <w:left w:val="none" w:sz="0" w:space="0" w:color="auto"/>
            <w:bottom w:val="none" w:sz="0" w:space="0" w:color="auto"/>
            <w:right w:val="none" w:sz="0" w:space="0" w:color="auto"/>
          </w:divBdr>
          <w:divsChild>
            <w:div w:id="1823736466">
              <w:marLeft w:val="0"/>
              <w:marRight w:val="0"/>
              <w:marTop w:val="0"/>
              <w:marBottom w:val="0"/>
              <w:divBdr>
                <w:top w:val="none" w:sz="0" w:space="0" w:color="auto"/>
                <w:left w:val="none" w:sz="0" w:space="0" w:color="auto"/>
                <w:bottom w:val="none" w:sz="0" w:space="0" w:color="auto"/>
                <w:right w:val="none" w:sz="0" w:space="0" w:color="auto"/>
              </w:divBdr>
              <w:divsChild>
                <w:div w:id="77681759">
                  <w:marLeft w:val="0"/>
                  <w:marRight w:val="0"/>
                  <w:marTop w:val="0"/>
                  <w:marBottom w:val="0"/>
                  <w:divBdr>
                    <w:top w:val="none" w:sz="0" w:space="0" w:color="auto"/>
                    <w:left w:val="none" w:sz="0" w:space="0" w:color="auto"/>
                    <w:bottom w:val="none" w:sz="0" w:space="0" w:color="auto"/>
                    <w:right w:val="none" w:sz="0" w:space="0" w:color="auto"/>
                  </w:divBdr>
                  <w:divsChild>
                    <w:div w:id="747189377">
                      <w:marLeft w:val="0"/>
                      <w:marRight w:val="0"/>
                      <w:marTop w:val="510"/>
                      <w:marBottom w:val="0"/>
                      <w:divBdr>
                        <w:top w:val="none" w:sz="0" w:space="0" w:color="auto"/>
                        <w:left w:val="none" w:sz="0" w:space="0" w:color="auto"/>
                        <w:bottom w:val="none" w:sz="0" w:space="0" w:color="auto"/>
                        <w:right w:val="none" w:sz="0" w:space="0" w:color="auto"/>
                      </w:divBdr>
                    </w:div>
                    <w:div w:id="13496007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35186143">
          <w:marLeft w:val="0"/>
          <w:marRight w:val="0"/>
          <w:marTop w:val="0"/>
          <w:marBottom w:val="0"/>
          <w:divBdr>
            <w:top w:val="none" w:sz="0" w:space="0" w:color="auto"/>
            <w:left w:val="none" w:sz="0" w:space="0" w:color="auto"/>
            <w:bottom w:val="none" w:sz="0" w:space="0" w:color="auto"/>
            <w:right w:val="none" w:sz="0" w:space="0" w:color="auto"/>
          </w:divBdr>
        </w:div>
        <w:div w:id="1978340096">
          <w:marLeft w:val="0"/>
          <w:marRight w:val="0"/>
          <w:marTop w:val="0"/>
          <w:marBottom w:val="0"/>
          <w:divBdr>
            <w:top w:val="single" w:sz="6" w:space="31" w:color="BCBCBC"/>
            <w:left w:val="single" w:sz="6" w:space="31" w:color="BCBCBC"/>
            <w:bottom w:val="single" w:sz="6" w:space="15" w:color="BCBCBC"/>
            <w:right w:val="single" w:sz="6" w:space="31" w:color="BCBCBC"/>
          </w:divBdr>
          <w:divsChild>
            <w:div w:id="1061051288">
              <w:marLeft w:val="0"/>
              <w:marRight w:val="0"/>
              <w:marTop w:val="0"/>
              <w:marBottom w:val="0"/>
              <w:divBdr>
                <w:top w:val="none" w:sz="0" w:space="0" w:color="auto"/>
                <w:left w:val="none" w:sz="0" w:space="0" w:color="auto"/>
                <w:bottom w:val="none" w:sz="0" w:space="0" w:color="auto"/>
                <w:right w:val="none" w:sz="0" w:space="0" w:color="auto"/>
              </w:divBdr>
              <w:divsChild>
                <w:div w:id="953098993">
                  <w:marLeft w:val="0"/>
                  <w:marRight w:val="0"/>
                  <w:marTop w:val="0"/>
                  <w:marBottom w:val="0"/>
                  <w:divBdr>
                    <w:top w:val="none" w:sz="0" w:space="0" w:color="auto"/>
                    <w:left w:val="none" w:sz="0" w:space="0" w:color="auto"/>
                    <w:bottom w:val="none" w:sz="0" w:space="0" w:color="auto"/>
                    <w:right w:val="none" w:sz="0" w:space="0" w:color="auto"/>
                  </w:divBdr>
                </w:div>
                <w:div w:id="2435399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26577611">
      <w:marLeft w:val="0"/>
      <w:marRight w:val="0"/>
      <w:marTop w:val="210"/>
      <w:marBottom w:val="0"/>
      <w:divBdr>
        <w:top w:val="none" w:sz="0" w:space="0" w:color="auto"/>
        <w:left w:val="none" w:sz="0" w:space="0" w:color="auto"/>
        <w:bottom w:val="none" w:sz="0" w:space="0" w:color="auto"/>
        <w:right w:val="none" w:sz="0" w:space="0" w:color="auto"/>
      </w:divBdr>
    </w:div>
    <w:div w:id="289360541">
      <w:marLeft w:val="0"/>
      <w:marRight w:val="0"/>
      <w:marTop w:val="240"/>
      <w:marBottom w:val="0"/>
      <w:divBdr>
        <w:top w:val="none" w:sz="0" w:space="0" w:color="auto"/>
        <w:left w:val="none" w:sz="0" w:space="0" w:color="auto"/>
        <w:bottom w:val="none" w:sz="0" w:space="0" w:color="auto"/>
        <w:right w:val="none" w:sz="0" w:space="0" w:color="auto"/>
      </w:divBdr>
    </w:div>
    <w:div w:id="298459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1468</Words>
  <Characters>8369</Characters>
  <Application>Microsoft Office Word</Application>
  <DocSecurity>0</DocSecurity>
  <Lines>69</Lines>
  <Paragraphs>19</Paragraphs>
  <ScaleCrop>false</ScaleCrop>
  <Company>Microsoft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王秀红</dc:creator>
  <cp:keywords/>
  <dc:description/>
  <cp:lastModifiedBy>王秀红</cp:lastModifiedBy>
  <cp:revision>2</cp:revision>
  <dcterms:created xsi:type="dcterms:W3CDTF">2017-09-05T07:21:00Z</dcterms:created>
  <dcterms:modified xsi:type="dcterms:W3CDTF">2017-09-05T07:22:00Z</dcterms:modified>
</cp:coreProperties>
</file>