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93400B" w:rsidRPr="00BD48BF" w:rsidTr="0093400B">
        <w:trPr>
          <w:cantSplit/>
          <w:trHeight w:val="460"/>
        </w:trPr>
        <w:tc>
          <w:tcPr>
            <w:tcW w:w="8789" w:type="dxa"/>
            <w:gridSpan w:val="5"/>
            <w:tcBorders>
              <w:top w:val="single" w:sz="4" w:space="0" w:color="auto"/>
              <w:bottom w:val="single" w:sz="4" w:space="0" w:color="auto"/>
            </w:tcBorders>
            <w:vAlign w:val="center"/>
            <w:hideMark/>
          </w:tcPr>
          <w:p w:rsidR="0093400B" w:rsidRDefault="00CD06EE" w:rsidP="00196656">
            <w:pPr>
              <w:widowControl/>
              <w:jc w:val="center"/>
              <w:rPr>
                <w:rFonts w:ascii="Times New Roman" w:eastAsia="黑体" w:hAnsi="Times New Roman" w:hint="eastAsia"/>
                <w:sz w:val="32"/>
                <w:szCs w:val="32"/>
              </w:rPr>
            </w:pPr>
            <w:bookmarkStart w:id="0" w:name="_GoBack"/>
            <w:r>
              <w:rPr>
                <w:rFonts w:ascii="Times New Roman" w:eastAsia="黑体" w:hAnsi="Times New Roman" w:hint="eastAsia"/>
                <w:sz w:val="32"/>
                <w:szCs w:val="32"/>
              </w:rPr>
              <w:t>专门史专业</w:t>
            </w:r>
            <w:r w:rsidR="00AF355B">
              <w:rPr>
                <w:rFonts w:ascii="Times New Roman" w:eastAsia="黑体" w:hAnsi="Times New Roman" w:hint="eastAsia"/>
                <w:sz w:val="32"/>
                <w:szCs w:val="32"/>
              </w:rPr>
              <w:t>（</w:t>
            </w:r>
            <w:r>
              <w:rPr>
                <w:rFonts w:ascii="Times New Roman" w:eastAsia="黑体" w:hAnsi="Times New Roman" w:hint="eastAsia"/>
                <w:sz w:val="32"/>
                <w:szCs w:val="32"/>
              </w:rPr>
              <w:t>中外关系史方向</w:t>
            </w:r>
            <w:r w:rsidR="00AF355B">
              <w:rPr>
                <w:rFonts w:ascii="Times New Roman" w:eastAsia="黑体" w:hAnsi="Times New Roman" w:hint="eastAsia"/>
                <w:sz w:val="32"/>
                <w:szCs w:val="32"/>
              </w:rPr>
              <w:t>）</w:t>
            </w:r>
            <w:r>
              <w:rPr>
                <w:rFonts w:ascii="Times New Roman" w:eastAsia="黑体" w:hAnsi="Times New Roman" w:hint="eastAsia"/>
                <w:sz w:val="32"/>
                <w:szCs w:val="32"/>
              </w:rPr>
              <w:t>攻读硕士学位研究生培养方案</w:t>
            </w:r>
          </w:p>
          <w:p w:rsidR="001C3825" w:rsidRPr="001C3825" w:rsidRDefault="001C3825" w:rsidP="00196656">
            <w:pPr>
              <w:widowControl/>
              <w:jc w:val="center"/>
              <w:rPr>
                <w:rFonts w:ascii="Times New Roman" w:hAnsi="Times New Roman"/>
              </w:rPr>
            </w:pPr>
            <w:r>
              <w:rPr>
                <w:rFonts w:ascii="Times New Roman" w:eastAsia="黑体" w:hAnsi="Times New Roman" w:hint="eastAsia"/>
                <w:sz w:val="32"/>
                <w:szCs w:val="32"/>
              </w:rPr>
              <w:t>0602Z2-02</w:t>
            </w:r>
          </w:p>
        </w:tc>
      </w:tr>
      <w:tr w:rsidR="0093400B" w:rsidRPr="00BD48BF" w:rsidTr="0093400B">
        <w:trPr>
          <w:trHeight w:val="962"/>
        </w:trPr>
        <w:tc>
          <w:tcPr>
            <w:tcW w:w="2269" w:type="dxa"/>
            <w:tcBorders>
              <w:top w:val="single" w:sz="4" w:space="0" w:color="auto"/>
              <w:bottom w:val="single" w:sz="4" w:space="0" w:color="auto"/>
              <w:right w:val="single" w:sz="4" w:space="0" w:color="auto"/>
            </w:tcBorders>
            <w:vAlign w:val="center"/>
          </w:tcPr>
          <w:p w:rsidR="0093400B" w:rsidRPr="00BD48BF" w:rsidRDefault="0093400B" w:rsidP="00196656">
            <w:pPr>
              <w:rPr>
                <w:rFonts w:ascii="Times New Roman" w:hAnsi="Times New Roman"/>
              </w:rPr>
            </w:pPr>
            <w:r w:rsidRPr="00BD48BF">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236A1C" w:rsidRPr="00AF355B" w:rsidRDefault="00236A1C" w:rsidP="00196656">
            <w:pPr>
              <w:ind w:firstLineChars="200" w:firstLine="480"/>
              <w:rPr>
                <w:rFonts w:ascii="仿宋" w:eastAsia="仿宋" w:hAnsi="仿宋"/>
                <w:sz w:val="24"/>
                <w:szCs w:val="24"/>
              </w:rPr>
            </w:pPr>
            <w:r w:rsidRPr="00AF355B">
              <w:rPr>
                <w:rFonts w:ascii="仿宋" w:eastAsia="仿宋" w:hAnsi="仿宋" w:hint="eastAsia"/>
                <w:sz w:val="24"/>
                <w:szCs w:val="24"/>
              </w:rPr>
              <w:t>专门史</w:t>
            </w:r>
            <w:r w:rsidRPr="00AF355B">
              <w:rPr>
                <w:rFonts w:ascii="仿宋" w:eastAsia="仿宋" w:hAnsi="仿宋" w:hint="eastAsia"/>
                <w:color w:val="000000"/>
                <w:sz w:val="24"/>
                <w:szCs w:val="24"/>
              </w:rPr>
              <w:t>是对某一特定问题、现象、学科在历史上的发展状况进行研究的史学分支门类，比如经济史、文化史、军事史等。专门史研究可以打破王朝史、国别史的固有框架，以特定问题为研究对象，非常适合我校学科建设的现有状况，尤其是历史学科发展的特点。本专业</w:t>
            </w:r>
            <w:r w:rsidRPr="00AF355B">
              <w:rPr>
                <w:rFonts w:ascii="仿宋" w:eastAsia="仿宋" w:hAnsi="仿宋"/>
                <w:color w:val="000000"/>
                <w:sz w:val="24"/>
                <w:szCs w:val="24"/>
              </w:rPr>
              <w:t>2011</w:t>
            </w:r>
            <w:r w:rsidRPr="00AF355B">
              <w:rPr>
                <w:rFonts w:ascii="仿宋" w:eastAsia="仿宋" w:hAnsi="仿宋" w:hint="eastAsia"/>
                <w:color w:val="000000"/>
                <w:sz w:val="24"/>
                <w:szCs w:val="24"/>
              </w:rPr>
              <w:t>年由北京</w:t>
            </w:r>
            <w:r w:rsidRPr="00AF355B">
              <w:rPr>
                <w:rFonts w:ascii="仿宋" w:eastAsia="仿宋" w:hAnsi="仿宋" w:hint="eastAsia"/>
                <w:sz w:val="24"/>
                <w:szCs w:val="24"/>
              </w:rPr>
              <w:t>市学位评定委员会批准我校设立硕士学位授予点。设置该专业不仅可以在历史教学中引入新的方法和理论，拓展学生的视野，提升我校学生整体的人文素质水平，还可以使本校历史学一级学科点的建设更加全面，对本单位发展目标的达成和学科特色的形成有重要作用。</w:t>
            </w:r>
          </w:p>
          <w:p w:rsidR="0093400B" w:rsidRPr="00AF355B" w:rsidRDefault="00236A1C" w:rsidP="00196656">
            <w:pPr>
              <w:ind w:firstLineChars="200" w:firstLine="480"/>
              <w:rPr>
                <w:rFonts w:ascii="仿宋" w:eastAsia="仿宋" w:hAnsi="仿宋"/>
              </w:rPr>
            </w:pPr>
            <w:r w:rsidRPr="00AF355B">
              <w:rPr>
                <w:rFonts w:ascii="仿宋" w:eastAsia="仿宋" w:hAnsi="仿宋" w:hint="eastAsia"/>
                <w:sz w:val="24"/>
                <w:szCs w:val="24"/>
              </w:rPr>
              <w:t>本专业导师在这一领域有高水平的研究成果，以及较为丰富的教学和人才培养经验。本学院的中外哲学史、宗教学等学科以及校内的政治学、社会学、国际关系学等与本专业相关的学科的建设在国内有较高的学术地位，对于资源共享十分有利。本专业现设有中外关系史、社会文化史两个方向。</w:t>
            </w:r>
          </w:p>
        </w:tc>
      </w:tr>
      <w:tr w:rsidR="0093400B" w:rsidRPr="00BD48BF" w:rsidTr="0093400B">
        <w:trPr>
          <w:trHeight w:val="702"/>
        </w:trPr>
        <w:tc>
          <w:tcPr>
            <w:tcW w:w="2269" w:type="dxa"/>
            <w:tcBorders>
              <w:top w:val="single" w:sz="4" w:space="0" w:color="auto"/>
              <w:bottom w:val="single" w:sz="4" w:space="0" w:color="auto"/>
              <w:right w:val="single" w:sz="4" w:space="0" w:color="auto"/>
            </w:tcBorders>
            <w:vAlign w:val="center"/>
          </w:tcPr>
          <w:p w:rsidR="0093400B" w:rsidRPr="00BD48BF" w:rsidRDefault="0093400B" w:rsidP="00196656">
            <w:pPr>
              <w:rPr>
                <w:rFonts w:ascii="Times New Roman" w:eastAsia="黑体" w:hAnsi="Times New Roman"/>
                <w:sz w:val="24"/>
              </w:rPr>
            </w:pPr>
            <w:r w:rsidRPr="00BD48BF">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236A1C" w:rsidRPr="00AF355B" w:rsidRDefault="00236A1C" w:rsidP="00196656">
            <w:pPr>
              <w:ind w:firstLineChars="200" w:firstLine="480"/>
              <w:rPr>
                <w:rFonts w:ascii="仿宋" w:eastAsia="仿宋" w:hAnsi="仿宋"/>
                <w:sz w:val="24"/>
                <w:szCs w:val="24"/>
              </w:rPr>
            </w:pPr>
            <w:r w:rsidRPr="00AF355B">
              <w:rPr>
                <w:rFonts w:ascii="仿宋" w:eastAsia="仿宋" w:hAnsi="仿宋" w:hint="eastAsia"/>
                <w:sz w:val="24"/>
                <w:szCs w:val="24"/>
              </w:rPr>
              <w:t>培养坚持马列主义毛泽东思想和邓小平理论，拥护中国共产党的领导，德、智、体全面发展，面向二十一世纪的复合型历史学专业人才。</w:t>
            </w:r>
          </w:p>
          <w:p w:rsidR="00236A1C" w:rsidRPr="00AF355B" w:rsidRDefault="00236A1C" w:rsidP="00196656">
            <w:pPr>
              <w:ind w:firstLineChars="200" w:firstLine="480"/>
              <w:rPr>
                <w:rFonts w:ascii="仿宋" w:eastAsia="仿宋" w:hAnsi="仿宋"/>
                <w:sz w:val="24"/>
                <w:szCs w:val="24"/>
              </w:rPr>
            </w:pPr>
            <w:r w:rsidRPr="00AF355B">
              <w:rPr>
                <w:rFonts w:ascii="仿宋" w:eastAsia="仿宋" w:hAnsi="仿宋" w:hint="eastAsia"/>
                <w:sz w:val="24"/>
                <w:szCs w:val="24"/>
              </w:rPr>
              <w:t>具体要求：</w:t>
            </w:r>
          </w:p>
          <w:p w:rsidR="00236A1C" w:rsidRPr="00AF355B" w:rsidRDefault="00236A1C" w:rsidP="00196656">
            <w:pPr>
              <w:ind w:firstLineChars="200" w:firstLine="480"/>
              <w:rPr>
                <w:rFonts w:ascii="仿宋" w:eastAsia="仿宋" w:hAnsi="仿宋"/>
                <w:sz w:val="24"/>
                <w:szCs w:val="24"/>
              </w:rPr>
            </w:pPr>
            <w:r w:rsidRPr="00AF355B">
              <w:rPr>
                <w:rFonts w:ascii="仿宋" w:eastAsia="仿宋" w:hAnsi="仿宋"/>
                <w:sz w:val="24"/>
                <w:szCs w:val="24"/>
              </w:rPr>
              <w:t>1</w:t>
            </w:r>
            <w:r w:rsidRPr="00AF355B">
              <w:rPr>
                <w:rFonts w:ascii="仿宋" w:eastAsia="仿宋" w:hAnsi="仿宋" w:hint="eastAsia"/>
                <w:sz w:val="24"/>
                <w:szCs w:val="24"/>
              </w:rPr>
              <w:t>．热爱本专业，具有较高的协作意识与敬业精神。</w:t>
            </w:r>
          </w:p>
          <w:p w:rsidR="00236A1C" w:rsidRPr="00AF355B" w:rsidRDefault="00236A1C" w:rsidP="00196656">
            <w:pPr>
              <w:ind w:firstLineChars="200" w:firstLine="480"/>
              <w:rPr>
                <w:rFonts w:ascii="仿宋" w:eastAsia="仿宋" w:hAnsi="仿宋"/>
                <w:sz w:val="24"/>
                <w:szCs w:val="24"/>
              </w:rPr>
            </w:pPr>
            <w:r w:rsidRPr="00AF355B">
              <w:rPr>
                <w:rFonts w:ascii="仿宋" w:eastAsia="仿宋" w:hAnsi="仿宋"/>
                <w:sz w:val="24"/>
                <w:szCs w:val="24"/>
              </w:rPr>
              <w:t>2</w:t>
            </w:r>
            <w:r w:rsidRPr="00AF355B">
              <w:rPr>
                <w:rFonts w:ascii="仿宋" w:eastAsia="仿宋" w:hAnsi="仿宋" w:hint="eastAsia"/>
                <w:sz w:val="24"/>
                <w:szCs w:val="24"/>
              </w:rPr>
              <w:t>．具有扎实系统的专门史专业功底，能够胜任本专业的科研与教学工作。</w:t>
            </w:r>
          </w:p>
          <w:p w:rsidR="0093400B" w:rsidRPr="00AF355B" w:rsidRDefault="00236A1C" w:rsidP="00196656">
            <w:pPr>
              <w:ind w:firstLineChars="200" w:firstLine="480"/>
              <w:rPr>
                <w:rFonts w:ascii="仿宋" w:eastAsia="仿宋" w:hAnsi="仿宋" w:hint="eastAsia"/>
                <w:sz w:val="24"/>
                <w:szCs w:val="24"/>
              </w:rPr>
            </w:pPr>
            <w:r w:rsidRPr="00AF355B">
              <w:rPr>
                <w:rFonts w:ascii="仿宋" w:eastAsia="仿宋" w:hAnsi="仿宋"/>
                <w:sz w:val="24"/>
                <w:szCs w:val="24"/>
              </w:rPr>
              <w:t>3</w:t>
            </w:r>
            <w:r w:rsidRPr="00AF355B">
              <w:rPr>
                <w:rFonts w:ascii="仿宋" w:eastAsia="仿宋" w:hAnsi="仿宋" w:hint="eastAsia"/>
                <w:sz w:val="24"/>
                <w:szCs w:val="24"/>
              </w:rPr>
              <w:t>．熟练掌握一门外语，能够比较熟练阅读本专业的文献资料，具有良好的交流及写作的能力。</w:t>
            </w:r>
          </w:p>
          <w:p w:rsidR="00236A1C" w:rsidRPr="00AF355B" w:rsidRDefault="00236A1C" w:rsidP="00196656">
            <w:pPr>
              <w:ind w:firstLineChars="200" w:firstLine="480"/>
              <w:rPr>
                <w:rFonts w:ascii="仿宋" w:eastAsia="仿宋" w:hAnsi="仿宋"/>
                <w:sz w:val="24"/>
              </w:rPr>
            </w:pPr>
            <w:r w:rsidRPr="00AF355B">
              <w:rPr>
                <w:rFonts w:ascii="仿宋" w:eastAsia="仿宋" w:hAnsi="仿宋" w:hint="eastAsia"/>
                <w:sz w:val="24"/>
                <w:szCs w:val="24"/>
              </w:rPr>
              <w:t>4．</w:t>
            </w:r>
            <w:r w:rsidR="00A10F32" w:rsidRPr="00AF355B">
              <w:rPr>
                <w:rFonts w:ascii="仿宋" w:eastAsia="仿宋" w:hAnsi="仿宋" w:hint="eastAsia"/>
                <w:sz w:val="24"/>
                <w:szCs w:val="24"/>
              </w:rPr>
              <w:t>掌握近代</w:t>
            </w:r>
            <w:r w:rsidR="00C33914" w:rsidRPr="00AF355B">
              <w:rPr>
                <w:rFonts w:ascii="仿宋" w:eastAsia="仿宋" w:hAnsi="仿宋" w:hint="eastAsia"/>
                <w:sz w:val="24"/>
                <w:szCs w:val="24"/>
              </w:rPr>
              <w:t>西方及日本制造的侵权纠纷及中外纠纷交涉的基本内容和过程，</w:t>
            </w:r>
            <w:r w:rsidRPr="00AF355B">
              <w:rPr>
                <w:rFonts w:ascii="仿宋" w:eastAsia="仿宋" w:hAnsi="仿宋" w:hint="eastAsia"/>
                <w:sz w:val="24"/>
                <w:szCs w:val="24"/>
              </w:rPr>
              <w:t>具备一定认识、分析、解决利益纠纷的</w:t>
            </w:r>
            <w:r w:rsidR="00CA4748" w:rsidRPr="00AF355B">
              <w:rPr>
                <w:rFonts w:ascii="仿宋" w:eastAsia="仿宋" w:hAnsi="仿宋" w:hint="eastAsia"/>
                <w:sz w:val="24"/>
                <w:szCs w:val="24"/>
              </w:rPr>
              <w:t>基本知识与能力</w:t>
            </w:r>
            <w:r w:rsidRPr="00AF355B">
              <w:rPr>
                <w:rFonts w:ascii="仿宋" w:eastAsia="仿宋" w:hAnsi="仿宋" w:hint="eastAsia"/>
                <w:sz w:val="24"/>
                <w:szCs w:val="24"/>
              </w:rPr>
              <w:t>。</w:t>
            </w:r>
          </w:p>
        </w:tc>
      </w:tr>
      <w:tr w:rsidR="0093400B" w:rsidRPr="00BD48BF" w:rsidTr="0093400B">
        <w:trPr>
          <w:trHeight w:val="1344"/>
        </w:trPr>
        <w:tc>
          <w:tcPr>
            <w:tcW w:w="2269" w:type="dxa"/>
            <w:tcBorders>
              <w:top w:val="single" w:sz="4" w:space="0" w:color="auto"/>
              <w:bottom w:val="single" w:sz="4" w:space="0" w:color="auto"/>
              <w:right w:val="single" w:sz="4" w:space="0" w:color="auto"/>
            </w:tcBorders>
            <w:vAlign w:val="center"/>
          </w:tcPr>
          <w:p w:rsidR="0093400B" w:rsidRPr="00BD48BF" w:rsidRDefault="0093400B" w:rsidP="00196656">
            <w:pPr>
              <w:jc w:val="left"/>
              <w:rPr>
                <w:rFonts w:ascii="Times New Roman" w:eastAsia="黑体" w:hAnsi="Times New Roman"/>
                <w:sz w:val="24"/>
              </w:rPr>
            </w:pPr>
            <w:r w:rsidRPr="00BD48BF">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4E063B" w:rsidRPr="00AF355B" w:rsidRDefault="00D94178" w:rsidP="00196656">
            <w:pPr>
              <w:rPr>
                <w:rFonts w:ascii="仿宋" w:eastAsia="仿宋" w:hAnsi="仿宋" w:hint="eastAsia"/>
                <w:sz w:val="24"/>
              </w:rPr>
            </w:pPr>
            <w:r w:rsidRPr="00AF355B">
              <w:rPr>
                <w:rFonts w:ascii="仿宋" w:eastAsia="仿宋" w:hAnsi="仿宋" w:hint="eastAsia"/>
                <w:sz w:val="24"/>
              </w:rPr>
              <w:t>中外关系史方向：</w:t>
            </w:r>
          </w:p>
          <w:p w:rsidR="0093400B" w:rsidRPr="00AF355B" w:rsidRDefault="0093400B" w:rsidP="00196656">
            <w:pPr>
              <w:rPr>
                <w:rFonts w:ascii="仿宋" w:eastAsia="仿宋" w:hAnsi="仿宋"/>
                <w:sz w:val="24"/>
              </w:rPr>
            </w:pPr>
            <w:r w:rsidRPr="00AF355B">
              <w:rPr>
                <w:rFonts w:ascii="仿宋" w:eastAsia="仿宋" w:hAnsi="仿宋"/>
                <w:sz w:val="24"/>
              </w:rPr>
              <w:t>（一）</w:t>
            </w:r>
            <w:r w:rsidR="00D94178" w:rsidRPr="00AF355B">
              <w:rPr>
                <w:rFonts w:ascii="仿宋" w:eastAsia="仿宋" w:hAnsi="仿宋"/>
                <w:sz w:val="24"/>
              </w:rPr>
              <w:t>立足</w:t>
            </w:r>
            <w:r w:rsidR="00D94178" w:rsidRPr="00AF355B">
              <w:rPr>
                <w:rFonts w:ascii="仿宋" w:eastAsia="仿宋" w:hAnsi="仿宋" w:hint="eastAsia"/>
                <w:sz w:val="24"/>
              </w:rPr>
              <w:t>近代全球化的视角研究</w:t>
            </w:r>
            <w:r w:rsidR="00D94178" w:rsidRPr="00AF355B">
              <w:rPr>
                <w:rFonts w:ascii="仿宋" w:eastAsia="仿宋" w:hAnsi="仿宋"/>
                <w:sz w:val="24"/>
              </w:rPr>
              <w:t>清末民初的</w:t>
            </w:r>
            <w:r w:rsidR="00D94178" w:rsidRPr="00AF355B">
              <w:rPr>
                <w:rFonts w:ascii="仿宋" w:eastAsia="仿宋" w:hAnsi="仿宋" w:hint="eastAsia"/>
                <w:sz w:val="24"/>
              </w:rPr>
              <w:t>中外关系史；</w:t>
            </w:r>
          </w:p>
          <w:p w:rsidR="00D94178" w:rsidRPr="00AF355B" w:rsidRDefault="0093400B" w:rsidP="00196656">
            <w:pPr>
              <w:rPr>
                <w:rFonts w:ascii="仿宋" w:eastAsia="仿宋" w:hAnsi="仿宋" w:hint="eastAsia"/>
                <w:sz w:val="24"/>
              </w:rPr>
            </w:pPr>
            <w:r w:rsidRPr="00AF355B">
              <w:rPr>
                <w:rFonts w:ascii="仿宋" w:eastAsia="仿宋" w:hAnsi="仿宋"/>
                <w:sz w:val="24"/>
              </w:rPr>
              <w:t>（二）</w:t>
            </w:r>
            <w:r w:rsidR="00D94178" w:rsidRPr="00AF355B">
              <w:rPr>
                <w:rFonts w:ascii="仿宋" w:eastAsia="仿宋" w:hAnsi="仿宋"/>
                <w:sz w:val="24"/>
              </w:rPr>
              <w:t>从利益平行的结构角度考察</w:t>
            </w:r>
            <w:r w:rsidR="004E063B" w:rsidRPr="00AF355B">
              <w:rPr>
                <w:rFonts w:ascii="仿宋" w:eastAsia="仿宋" w:hAnsi="仿宋"/>
                <w:sz w:val="24"/>
              </w:rPr>
              <w:t>中外国家</w:t>
            </w:r>
            <w:r w:rsidR="00D94178" w:rsidRPr="00AF355B">
              <w:rPr>
                <w:rFonts w:ascii="仿宋" w:eastAsia="仿宋" w:hAnsi="仿宋"/>
                <w:sz w:val="24"/>
              </w:rPr>
              <w:t>间的纠纷</w:t>
            </w:r>
            <w:r w:rsidR="004E063B" w:rsidRPr="00AF355B">
              <w:rPr>
                <w:rFonts w:ascii="仿宋" w:eastAsia="仿宋" w:hAnsi="仿宋"/>
                <w:sz w:val="24"/>
              </w:rPr>
              <w:t>关系</w:t>
            </w:r>
            <w:r w:rsidR="00D94178" w:rsidRPr="00AF355B">
              <w:rPr>
                <w:rFonts w:ascii="仿宋" w:eastAsia="仿宋" w:hAnsi="仿宋"/>
                <w:sz w:val="24"/>
              </w:rPr>
              <w:t>；</w:t>
            </w:r>
          </w:p>
          <w:p w:rsidR="0093400B" w:rsidRPr="00AF355B" w:rsidRDefault="0093400B" w:rsidP="00196656">
            <w:pPr>
              <w:rPr>
                <w:rFonts w:ascii="仿宋" w:eastAsia="仿宋" w:hAnsi="仿宋"/>
                <w:sz w:val="24"/>
              </w:rPr>
            </w:pPr>
            <w:r w:rsidRPr="00AF355B">
              <w:rPr>
                <w:rFonts w:ascii="仿宋" w:eastAsia="仿宋" w:hAnsi="仿宋"/>
                <w:sz w:val="24"/>
              </w:rPr>
              <w:t>（三）</w:t>
            </w:r>
            <w:r w:rsidR="00D94178" w:rsidRPr="00AF355B">
              <w:rPr>
                <w:rFonts w:ascii="仿宋" w:eastAsia="仿宋" w:hAnsi="仿宋"/>
                <w:sz w:val="24"/>
              </w:rPr>
              <w:t>以</w:t>
            </w:r>
            <w:r w:rsidR="00882A6D" w:rsidRPr="00AF355B">
              <w:rPr>
                <w:rFonts w:ascii="仿宋" w:eastAsia="仿宋" w:hAnsi="仿宋"/>
                <w:sz w:val="24"/>
              </w:rPr>
              <w:t>近代</w:t>
            </w:r>
            <w:r w:rsidR="00D94178" w:rsidRPr="00AF355B">
              <w:rPr>
                <w:rFonts w:ascii="仿宋" w:eastAsia="仿宋" w:hAnsi="仿宋"/>
                <w:sz w:val="24"/>
              </w:rPr>
              <w:t>西方及日本殖民者</w:t>
            </w:r>
            <w:r w:rsidR="00882A6D" w:rsidRPr="00AF355B">
              <w:rPr>
                <w:rFonts w:ascii="仿宋" w:eastAsia="仿宋" w:hAnsi="仿宋"/>
                <w:sz w:val="24"/>
              </w:rPr>
              <w:t>在中国海疆</w:t>
            </w:r>
            <w:r w:rsidR="00A2033E" w:rsidRPr="00AF355B">
              <w:rPr>
                <w:rFonts w:ascii="仿宋" w:eastAsia="仿宋" w:hAnsi="仿宋"/>
                <w:sz w:val="24"/>
              </w:rPr>
              <w:t>制造的侵权纠纷为切入点，考察近代外交排除不法侵害，容受法治</w:t>
            </w:r>
            <w:r w:rsidR="00D94178" w:rsidRPr="00AF355B">
              <w:rPr>
                <w:rFonts w:ascii="仿宋" w:eastAsia="仿宋" w:hAnsi="仿宋"/>
                <w:sz w:val="24"/>
              </w:rPr>
              <w:t>文明</w:t>
            </w:r>
            <w:r w:rsidR="00A2033E" w:rsidRPr="00AF355B">
              <w:rPr>
                <w:rFonts w:ascii="仿宋" w:eastAsia="仿宋" w:hAnsi="仿宋"/>
                <w:sz w:val="24"/>
              </w:rPr>
              <w:t>的历史</w:t>
            </w:r>
            <w:r w:rsidR="00D94178" w:rsidRPr="00AF355B">
              <w:rPr>
                <w:rFonts w:ascii="仿宋" w:eastAsia="仿宋" w:hAnsi="仿宋"/>
                <w:sz w:val="24"/>
              </w:rPr>
              <w:t>。</w:t>
            </w:r>
          </w:p>
        </w:tc>
      </w:tr>
      <w:tr w:rsidR="0093400B" w:rsidRPr="00BD48BF" w:rsidTr="0093400B">
        <w:trPr>
          <w:trHeight w:val="778"/>
        </w:trPr>
        <w:tc>
          <w:tcPr>
            <w:tcW w:w="2269" w:type="dxa"/>
            <w:tcBorders>
              <w:top w:val="single" w:sz="4" w:space="0" w:color="auto"/>
              <w:bottom w:val="single" w:sz="4" w:space="0" w:color="auto"/>
              <w:right w:val="single" w:sz="4" w:space="0" w:color="auto"/>
            </w:tcBorders>
            <w:vAlign w:val="center"/>
          </w:tcPr>
          <w:p w:rsidR="0093400B" w:rsidRPr="00BD48BF" w:rsidRDefault="0093400B" w:rsidP="00196656">
            <w:pPr>
              <w:rPr>
                <w:rFonts w:ascii="Times New Roman" w:eastAsia="黑体" w:hAnsi="Times New Roman"/>
                <w:sz w:val="24"/>
              </w:rPr>
            </w:pPr>
            <w:r w:rsidRPr="00BD48BF">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93400B" w:rsidRPr="00AF355B" w:rsidRDefault="0093400B" w:rsidP="00196656">
            <w:pPr>
              <w:jc w:val="center"/>
              <w:rPr>
                <w:rFonts w:ascii="仿宋" w:eastAsia="仿宋" w:hAnsi="仿宋"/>
                <w:b/>
                <w:sz w:val="28"/>
                <w:szCs w:val="28"/>
              </w:rPr>
            </w:pPr>
            <w:r w:rsidRPr="00AF355B">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93400B" w:rsidRPr="00AF355B" w:rsidRDefault="0093400B" w:rsidP="00196656">
            <w:pPr>
              <w:jc w:val="center"/>
              <w:rPr>
                <w:rFonts w:ascii="仿宋" w:eastAsia="仿宋" w:hAnsi="仿宋"/>
                <w:sz w:val="28"/>
                <w:szCs w:val="28"/>
              </w:rPr>
            </w:pPr>
            <w:r w:rsidRPr="00AF355B">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93400B" w:rsidRPr="00AF355B" w:rsidRDefault="0093400B" w:rsidP="00196656">
            <w:pPr>
              <w:jc w:val="center"/>
              <w:rPr>
                <w:rFonts w:ascii="仿宋" w:eastAsia="仿宋" w:hAnsi="仿宋"/>
                <w:b/>
                <w:sz w:val="28"/>
                <w:szCs w:val="28"/>
              </w:rPr>
            </w:pPr>
            <w:r w:rsidRPr="00AF355B">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93400B" w:rsidRPr="00AF355B" w:rsidRDefault="0093400B" w:rsidP="00196656">
            <w:pPr>
              <w:jc w:val="center"/>
              <w:rPr>
                <w:rFonts w:ascii="仿宋" w:eastAsia="仿宋" w:hAnsi="仿宋"/>
                <w:sz w:val="28"/>
                <w:szCs w:val="28"/>
              </w:rPr>
            </w:pPr>
            <w:r w:rsidRPr="00AF355B">
              <w:rPr>
                <w:rFonts w:ascii="仿宋" w:eastAsia="仿宋" w:hAnsi="仿宋" w:hint="eastAsia"/>
                <w:sz w:val="28"/>
                <w:szCs w:val="28"/>
              </w:rPr>
              <w:t>二至四年</w:t>
            </w:r>
          </w:p>
        </w:tc>
      </w:tr>
      <w:tr w:rsidR="0093400B" w:rsidRPr="00BD48BF" w:rsidTr="0093400B">
        <w:trPr>
          <w:trHeight w:val="846"/>
        </w:trPr>
        <w:tc>
          <w:tcPr>
            <w:tcW w:w="2269" w:type="dxa"/>
            <w:tcBorders>
              <w:top w:val="single" w:sz="4" w:space="0" w:color="auto"/>
              <w:bottom w:val="single" w:sz="4" w:space="0" w:color="auto"/>
              <w:right w:val="single" w:sz="4" w:space="0" w:color="auto"/>
            </w:tcBorders>
            <w:vAlign w:val="center"/>
          </w:tcPr>
          <w:p w:rsidR="0093400B" w:rsidRPr="00BD48BF" w:rsidRDefault="0093400B" w:rsidP="00196656">
            <w:pPr>
              <w:jc w:val="left"/>
              <w:rPr>
                <w:rFonts w:ascii="Times New Roman" w:eastAsia="黑体" w:hAnsi="Times New Roman"/>
                <w:sz w:val="24"/>
              </w:rPr>
            </w:pPr>
            <w:r w:rsidRPr="00BD48BF">
              <w:rPr>
                <w:rFonts w:ascii="Times New Roman" w:eastAsia="黑体" w:hAnsi="Times New Roman"/>
                <w:sz w:val="24"/>
              </w:rPr>
              <w:t>五、课程设置、</w:t>
            </w:r>
            <w:r w:rsidRPr="00BD48BF">
              <w:rPr>
                <w:rFonts w:ascii="Times New Roman" w:eastAsia="黑体" w:hAnsi="Times New Roman" w:hint="eastAsia"/>
                <w:sz w:val="24"/>
              </w:rPr>
              <w:t>其他培养环节、教学计划与</w:t>
            </w:r>
            <w:r w:rsidRPr="00BD48BF">
              <w:rPr>
                <w:rFonts w:ascii="Times New Roman" w:eastAsia="黑体" w:hAnsi="Times New Roman"/>
                <w:sz w:val="24"/>
              </w:rPr>
              <w:t>学分要求</w:t>
            </w:r>
          </w:p>
        </w:tc>
        <w:tc>
          <w:tcPr>
            <w:tcW w:w="6520" w:type="dxa"/>
            <w:gridSpan w:val="4"/>
            <w:tcBorders>
              <w:top w:val="single" w:sz="4" w:space="0" w:color="auto"/>
              <w:left w:val="single" w:sz="4" w:space="0" w:color="auto"/>
              <w:bottom w:val="single" w:sz="4" w:space="0" w:color="auto"/>
            </w:tcBorders>
            <w:vAlign w:val="center"/>
          </w:tcPr>
          <w:p w:rsidR="0093400B" w:rsidRPr="00AF355B" w:rsidRDefault="0093400B" w:rsidP="00196656">
            <w:pPr>
              <w:rPr>
                <w:rFonts w:ascii="仿宋" w:eastAsia="仿宋" w:hAnsi="仿宋"/>
                <w:sz w:val="24"/>
              </w:rPr>
            </w:pPr>
            <w:r w:rsidRPr="00AF355B">
              <w:rPr>
                <w:rFonts w:ascii="仿宋" w:eastAsia="仿宋" w:hAnsi="仿宋"/>
                <w:sz w:val="24"/>
              </w:rPr>
              <w:t>（见附表）</w:t>
            </w:r>
          </w:p>
        </w:tc>
      </w:tr>
      <w:tr w:rsidR="0093400B" w:rsidRPr="00BD48BF" w:rsidTr="0093400B">
        <w:trPr>
          <w:trHeight w:val="672"/>
        </w:trPr>
        <w:tc>
          <w:tcPr>
            <w:tcW w:w="2269" w:type="dxa"/>
            <w:tcBorders>
              <w:top w:val="single" w:sz="4" w:space="0" w:color="auto"/>
              <w:bottom w:val="single" w:sz="4" w:space="0" w:color="auto"/>
              <w:right w:val="single" w:sz="4" w:space="0" w:color="auto"/>
            </w:tcBorders>
            <w:vAlign w:val="center"/>
          </w:tcPr>
          <w:p w:rsidR="0093400B" w:rsidRPr="00BD48BF" w:rsidRDefault="0093400B" w:rsidP="00196656">
            <w:pPr>
              <w:rPr>
                <w:rFonts w:ascii="Times New Roman" w:eastAsia="黑体" w:hAnsi="Times New Roman"/>
                <w:sz w:val="24"/>
              </w:rPr>
            </w:pPr>
            <w:r w:rsidRPr="00BD48BF">
              <w:rPr>
                <w:rFonts w:ascii="Times New Roman" w:eastAsia="黑体" w:hAnsi="Times New Roman"/>
                <w:sz w:val="24"/>
              </w:rPr>
              <w:lastRenderedPageBreak/>
              <w:t>六、培养方式</w:t>
            </w:r>
          </w:p>
        </w:tc>
        <w:tc>
          <w:tcPr>
            <w:tcW w:w="6520" w:type="dxa"/>
            <w:gridSpan w:val="4"/>
            <w:tcBorders>
              <w:top w:val="single" w:sz="4" w:space="0" w:color="auto"/>
              <w:left w:val="single" w:sz="4" w:space="0" w:color="auto"/>
              <w:bottom w:val="single" w:sz="4" w:space="0" w:color="auto"/>
            </w:tcBorders>
            <w:vAlign w:val="center"/>
          </w:tcPr>
          <w:p w:rsidR="00B11BF6" w:rsidRPr="00AF355B" w:rsidRDefault="00B11BF6" w:rsidP="00196656">
            <w:pPr>
              <w:ind w:firstLineChars="200" w:firstLine="480"/>
              <w:rPr>
                <w:rFonts w:ascii="仿宋" w:eastAsia="仿宋" w:hAnsi="仿宋"/>
                <w:sz w:val="24"/>
                <w:szCs w:val="24"/>
              </w:rPr>
            </w:pPr>
            <w:r w:rsidRPr="00AF355B">
              <w:rPr>
                <w:rFonts w:ascii="仿宋" w:eastAsia="仿宋" w:hAnsi="仿宋"/>
                <w:sz w:val="24"/>
                <w:szCs w:val="24"/>
              </w:rPr>
              <w:t>1</w:t>
            </w:r>
            <w:r w:rsidRPr="00AF355B">
              <w:rPr>
                <w:rFonts w:ascii="仿宋" w:eastAsia="仿宋" w:hAnsi="仿宋" w:hint="eastAsia"/>
                <w:sz w:val="24"/>
                <w:szCs w:val="24"/>
              </w:rPr>
              <w:t>．以导师指导为主，实行导师负责制。同时发挥学术群体的作用，由学科带头人负责，校内外名师、专家和本学科导师参加的研究生培养模式。</w:t>
            </w:r>
          </w:p>
          <w:p w:rsidR="00B11BF6" w:rsidRPr="00AF355B" w:rsidRDefault="00B11BF6" w:rsidP="00196656">
            <w:pPr>
              <w:ind w:firstLineChars="200" w:firstLine="480"/>
              <w:rPr>
                <w:rFonts w:ascii="仿宋" w:eastAsia="仿宋" w:hAnsi="仿宋"/>
                <w:sz w:val="24"/>
                <w:szCs w:val="24"/>
              </w:rPr>
            </w:pPr>
            <w:r w:rsidRPr="00AF355B">
              <w:rPr>
                <w:rFonts w:ascii="仿宋" w:eastAsia="仿宋" w:hAnsi="仿宋"/>
                <w:sz w:val="24"/>
                <w:szCs w:val="24"/>
              </w:rPr>
              <w:t>2</w:t>
            </w:r>
            <w:r w:rsidRPr="00AF355B">
              <w:rPr>
                <w:rFonts w:ascii="仿宋" w:eastAsia="仿宋" w:hAnsi="仿宋" w:hint="eastAsia"/>
                <w:sz w:val="24"/>
                <w:szCs w:val="24"/>
              </w:rPr>
              <w:t>．以课程研究与课程学习为主，论文为辅，研究生培养和科研相结合。</w:t>
            </w:r>
          </w:p>
          <w:p w:rsidR="0093400B" w:rsidRPr="00AF355B" w:rsidRDefault="00B11BF6" w:rsidP="00196656">
            <w:pPr>
              <w:ind w:firstLineChars="200" w:firstLine="480"/>
              <w:rPr>
                <w:rFonts w:ascii="仿宋" w:eastAsia="仿宋" w:hAnsi="仿宋"/>
                <w:sz w:val="24"/>
              </w:rPr>
            </w:pPr>
            <w:r w:rsidRPr="00AF355B">
              <w:rPr>
                <w:rFonts w:ascii="仿宋" w:eastAsia="仿宋" w:hAnsi="仿宋"/>
                <w:sz w:val="24"/>
                <w:szCs w:val="24"/>
              </w:rPr>
              <w:t>3</w:t>
            </w:r>
            <w:r w:rsidRPr="00AF355B">
              <w:rPr>
                <w:rFonts w:ascii="仿宋" w:eastAsia="仿宋" w:hAnsi="仿宋" w:hint="eastAsia"/>
                <w:sz w:val="24"/>
                <w:szCs w:val="24"/>
              </w:rPr>
              <w:t>．积极鼓励引导研究生参加本学科学术或业务问题的研讨会或报告会，参加本学科科研课题的调查研究和科研论文写作，参加本学科教学与研究活动。</w:t>
            </w:r>
          </w:p>
        </w:tc>
      </w:tr>
      <w:tr w:rsidR="0093400B" w:rsidRPr="00BD48BF" w:rsidTr="0093400B">
        <w:trPr>
          <w:trHeight w:val="620"/>
        </w:trPr>
        <w:tc>
          <w:tcPr>
            <w:tcW w:w="2269" w:type="dxa"/>
            <w:tcBorders>
              <w:top w:val="single" w:sz="4" w:space="0" w:color="auto"/>
              <w:bottom w:val="single" w:sz="4" w:space="0" w:color="auto"/>
              <w:right w:val="single" w:sz="4" w:space="0" w:color="auto"/>
            </w:tcBorders>
            <w:vAlign w:val="center"/>
          </w:tcPr>
          <w:p w:rsidR="0093400B" w:rsidRPr="00BD48BF" w:rsidRDefault="0093400B" w:rsidP="00196656">
            <w:pPr>
              <w:rPr>
                <w:rFonts w:ascii="Times New Roman" w:eastAsia="黑体" w:hAnsi="Times New Roman"/>
                <w:sz w:val="24"/>
              </w:rPr>
            </w:pPr>
            <w:r w:rsidRPr="00BD48BF">
              <w:rPr>
                <w:rFonts w:ascii="Times New Roman" w:eastAsia="黑体" w:hAnsi="Times New Roman"/>
                <w:sz w:val="24"/>
              </w:rPr>
              <w:t>七、质量标准</w:t>
            </w:r>
          </w:p>
        </w:tc>
        <w:tc>
          <w:tcPr>
            <w:tcW w:w="6520" w:type="dxa"/>
            <w:gridSpan w:val="4"/>
            <w:tcBorders>
              <w:top w:val="single" w:sz="4" w:space="0" w:color="auto"/>
              <w:left w:val="single" w:sz="4" w:space="0" w:color="auto"/>
              <w:bottom w:val="single" w:sz="4" w:space="0" w:color="auto"/>
            </w:tcBorders>
            <w:vAlign w:val="center"/>
          </w:tcPr>
          <w:p w:rsidR="0093400B" w:rsidRPr="00AF355B" w:rsidRDefault="00B11BF6" w:rsidP="00196656">
            <w:pPr>
              <w:rPr>
                <w:rFonts w:ascii="仿宋" w:eastAsia="仿宋" w:hAnsi="仿宋"/>
                <w:sz w:val="24"/>
              </w:rPr>
            </w:pPr>
            <w:r w:rsidRPr="00AF355B">
              <w:rPr>
                <w:rFonts w:ascii="仿宋" w:eastAsia="仿宋" w:hAnsi="仿宋" w:hint="eastAsia"/>
                <w:sz w:val="24"/>
                <w:szCs w:val="24"/>
              </w:rPr>
              <w:t>学生必须按照学校相应要求、培养计划、具体培养环节完成各个阶段的要求，修满本专业所要求的学分，完成本专业的其他必须的各项要求，提交高质量的合格的学位论文。</w:t>
            </w:r>
          </w:p>
        </w:tc>
      </w:tr>
      <w:tr w:rsidR="0093400B" w:rsidRPr="00BD48BF" w:rsidTr="0093400B">
        <w:trPr>
          <w:trHeight w:val="984"/>
        </w:trPr>
        <w:tc>
          <w:tcPr>
            <w:tcW w:w="2269" w:type="dxa"/>
            <w:tcBorders>
              <w:top w:val="single" w:sz="4" w:space="0" w:color="auto"/>
              <w:bottom w:val="single" w:sz="4" w:space="0" w:color="auto"/>
              <w:right w:val="single" w:sz="4" w:space="0" w:color="auto"/>
            </w:tcBorders>
            <w:vAlign w:val="center"/>
          </w:tcPr>
          <w:p w:rsidR="0093400B" w:rsidRPr="00BD48BF" w:rsidRDefault="0093400B" w:rsidP="00196656">
            <w:pPr>
              <w:rPr>
                <w:rFonts w:ascii="Times New Roman" w:eastAsia="黑体" w:hAnsi="Times New Roman"/>
                <w:sz w:val="24"/>
              </w:rPr>
            </w:pPr>
            <w:r w:rsidRPr="00BD48BF">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B11BF6" w:rsidRPr="00AF355B" w:rsidRDefault="00B11BF6" w:rsidP="00196656">
            <w:pPr>
              <w:pStyle w:val="a5"/>
              <w:ind w:firstLineChars="200" w:firstLine="480"/>
              <w:rPr>
                <w:rFonts w:ascii="仿宋" w:eastAsia="仿宋" w:hAnsi="仿宋"/>
                <w:bCs/>
                <w:color w:val="000000"/>
                <w:sz w:val="24"/>
                <w:szCs w:val="24"/>
              </w:rPr>
            </w:pPr>
            <w:r w:rsidRPr="00AF355B">
              <w:rPr>
                <w:rFonts w:ascii="仿宋" w:eastAsia="仿宋" w:hAnsi="仿宋" w:hint="eastAsia"/>
                <w:bCs/>
                <w:color w:val="000000"/>
                <w:sz w:val="24"/>
                <w:szCs w:val="24"/>
              </w:rPr>
              <w:t>课程考核按《中国政法大学研究生教学管理办法》和《中国政法大学研究生课程考核补充规定》进行。课程考核合格方可取得学分。</w:t>
            </w:r>
          </w:p>
          <w:p w:rsidR="00B11BF6" w:rsidRPr="00AF355B" w:rsidRDefault="00B11BF6" w:rsidP="00196656">
            <w:pPr>
              <w:pStyle w:val="a5"/>
              <w:ind w:firstLineChars="200" w:firstLine="480"/>
              <w:rPr>
                <w:rFonts w:ascii="仿宋" w:eastAsia="仿宋" w:hAnsi="仿宋"/>
                <w:bCs/>
                <w:color w:val="000000"/>
                <w:sz w:val="24"/>
                <w:szCs w:val="24"/>
              </w:rPr>
            </w:pPr>
            <w:r w:rsidRPr="00AF355B">
              <w:rPr>
                <w:rFonts w:ascii="仿宋" w:eastAsia="仿宋" w:hAnsi="仿宋" w:hint="eastAsia"/>
                <w:bCs/>
                <w:color w:val="000000"/>
                <w:sz w:val="24"/>
                <w:szCs w:val="24"/>
              </w:rPr>
              <w:t>读书报告及其他教学环节，采用考查方式进行，由导师或有关教师写出评语及考查结果，方能取得学分。</w:t>
            </w:r>
          </w:p>
          <w:p w:rsidR="0093400B" w:rsidRPr="00AF355B" w:rsidRDefault="00B11BF6" w:rsidP="00196656">
            <w:pPr>
              <w:rPr>
                <w:rFonts w:ascii="仿宋" w:eastAsia="仿宋" w:hAnsi="仿宋"/>
                <w:sz w:val="24"/>
              </w:rPr>
            </w:pPr>
            <w:r w:rsidRPr="00AF355B">
              <w:rPr>
                <w:rFonts w:ascii="仿宋" w:eastAsia="仿宋" w:hAnsi="仿宋" w:hint="eastAsia"/>
                <w:bCs/>
                <w:color w:val="000000"/>
                <w:sz w:val="24"/>
                <w:szCs w:val="24"/>
              </w:rPr>
              <w:t>硕士生中期考核是在硕士生课程学习阶段基本结束时（一般于硕士生入学后的</w:t>
            </w:r>
            <w:proofErr w:type="gramStart"/>
            <w:r w:rsidRPr="00AF355B">
              <w:rPr>
                <w:rFonts w:ascii="仿宋" w:eastAsia="仿宋" w:hAnsi="仿宋" w:hint="eastAsia"/>
                <w:bCs/>
                <w:color w:val="000000"/>
                <w:sz w:val="24"/>
                <w:szCs w:val="24"/>
              </w:rPr>
              <w:t>第三学</w:t>
            </w:r>
            <w:proofErr w:type="gramEnd"/>
            <w:r w:rsidRPr="00AF355B">
              <w:rPr>
                <w:rFonts w:ascii="仿宋" w:eastAsia="仿宋" w:hAnsi="仿宋" w:hint="eastAsia"/>
                <w:bCs/>
                <w:color w:val="000000"/>
                <w:sz w:val="24"/>
                <w:szCs w:val="24"/>
              </w:rPr>
              <w:t>期末第四学期初）进行一次思想品德、课程学习、科研能力的综合考核。中期考核实行筛选分流办法并应公开进行，具体办法按照《中国政法大学硕士研究生中期考核筛选办法》规定执行。</w:t>
            </w:r>
          </w:p>
        </w:tc>
      </w:tr>
      <w:tr w:rsidR="0093400B" w:rsidRPr="00BD48BF" w:rsidTr="0093400B">
        <w:trPr>
          <w:trHeight w:val="842"/>
        </w:trPr>
        <w:tc>
          <w:tcPr>
            <w:tcW w:w="2269" w:type="dxa"/>
            <w:tcBorders>
              <w:top w:val="single" w:sz="4" w:space="0" w:color="auto"/>
              <w:bottom w:val="single" w:sz="4" w:space="0" w:color="auto"/>
              <w:right w:val="single" w:sz="4" w:space="0" w:color="auto"/>
            </w:tcBorders>
            <w:vAlign w:val="center"/>
          </w:tcPr>
          <w:p w:rsidR="0093400B" w:rsidRPr="00BD48BF" w:rsidRDefault="0093400B" w:rsidP="00196656">
            <w:pPr>
              <w:jc w:val="left"/>
              <w:rPr>
                <w:rFonts w:ascii="Times New Roman" w:eastAsia="黑体" w:hAnsi="Times New Roman"/>
                <w:sz w:val="24"/>
              </w:rPr>
            </w:pPr>
            <w:r w:rsidRPr="00BD48BF">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B11BF6" w:rsidRPr="00AF355B" w:rsidRDefault="00B11BF6" w:rsidP="00196656">
            <w:pPr>
              <w:ind w:firstLineChars="200" w:firstLine="480"/>
              <w:rPr>
                <w:rFonts w:ascii="仿宋" w:eastAsia="仿宋" w:hAnsi="仿宋"/>
                <w:sz w:val="24"/>
                <w:szCs w:val="24"/>
              </w:rPr>
            </w:pPr>
            <w:r w:rsidRPr="00AF355B">
              <w:rPr>
                <w:rFonts w:ascii="仿宋" w:eastAsia="仿宋" w:hAnsi="仿宋"/>
                <w:sz w:val="24"/>
                <w:szCs w:val="24"/>
              </w:rPr>
              <w:t>1</w:t>
            </w:r>
            <w:r w:rsidRPr="00AF355B">
              <w:rPr>
                <w:rFonts w:ascii="仿宋" w:eastAsia="仿宋" w:hAnsi="仿宋" w:hint="eastAsia"/>
                <w:sz w:val="24"/>
                <w:szCs w:val="24"/>
              </w:rPr>
              <w:t>．学位论文在导师指导下，由研究生本人独立完成。学位论文的选题要从所学专业研究方向出发，与导师以及学科群体的研究方向保持相关性和连续性。</w:t>
            </w:r>
          </w:p>
          <w:p w:rsidR="00B11BF6" w:rsidRPr="0070074B" w:rsidRDefault="00B11BF6" w:rsidP="00196656">
            <w:pPr>
              <w:ind w:firstLineChars="200" w:firstLine="480"/>
              <w:rPr>
                <w:rFonts w:ascii="仿宋" w:eastAsia="仿宋" w:hAnsi="仿宋"/>
                <w:sz w:val="24"/>
              </w:rPr>
            </w:pPr>
            <w:r w:rsidRPr="00AF355B">
              <w:rPr>
                <w:rFonts w:ascii="仿宋" w:eastAsia="仿宋" w:hAnsi="仿宋"/>
                <w:sz w:val="24"/>
                <w:szCs w:val="24"/>
              </w:rPr>
              <w:t>2</w:t>
            </w:r>
            <w:r w:rsidRPr="00AF355B">
              <w:rPr>
                <w:rFonts w:ascii="仿宋" w:eastAsia="仿宋" w:hAnsi="仿宋" w:hint="eastAsia"/>
                <w:sz w:val="24"/>
                <w:szCs w:val="24"/>
              </w:rPr>
              <w:t>．学位论文的选题报告应在</w:t>
            </w:r>
            <w:proofErr w:type="gramStart"/>
            <w:r w:rsidRPr="00AF355B">
              <w:rPr>
                <w:rFonts w:ascii="仿宋" w:eastAsia="仿宋" w:hAnsi="仿宋" w:hint="eastAsia"/>
                <w:sz w:val="24"/>
                <w:szCs w:val="24"/>
              </w:rPr>
              <w:t>第四学</w:t>
            </w:r>
            <w:proofErr w:type="gramEnd"/>
            <w:r w:rsidRPr="00AF355B">
              <w:rPr>
                <w:rFonts w:ascii="仿宋" w:eastAsia="仿宋" w:hAnsi="仿宋" w:hint="eastAsia"/>
                <w:sz w:val="24"/>
                <w:szCs w:val="24"/>
              </w:rPr>
              <w:t>期末认真完成。选题报告应就课题的学术意义、学术史、资料准备以及基本研究思路作书面汇报，经导师同意后实施。</w:t>
            </w:r>
            <w:r w:rsidR="0070074B" w:rsidRPr="0009755C">
              <w:rPr>
                <w:rFonts w:ascii="仿宋" w:eastAsia="仿宋" w:hAnsi="仿宋" w:hint="eastAsia"/>
                <w:sz w:val="24"/>
                <w:szCs w:val="24"/>
              </w:rPr>
              <w:t>开题答辩的文字报告不得低于</w:t>
            </w:r>
            <w:r w:rsidR="0070074B">
              <w:rPr>
                <w:rFonts w:ascii="仿宋" w:eastAsia="仿宋" w:hAnsi="仿宋" w:hint="eastAsia"/>
                <w:sz w:val="24"/>
                <w:szCs w:val="24"/>
              </w:rPr>
              <w:t>1万</w:t>
            </w:r>
            <w:r w:rsidR="0070074B" w:rsidRPr="0009755C">
              <w:rPr>
                <w:rFonts w:ascii="仿宋" w:eastAsia="仿宋" w:hAnsi="仿宋" w:hint="eastAsia"/>
                <w:sz w:val="24"/>
                <w:szCs w:val="24"/>
              </w:rPr>
              <w:t>字。</w:t>
            </w:r>
          </w:p>
          <w:p w:rsidR="00AF0441" w:rsidRPr="006C4473" w:rsidRDefault="00B11BF6" w:rsidP="00196656">
            <w:pPr>
              <w:ind w:firstLineChars="200" w:firstLine="480"/>
              <w:rPr>
                <w:rFonts w:ascii="仿宋_GB2312" w:eastAsia="仿宋_GB2312"/>
              </w:rPr>
            </w:pPr>
            <w:r w:rsidRPr="00AF355B">
              <w:rPr>
                <w:rFonts w:ascii="仿宋" w:eastAsia="仿宋" w:hAnsi="仿宋"/>
                <w:sz w:val="24"/>
                <w:szCs w:val="24"/>
              </w:rPr>
              <w:t>3</w:t>
            </w:r>
            <w:r w:rsidRPr="00AF355B">
              <w:rPr>
                <w:rFonts w:ascii="仿宋" w:eastAsia="仿宋" w:hAnsi="仿宋" w:hint="eastAsia"/>
                <w:sz w:val="24"/>
                <w:szCs w:val="24"/>
              </w:rPr>
              <w:t>．</w:t>
            </w:r>
            <w:r w:rsidR="00AF0441" w:rsidRPr="0009755C">
              <w:rPr>
                <w:rFonts w:ascii="仿宋" w:eastAsia="仿宋" w:hAnsi="仿宋" w:hint="eastAsia"/>
                <w:sz w:val="24"/>
              </w:rPr>
              <w:t>学位论文应有独创性，具有较高的理论水平，达到国家学位条例对硕士论文的要求。遵守本学科学术论文格式与学术规范，严守学术道德，</w:t>
            </w:r>
            <w:r w:rsidR="00AF0441">
              <w:rPr>
                <w:rFonts w:ascii="仿宋" w:eastAsia="仿宋" w:hAnsi="仿宋" w:hint="eastAsia"/>
                <w:sz w:val="24"/>
              </w:rPr>
              <w:t>正文</w:t>
            </w:r>
            <w:r w:rsidR="00AF0441" w:rsidRPr="0009755C">
              <w:rPr>
                <w:rFonts w:ascii="仿宋" w:eastAsia="仿宋" w:hAnsi="仿宋" w:hint="eastAsia"/>
                <w:sz w:val="24"/>
              </w:rPr>
              <w:t>字数在3万</w:t>
            </w:r>
            <w:r w:rsidR="00AF0441">
              <w:rPr>
                <w:rFonts w:ascii="仿宋" w:eastAsia="仿宋" w:hAnsi="仿宋" w:hint="eastAsia"/>
                <w:sz w:val="24"/>
              </w:rPr>
              <w:t>以上</w:t>
            </w:r>
            <w:r w:rsidR="00AF0441" w:rsidRPr="0009755C">
              <w:rPr>
                <w:rFonts w:ascii="仿宋" w:eastAsia="仿宋" w:hAnsi="仿宋" w:hint="eastAsia"/>
                <w:sz w:val="24"/>
              </w:rPr>
              <w:t>。</w:t>
            </w:r>
            <w:r w:rsidR="00AF0441" w:rsidRPr="0009755C">
              <w:rPr>
                <w:rFonts w:ascii="仿宋" w:eastAsia="仿宋" w:hAnsi="仿宋" w:hint="eastAsia"/>
                <w:sz w:val="24"/>
                <w:szCs w:val="24"/>
              </w:rPr>
              <w:t>学生应于第五学期完成论文初稿，并参加预答辩。预答辩未通过的论文，不能进入答辩程序。</w:t>
            </w:r>
          </w:p>
          <w:p w:rsidR="0093400B" w:rsidRPr="00AF355B" w:rsidRDefault="00B11BF6" w:rsidP="00196656">
            <w:pPr>
              <w:ind w:firstLineChars="200" w:firstLine="480"/>
              <w:rPr>
                <w:rFonts w:ascii="仿宋" w:eastAsia="仿宋" w:hAnsi="仿宋"/>
                <w:sz w:val="24"/>
              </w:rPr>
            </w:pPr>
            <w:r w:rsidRPr="00AF355B">
              <w:rPr>
                <w:rFonts w:ascii="仿宋" w:eastAsia="仿宋" w:hAnsi="仿宋"/>
                <w:sz w:val="24"/>
                <w:szCs w:val="24"/>
              </w:rPr>
              <w:t>4</w:t>
            </w:r>
            <w:r w:rsidRPr="00AF355B">
              <w:rPr>
                <w:rFonts w:ascii="仿宋" w:eastAsia="仿宋" w:hAnsi="仿宋" w:hint="eastAsia"/>
                <w:sz w:val="24"/>
                <w:szCs w:val="24"/>
              </w:rPr>
              <w:t>．论文答辩与学位授予严格遵守国家与学校相关文件。</w:t>
            </w:r>
          </w:p>
        </w:tc>
      </w:tr>
      <w:tr w:rsidR="0093400B" w:rsidRPr="00BD48BF" w:rsidTr="0093400B">
        <w:trPr>
          <w:trHeight w:val="1207"/>
        </w:trPr>
        <w:tc>
          <w:tcPr>
            <w:tcW w:w="2269" w:type="dxa"/>
            <w:tcBorders>
              <w:top w:val="single" w:sz="4" w:space="0" w:color="auto"/>
              <w:bottom w:val="single" w:sz="4" w:space="0" w:color="auto"/>
              <w:right w:val="single" w:sz="4" w:space="0" w:color="auto"/>
            </w:tcBorders>
            <w:vAlign w:val="center"/>
          </w:tcPr>
          <w:p w:rsidR="0093400B" w:rsidRPr="00BD48BF" w:rsidRDefault="0093400B" w:rsidP="00196656">
            <w:pPr>
              <w:jc w:val="left"/>
              <w:rPr>
                <w:rFonts w:ascii="Times New Roman" w:eastAsia="黑体" w:hAnsi="Times New Roman"/>
                <w:sz w:val="24"/>
              </w:rPr>
            </w:pPr>
            <w:r w:rsidRPr="00BD48BF">
              <w:rPr>
                <w:rFonts w:ascii="Times New Roman" w:eastAsia="黑体" w:hAnsi="Times New Roman"/>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295091" w:rsidRPr="00AF355B" w:rsidRDefault="00295091" w:rsidP="00196656">
            <w:pPr>
              <w:ind w:firstLineChars="200" w:firstLine="480"/>
              <w:jc w:val="left"/>
              <w:rPr>
                <w:rFonts w:ascii="仿宋" w:eastAsia="仿宋" w:hAnsi="仿宋"/>
                <w:sz w:val="24"/>
                <w:szCs w:val="24"/>
              </w:rPr>
            </w:pPr>
            <w:r w:rsidRPr="00AF355B">
              <w:rPr>
                <w:rFonts w:ascii="仿宋" w:eastAsia="仿宋" w:hAnsi="仿宋"/>
                <w:sz w:val="24"/>
                <w:szCs w:val="24"/>
              </w:rPr>
              <w:t>1</w:t>
            </w:r>
            <w:r w:rsidRPr="00AF355B">
              <w:rPr>
                <w:rFonts w:ascii="仿宋" w:eastAsia="仿宋" w:hAnsi="仿宋" w:hint="eastAsia"/>
                <w:sz w:val="24"/>
                <w:szCs w:val="24"/>
              </w:rPr>
              <w:t>．申请学位必须符合国家学位条例规定的各项条件。</w:t>
            </w:r>
          </w:p>
          <w:p w:rsidR="00295091" w:rsidRPr="00AF355B" w:rsidRDefault="00295091" w:rsidP="00196656">
            <w:pPr>
              <w:ind w:firstLineChars="197" w:firstLine="473"/>
              <w:jc w:val="left"/>
              <w:rPr>
                <w:rFonts w:ascii="仿宋" w:eastAsia="仿宋" w:hAnsi="仿宋"/>
                <w:sz w:val="24"/>
                <w:szCs w:val="24"/>
              </w:rPr>
            </w:pPr>
            <w:r w:rsidRPr="00AF355B">
              <w:rPr>
                <w:rFonts w:ascii="仿宋" w:eastAsia="仿宋" w:hAnsi="仿宋"/>
                <w:sz w:val="24"/>
                <w:szCs w:val="24"/>
              </w:rPr>
              <w:t>2</w:t>
            </w:r>
            <w:r w:rsidRPr="00AF355B">
              <w:rPr>
                <w:rFonts w:ascii="仿宋" w:eastAsia="仿宋" w:hAnsi="仿宋" w:hint="eastAsia"/>
                <w:sz w:val="24"/>
                <w:szCs w:val="24"/>
              </w:rPr>
              <w:t>．学位材料必须齐全，内容翔实。</w:t>
            </w:r>
          </w:p>
          <w:p w:rsidR="00295091" w:rsidRPr="00AF355B" w:rsidRDefault="00295091" w:rsidP="00196656">
            <w:pPr>
              <w:ind w:firstLineChars="197" w:firstLine="473"/>
              <w:jc w:val="left"/>
              <w:rPr>
                <w:rFonts w:ascii="仿宋" w:eastAsia="仿宋" w:hAnsi="仿宋"/>
                <w:sz w:val="24"/>
                <w:szCs w:val="24"/>
              </w:rPr>
            </w:pPr>
            <w:r w:rsidRPr="00AF355B">
              <w:rPr>
                <w:rFonts w:ascii="仿宋" w:eastAsia="仿宋" w:hAnsi="仿宋"/>
                <w:sz w:val="24"/>
                <w:szCs w:val="24"/>
              </w:rPr>
              <w:t>3</w:t>
            </w:r>
            <w:r w:rsidRPr="00AF355B">
              <w:rPr>
                <w:rFonts w:ascii="仿宋" w:eastAsia="仿宋" w:hAnsi="仿宋" w:hint="eastAsia"/>
                <w:sz w:val="24"/>
                <w:szCs w:val="24"/>
              </w:rPr>
              <w:t>．答辩委员会组成应符合法定条件。</w:t>
            </w:r>
          </w:p>
          <w:p w:rsidR="0093400B" w:rsidRPr="00AF355B" w:rsidRDefault="00295091" w:rsidP="00196656">
            <w:pPr>
              <w:ind w:firstLineChars="200" w:firstLine="480"/>
              <w:rPr>
                <w:rFonts w:ascii="仿宋" w:eastAsia="仿宋" w:hAnsi="仿宋"/>
                <w:sz w:val="24"/>
              </w:rPr>
            </w:pPr>
            <w:r w:rsidRPr="00AF355B">
              <w:rPr>
                <w:rFonts w:ascii="仿宋" w:eastAsia="仿宋" w:hAnsi="仿宋"/>
                <w:sz w:val="24"/>
                <w:szCs w:val="24"/>
              </w:rPr>
              <w:t>4</w:t>
            </w:r>
            <w:r w:rsidRPr="00AF355B">
              <w:rPr>
                <w:rFonts w:ascii="仿宋" w:eastAsia="仿宋" w:hAnsi="仿宋" w:hint="eastAsia"/>
                <w:sz w:val="24"/>
                <w:szCs w:val="24"/>
              </w:rPr>
              <w:t>．</w:t>
            </w:r>
            <w:r w:rsidR="00AF355B" w:rsidRPr="001E25D5">
              <w:rPr>
                <w:rFonts w:ascii="仿宋" w:eastAsia="仿宋" w:hAnsi="仿宋" w:hint="eastAsia"/>
                <w:sz w:val="24"/>
                <w:szCs w:val="24"/>
              </w:rPr>
              <w:t>为保证学位论文质量，建立预答辩制度。预答辩提交的论文要求形式完备，答辩时间为正式申请学位之前一个学期，一般为每年的1月份和6月份，在寒暑假之前1—2周内完成。预答辩未通过的论文，不能进入答辩程序。</w:t>
            </w:r>
          </w:p>
        </w:tc>
      </w:tr>
      <w:tr w:rsidR="0093400B" w:rsidRPr="00BD48BF" w:rsidTr="0093400B">
        <w:trPr>
          <w:trHeight w:val="1207"/>
        </w:trPr>
        <w:tc>
          <w:tcPr>
            <w:tcW w:w="2269" w:type="dxa"/>
            <w:tcBorders>
              <w:top w:val="single" w:sz="4" w:space="0" w:color="auto"/>
              <w:bottom w:val="single" w:sz="4" w:space="0" w:color="auto"/>
              <w:right w:val="single" w:sz="4" w:space="0" w:color="auto"/>
            </w:tcBorders>
            <w:vAlign w:val="center"/>
          </w:tcPr>
          <w:p w:rsidR="0093400B" w:rsidRPr="00BD48BF" w:rsidRDefault="0093400B" w:rsidP="00196656">
            <w:pPr>
              <w:jc w:val="left"/>
              <w:rPr>
                <w:rFonts w:ascii="Times New Roman" w:eastAsia="黑体" w:hAnsi="Times New Roman"/>
                <w:sz w:val="24"/>
              </w:rPr>
            </w:pPr>
            <w:r w:rsidRPr="00BD48BF">
              <w:rPr>
                <w:rFonts w:ascii="Times New Roman" w:eastAsia="黑体" w:hAnsi="Times New Roman"/>
                <w:sz w:val="24"/>
              </w:rPr>
              <w:lastRenderedPageBreak/>
              <w:t>十一、参考文献</w:t>
            </w:r>
          </w:p>
        </w:tc>
        <w:tc>
          <w:tcPr>
            <w:tcW w:w="6520" w:type="dxa"/>
            <w:gridSpan w:val="4"/>
            <w:tcBorders>
              <w:top w:val="single" w:sz="4" w:space="0" w:color="auto"/>
              <w:left w:val="single" w:sz="4" w:space="0" w:color="auto"/>
              <w:bottom w:val="single" w:sz="4" w:space="0" w:color="auto"/>
            </w:tcBorders>
            <w:vAlign w:val="center"/>
          </w:tcPr>
          <w:p w:rsidR="001F2989" w:rsidRPr="00AF0441" w:rsidRDefault="001F2989" w:rsidP="00196656">
            <w:pPr>
              <w:ind w:firstLineChars="150" w:firstLine="361"/>
              <w:rPr>
                <w:rFonts w:ascii="仿宋" w:eastAsia="仿宋" w:hAnsi="仿宋"/>
                <w:b/>
                <w:sz w:val="24"/>
                <w:szCs w:val="24"/>
              </w:rPr>
            </w:pPr>
            <w:r w:rsidRPr="00AF0441">
              <w:rPr>
                <w:rFonts w:ascii="仿宋" w:eastAsia="仿宋" w:hAnsi="仿宋" w:hint="eastAsia"/>
                <w:b/>
                <w:sz w:val="24"/>
                <w:szCs w:val="24"/>
              </w:rPr>
              <w:t>（一）中文书目</w:t>
            </w:r>
          </w:p>
          <w:p w:rsidR="001F2989" w:rsidRPr="00AF0441" w:rsidRDefault="001F2989" w:rsidP="00196656">
            <w:pPr>
              <w:ind w:firstLineChars="200" w:firstLine="482"/>
              <w:rPr>
                <w:rFonts w:ascii="仿宋" w:eastAsia="仿宋" w:hAnsi="仿宋"/>
                <w:b/>
                <w:sz w:val="24"/>
                <w:szCs w:val="24"/>
              </w:rPr>
            </w:pPr>
            <w:r w:rsidRPr="00AF0441">
              <w:rPr>
                <w:rFonts w:ascii="仿宋" w:eastAsia="仿宋" w:hAnsi="仿宋"/>
                <w:b/>
                <w:sz w:val="24"/>
                <w:szCs w:val="24"/>
              </w:rPr>
              <w:t>1</w:t>
            </w:r>
            <w:r w:rsidRPr="00AF0441">
              <w:rPr>
                <w:rFonts w:ascii="仿宋" w:eastAsia="仿宋" w:hAnsi="仿宋" w:hint="eastAsia"/>
                <w:b/>
                <w:sz w:val="24"/>
                <w:szCs w:val="24"/>
              </w:rPr>
              <w:t>．著作类</w:t>
            </w:r>
          </w:p>
          <w:p w:rsidR="001F2989" w:rsidRPr="00AF0441" w:rsidRDefault="001F2989" w:rsidP="00196656">
            <w:pPr>
              <w:ind w:firstLineChars="200" w:firstLine="482"/>
              <w:rPr>
                <w:rFonts w:ascii="仿宋" w:eastAsia="仿宋" w:hAnsi="仿宋"/>
                <w:b/>
                <w:sz w:val="24"/>
                <w:szCs w:val="24"/>
              </w:rPr>
            </w:pPr>
            <w:r w:rsidRPr="00AF0441">
              <w:rPr>
                <w:rFonts w:ascii="仿宋" w:eastAsia="仿宋" w:hAnsi="仿宋" w:hint="eastAsia"/>
                <w:b/>
                <w:sz w:val="24"/>
                <w:szCs w:val="24"/>
              </w:rPr>
              <w:t>（</w:t>
            </w:r>
            <w:r w:rsidRPr="00AF0441">
              <w:rPr>
                <w:rFonts w:ascii="仿宋" w:eastAsia="仿宋" w:hAnsi="仿宋"/>
                <w:b/>
                <w:sz w:val="24"/>
                <w:szCs w:val="24"/>
              </w:rPr>
              <w:t>1</w:t>
            </w:r>
            <w:r w:rsidRPr="00AF0441">
              <w:rPr>
                <w:rFonts w:ascii="仿宋" w:eastAsia="仿宋" w:hAnsi="仿宋" w:hint="eastAsia"/>
                <w:b/>
                <w:sz w:val="24"/>
                <w:szCs w:val="24"/>
              </w:rPr>
              <w:t>）一般著作</w:t>
            </w:r>
          </w:p>
          <w:p w:rsidR="001F2989" w:rsidRPr="00AF0441" w:rsidRDefault="001F2989" w:rsidP="00196656">
            <w:pPr>
              <w:rPr>
                <w:rFonts w:ascii="仿宋" w:eastAsia="仿宋" w:hAnsi="仿宋" w:cs="仿宋_GB2312"/>
                <w:sz w:val="24"/>
                <w:szCs w:val="24"/>
              </w:rPr>
            </w:pPr>
            <w:r w:rsidRPr="00AF0441">
              <w:rPr>
                <w:rFonts w:ascii="仿宋" w:eastAsia="仿宋" w:hAnsi="仿宋" w:hint="eastAsia"/>
                <w:sz w:val="24"/>
                <w:szCs w:val="24"/>
              </w:rPr>
              <w:t>1.</w:t>
            </w:r>
            <w:r w:rsidRPr="00AF0441">
              <w:rPr>
                <w:rFonts w:ascii="仿宋" w:eastAsia="仿宋" w:hAnsi="仿宋" w:cs="仿宋_GB2312" w:hint="eastAsia"/>
                <w:sz w:val="24"/>
                <w:szCs w:val="24"/>
              </w:rPr>
              <w:t>朱梅光：《近代中国外交史学研究》，时代出版传媒股份有限公司、黄山书社，2012年版。</w:t>
            </w:r>
          </w:p>
          <w:p w:rsidR="001F2989" w:rsidRPr="00AF0441" w:rsidRDefault="001F2989" w:rsidP="00196656">
            <w:pPr>
              <w:rPr>
                <w:rFonts w:ascii="仿宋" w:eastAsia="仿宋" w:hAnsi="仿宋" w:cs="仿宋_GB2312"/>
                <w:kern w:val="0"/>
                <w:sz w:val="24"/>
                <w:szCs w:val="24"/>
              </w:rPr>
            </w:pPr>
            <w:r w:rsidRPr="00AF0441">
              <w:rPr>
                <w:rFonts w:ascii="仿宋" w:eastAsia="仿宋" w:hAnsi="仿宋" w:cs="仿宋_GB2312" w:hint="eastAsia"/>
                <w:kern w:val="0"/>
                <w:sz w:val="24"/>
                <w:szCs w:val="24"/>
              </w:rPr>
              <w:t>2</w:t>
            </w:r>
            <w:r w:rsidRPr="00AF0441">
              <w:rPr>
                <w:rFonts w:ascii="仿宋" w:eastAsia="仿宋" w:hAnsi="仿宋" w:hint="eastAsia"/>
                <w:sz w:val="24"/>
                <w:szCs w:val="24"/>
              </w:rPr>
              <w:t>.</w:t>
            </w:r>
            <w:r w:rsidRPr="00AF0441">
              <w:rPr>
                <w:rFonts w:ascii="仿宋" w:eastAsia="仿宋" w:hAnsi="仿宋" w:cs="仿宋_GB2312" w:hint="eastAsia"/>
                <w:kern w:val="0"/>
                <w:sz w:val="24"/>
                <w:szCs w:val="24"/>
              </w:rPr>
              <w:t>吴于</w:t>
            </w:r>
            <w:proofErr w:type="gramStart"/>
            <w:r w:rsidRPr="00AF0441">
              <w:rPr>
                <w:rFonts w:ascii="仿宋" w:eastAsia="仿宋" w:hAnsi="仿宋" w:cs="仿宋_GB2312" w:hint="eastAsia"/>
                <w:kern w:val="0"/>
                <w:sz w:val="24"/>
                <w:szCs w:val="24"/>
              </w:rPr>
              <w:t>廑</w:t>
            </w:r>
            <w:proofErr w:type="gramEnd"/>
            <w:r w:rsidRPr="00AF0441">
              <w:rPr>
                <w:rFonts w:ascii="仿宋" w:eastAsia="仿宋" w:hAnsi="仿宋" w:cs="仿宋_GB2312" w:hint="eastAsia"/>
                <w:kern w:val="0"/>
                <w:sz w:val="24"/>
                <w:szCs w:val="24"/>
              </w:rPr>
              <w:t>、齐世荣主编《世界史·近代史卷》，高等教育出版社2001年第2版。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3</w:t>
            </w:r>
            <w:r w:rsidRPr="00AF0441">
              <w:rPr>
                <w:rFonts w:ascii="仿宋" w:eastAsia="仿宋" w:hAnsi="仿宋" w:hint="eastAsia"/>
                <w:sz w:val="24"/>
                <w:szCs w:val="24"/>
              </w:rPr>
              <w:t>.</w:t>
            </w:r>
            <w:proofErr w:type="gramStart"/>
            <w:r w:rsidRPr="00AF0441">
              <w:rPr>
                <w:rFonts w:ascii="仿宋" w:eastAsia="仿宋" w:hAnsi="仿宋" w:cs="仿宋_GB2312" w:hint="eastAsia"/>
                <w:sz w:val="24"/>
                <w:szCs w:val="24"/>
              </w:rPr>
              <w:t>唐贤兴主编</w:t>
            </w:r>
            <w:proofErr w:type="gramEnd"/>
            <w:r w:rsidRPr="00AF0441">
              <w:rPr>
                <w:rFonts w:ascii="仿宋" w:eastAsia="仿宋" w:hAnsi="仿宋" w:cs="仿宋_GB2312" w:hint="eastAsia"/>
                <w:sz w:val="24"/>
                <w:szCs w:val="24"/>
              </w:rPr>
              <w:t>：《近现代国际关系史》，2005年世界知识出版社版。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4</w:t>
            </w:r>
            <w:r w:rsidRPr="00AF0441">
              <w:rPr>
                <w:rFonts w:ascii="仿宋" w:eastAsia="仿宋" w:hAnsi="仿宋" w:hint="eastAsia"/>
                <w:sz w:val="24"/>
                <w:szCs w:val="24"/>
              </w:rPr>
              <w:t>.</w:t>
            </w:r>
            <w:r w:rsidRPr="00AF0441">
              <w:rPr>
                <w:rFonts w:ascii="仿宋" w:eastAsia="仿宋" w:hAnsi="仿宋" w:cs="仿宋_GB2312" w:hint="eastAsia"/>
                <w:sz w:val="24"/>
                <w:szCs w:val="24"/>
              </w:rPr>
              <w:t>崔丕：《近代东北亚国际关系史研究》，东北师范大学出版社1992年版。</w:t>
            </w:r>
          </w:p>
          <w:p w:rsidR="001F2989" w:rsidRPr="00AF0441" w:rsidRDefault="001F2989" w:rsidP="00196656">
            <w:pPr>
              <w:rPr>
                <w:rFonts w:ascii="仿宋" w:eastAsia="仿宋" w:hAnsi="仿宋" w:cs="仿宋_GB2312"/>
                <w:sz w:val="24"/>
                <w:szCs w:val="24"/>
                <w:shd w:val="clear" w:color="auto" w:fill="FFFFFF"/>
              </w:rPr>
            </w:pPr>
            <w:r w:rsidRPr="00AF0441">
              <w:rPr>
                <w:rFonts w:ascii="仿宋" w:eastAsia="仿宋" w:hAnsi="仿宋" w:hint="eastAsia"/>
                <w:sz w:val="24"/>
                <w:szCs w:val="24"/>
              </w:rPr>
              <w:t>5.</w:t>
            </w:r>
            <w:r w:rsidRPr="00AF0441">
              <w:rPr>
                <w:rFonts w:ascii="仿宋" w:eastAsia="仿宋" w:hAnsi="仿宋" w:cs="仿宋_GB2312" w:hint="eastAsia"/>
                <w:sz w:val="24"/>
                <w:szCs w:val="24"/>
              </w:rPr>
              <w:t>王尔敏：《五口通商变局》，广西师范大学出版社2006年；《</w:t>
            </w:r>
            <w:r w:rsidRPr="00AF0441">
              <w:rPr>
                <w:rFonts w:ascii="仿宋" w:eastAsia="仿宋" w:hAnsi="仿宋" w:cs="仿宋_GB2312" w:hint="eastAsia"/>
                <w:sz w:val="24"/>
                <w:szCs w:val="24"/>
                <w:shd w:val="clear" w:color="auto" w:fill="FFFFFF"/>
              </w:rPr>
              <w:t>晚清商约外交》，香港中文大学出版社1998年 。</w:t>
            </w:r>
          </w:p>
          <w:p w:rsidR="001F2989" w:rsidRPr="00AF0441" w:rsidRDefault="001F2989" w:rsidP="00196656">
            <w:pPr>
              <w:rPr>
                <w:rFonts w:ascii="仿宋" w:eastAsia="仿宋" w:hAnsi="仿宋" w:cs="仿宋_GB2312"/>
                <w:kern w:val="0"/>
                <w:sz w:val="24"/>
                <w:szCs w:val="24"/>
              </w:rPr>
            </w:pPr>
            <w:r w:rsidRPr="00AF0441">
              <w:rPr>
                <w:rFonts w:ascii="仿宋" w:eastAsia="仿宋" w:hAnsi="仿宋" w:cs="仿宋_GB2312" w:hint="eastAsia"/>
                <w:sz w:val="24"/>
                <w:szCs w:val="24"/>
                <w:shd w:val="clear" w:color="auto" w:fill="FFFFFF"/>
              </w:rPr>
              <w:t>6</w:t>
            </w:r>
            <w:r w:rsidRPr="00AF0441">
              <w:rPr>
                <w:rFonts w:ascii="仿宋" w:eastAsia="仿宋" w:hAnsi="仿宋" w:hint="eastAsia"/>
                <w:sz w:val="24"/>
                <w:szCs w:val="24"/>
              </w:rPr>
              <w:t>.</w:t>
            </w:r>
            <w:r w:rsidRPr="00AF0441">
              <w:rPr>
                <w:rFonts w:ascii="仿宋" w:eastAsia="仿宋" w:hAnsi="仿宋" w:cs="仿宋_GB2312" w:hint="eastAsia"/>
                <w:sz w:val="24"/>
                <w:szCs w:val="24"/>
              </w:rPr>
              <w:t>王晓秋：《近代中国与世界—互动与比较》，紫禁城出版社2003年版</w:t>
            </w:r>
            <w:r w:rsidRPr="00AF0441">
              <w:rPr>
                <w:rFonts w:ascii="仿宋" w:eastAsia="仿宋" w:hAnsi="仿宋" w:cs="仿宋_GB2312" w:hint="eastAsia"/>
                <w:bCs/>
                <w:kern w:val="0"/>
                <w:sz w:val="24"/>
                <w:szCs w:val="24"/>
              </w:rPr>
              <w:t>。</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color w:val="333333"/>
                <w:kern w:val="0"/>
                <w:sz w:val="24"/>
                <w:szCs w:val="24"/>
                <w:shd w:val="clear" w:color="auto" w:fill="FFFFFF"/>
              </w:rPr>
              <w:t>7</w:t>
            </w:r>
            <w:r w:rsidRPr="00AF0441">
              <w:rPr>
                <w:rFonts w:ascii="仿宋" w:eastAsia="仿宋" w:hAnsi="仿宋" w:hint="eastAsia"/>
                <w:sz w:val="24"/>
                <w:szCs w:val="24"/>
              </w:rPr>
              <w:t>.</w:t>
            </w:r>
            <w:r w:rsidRPr="00AF0441">
              <w:rPr>
                <w:rFonts w:ascii="仿宋" w:eastAsia="仿宋" w:hAnsi="仿宋" w:cs="仿宋_GB2312" w:hint="eastAsia"/>
                <w:sz w:val="24"/>
                <w:szCs w:val="24"/>
              </w:rPr>
              <w:t>熊月之：《西学东渐与晚清社会》，上海人民出版社，1994年。</w:t>
            </w:r>
          </w:p>
          <w:p w:rsidR="001F2989" w:rsidRPr="00AF0441" w:rsidRDefault="001F2989" w:rsidP="00196656">
            <w:pPr>
              <w:pStyle w:val="a6"/>
              <w:rPr>
                <w:rFonts w:ascii="仿宋" w:eastAsia="仿宋" w:hAnsi="仿宋" w:cs="仿宋_GB2312"/>
                <w:color w:val="333333"/>
                <w:kern w:val="0"/>
                <w:sz w:val="24"/>
                <w:szCs w:val="24"/>
                <w:shd w:val="clear" w:color="auto" w:fill="FFFFFF"/>
              </w:rPr>
            </w:pPr>
            <w:r w:rsidRPr="00AF0441">
              <w:rPr>
                <w:rFonts w:ascii="仿宋" w:eastAsia="仿宋" w:hAnsi="仿宋" w:cs="仿宋_GB2312" w:hint="eastAsia"/>
                <w:color w:val="333333"/>
                <w:kern w:val="0"/>
                <w:sz w:val="24"/>
                <w:szCs w:val="24"/>
                <w:shd w:val="clear" w:color="auto" w:fill="FFFFFF"/>
              </w:rPr>
              <w:t>8</w:t>
            </w:r>
            <w:r w:rsidRPr="00AF0441">
              <w:rPr>
                <w:rFonts w:ascii="仿宋" w:eastAsia="仿宋" w:hAnsi="仿宋" w:hint="eastAsia"/>
                <w:sz w:val="24"/>
                <w:szCs w:val="24"/>
              </w:rPr>
              <w:t>.</w:t>
            </w:r>
            <w:r w:rsidRPr="00AF0441">
              <w:rPr>
                <w:rFonts w:ascii="仿宋" w:eastAsia="仿宋" w:hAnsi="仿宋" w:cs="仿宋_GB2312" w:hint="eastAsia"/>
                <w:color w:val="333333"/>
                <w:kern w:val="0"/>
                <w:sz w:val="24"/>
                <w:szCs w:val="24"/>
                <w:shd w:val="clear" w:color="auto" w:fill="FFFFFF"/>
              </w:rPr>
              <w:t>杨公素：《晚清外交史》，北京大学出版社1991年出版。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9</w:t>
            </w:r>
            <w:r w:rsidRPr="00AF0441">
              <w:rPr>
                <w:rFonts w:ascii="仿宋" w:eastAsia="仿宋" w:hAnsi="仿宋" w:hint="eastAsia"/>
                <w:sz w:val="24"/>
                <w:szCs w:val="24"/>
              </w:rPr>
              <w:t>.</w:t>
            </w:r>
            <w:r w:rsidRPr="00AF0441">
              <w:rPr>
                <w:rFonts w:ascii="仿宋" w:eastAsia="仿宋" w:hAnsi="仿宋" w:cs="仿宋_GB2312" w:hint="eastAsia"/>
                <w:sz w:val="24"/>
                <w:szCs w:val="24"/>
              </w:rPr>
              <w:t>石源华：《中华民国外交史》，上海人民出版社1994年版。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10</w:t>
            </w:r>
            <w:r w:rsidRPr="00AF0441">
              <w:rPr>
                <w:rFonts w:ascii="仿宋" w:eastAsia="仿宋" w:hAnsi="仿宋" w:hint="eastAsia"/>
                <w:sz w:val="24"/>
                <w:szCs w:val="24"/>
              </w:rPr>
              <w:t>.</w:t>
            </w:r>
            <w:r w:rsidRPr="00AF0441">
              <w:rPr>
                <w:rFonts w:ascii="仿宋" w:eastAsia="仿宋" w:hAnsi="仿宋" w:cs="仿宋_GB2312" w:hint="eastAsia"/>
                <w:sz w:val="24"/>
                <w:szCs w:val="24"/>
              </w:rPr>
              <w:t>程道德：《近代中国外交与国际法》，现代出版社1993年版。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11</w:t>
            </w:r>
            <w:r w:rsidRPr="00AF0441">
              <w:rPr>
                <w:rFonts w:ascii="仿宋" w:eastAsia="仿宋" w:hAnsi="仿宋" w:hint="eastAsia"/>
                <w:sz w:val="24"/>
                <w:szCs w:val="24"/>
              </w:rPr>
              <w:t>.</w:t>
            </w:r>
            <w:proofErr w:type="gramStart"/>
            <w:r w:rsidRPr="00AF0441">
              <w:rPr>
                <w:rFonts w:ascii="仿宋" w:eastAsia="仿宋" w:hAnsi="仿宋" w:cs="仿宋_GB2312" w:hint="eastAsia"/>
                <w:sz w:val="24"/>
                <w:szCs w:val="24"/>
              </w:rPr>
              <w:t>王建朗</w:t>
            </w:r>
            <w:proofErr w:type="gramEnd"/>
            <w:r w:rsidRPr="00AF0441">
              <w:rPr>
                <w:rFonts w:ascii="仿宋" w:eastAsia="仿宋" w:hAnsi="仿宋" w:cs="仿宋_GB2312" w:hint="eastAsia"/>
                <w:sz w:val="24"/>
                <w:szCs w:val="24"/>
              </w:rPr>
              <w:t>:《废除不平等条约的历程》,江西人民出版社2000年版。</w:t>
            </w:r>
          </w:p>
          <w:p w:rsidR="001F2989" w:rsidRPr="00AF0441" w:rsidRDefault="001F2989" w:rsidP="00196656">
            <w:pPr>
              <w:snapToGrid w:val="0"/>
              <w:rPr>
                <w:rFonts w:ascii="仿宋" w:eastAsia="仿宋" w:hAnsi="仿宋" w:cs="仿宋_GB2312"/>
                <w:sz w:val="24"/>
                <w:szCs w:val="24"/>
              </w:rPr>
            </w:pPr>
            <w:r w:rsidRPr="00AF0441">
              <w:rPr>
                <w:rFonts w:ascii="仿宋" w:eastAsia="仿宋" w:hAnsi="仿宋" w:cs="仿宋_GB2312" w:hint="eastAsia"/>
                <w:sz w:val="24"/>
                <w:szCs w:val="24"/>
              </w:rPr>
              <w:t>12</w:t>
            </w:r>
            <w:r w:rsidRPr="00AF0441">
              <w:rPr>
                <w:rFonts w:ascii="仿宋" w:eastAsia="仿宋" w:hAnsi="仿宋" w:hint="eastAsia"/>
                <w:sz w:val="24"/>
                <w:szCs w:val="24"/>
              </w:rPr>
              <w:t>.</w:t>
            </w:r>
            <w:r w:rsidRPr="00AF0441">
              <w:rPr>
                <w:rFonts w:ascii="仿宋" w:eastAsia="仿宋" w:hAnsi="仿宋" w:cs="仿宋_GB2312" w:hint="eastAsia"/>
                <w:sz w:val="24"/>
                <w:szCs w:val="24"/>
              </w:rPr>
              <w:t>杨泽伟：《宏观国际法史》，武汉大学出版社2001年版。</w:t>
            </w:r>
          </w:p>
          <w:p w:rsidR="001F2989" w:rsidRPr="00AF0441" w:rsidRDefault="001F2989" w:rsidP="00196656">
            <w:pPr>
              <w:snapToGrid w:val="0"/>
              <w:rPr>
                <w:rFonts w:ascii="仿宋" w:eastAsia="仿宋" w:hAnsi="仿宋" w:cs="仿宋_GB2312"/>
                <w:sz w:val="24"/>
                <w:szCs w:val="24"/>
              </w:rPr>
            </w:pPr>
            <w:r w:rsidRPr="00AF0441">
              <w:rPr>
                <w:rFonts w:ascii="仿宋" w:eastAsia="仿宋" w:hAnsi="仿宋" w:cs="仿宋_GB2312" w:hint="eastAsia"/>
                <w:sz w:val="24"/>
                <w:szCs w:val="24"/>
              </w:rPr>
              <w:t>13</w:t>
            </w:r>
            <w:r w:rsidRPr="00AF0441">
              <w:rPr>
                <w:rFonts w:ascii="仿宋" w:eastAsia="仿宋" w:hAnsi="仿宋" w:hint="eastAsia"/>
                <w:sz w:val="24"/>
                <w:szCs w:val="24"/>
              </w:rPr>
              <w:t>.</w:t>
            </w:r>
            <w:r w:rsidRPr="00AF0441">
              <w:rPr>
                <w:rFonts w:ascii="仿宋" w:eastAsia="仿宋" w:hAnsi="仿宋" w:cs="仿宋_GB2312" w:hint="eastAsia"/>
                <w:sz w:val="24"/>
                <w:szCs w:val="24"/>
              </w:rPr>
              <w:t>刘雪莲：《地缘政治学》，吉林大学出版社2002年版。</w:t>
            </w:r>
          </w:p>
          <w:p w:rsidR="001F2989" w:rsidRPr="00AF0441" w:rsidRDefault="001F2989" w:rsidP="00196656">
            <w:pPr>
              <w:snapToGrid w:val="0"/>
              <w:rPr>
                <w:rFonts w:ascii="仿宋" w:eastAsia="仿宋" w:hAnsi="仿宋" w:cs="仿宋_GB2312"/>
                <w:sz w:val="24"/>
                <w:szCs w:val="24"/>
              </w:rPr>
            </w:pPr>
            <w:r w:rsidRPr="00AF0441">
              <w:rPr>
                <w:rFonts w:ascii="仿宋" w:eastAsia="仿宋" w:hAnsi="仿宋" w:cs="仿宋_GB2312" w:hint="eastAsia"/>
                <w:sz w:val="24"/>
                <w:szCs w:val="24"/>
              </w:rPr>
              <w:t>14</w:t>
            </w:r>
            <w:r w:rsidRPr="00AF0441">
              <w:rPr>
                <w:rFonts w:ascii="仿宋" w:eastAsia="仿宋" w:hAnsi="仿宋" w:hint="eastAsia"/>
                <w:sz w:val="24"/>
                <w:szCs w:val="24"/>
              </w:rPr>
              <w:t>.</w:t>
            </w:r>
            <w:r w:rsidRPr="00AF0441">
              <w:rPr>
                <w:rFonts w:ascii="仿宋" w:eastAsia="仿宋" w:hAnsi="仿宋" w:cs="仿宋_GB2312" w:hint="eastAsia"/>
                <w:sz w:val="24"/>
                <w:szCs w:val="24"/>
              </w:rPr>
              <w:t>严复：《群己权界论》商务印书馆，1903年。</w:t>
            </w:r>
          </w:p>
          <w:p w:rsidR="001F2989" w:rsidRPr="00AF0441" w:rsidRDefault="001F2989" w:rsidP="00196656">
            <w:pPr>
              <w:snapToGrid w:val="0"/>
              <w:rPr>
                <w:rFonts w:ascii="仿宋" w:eastAsia="仿宋" w:hAnsi="仿宋" w:cs="仿宋_GB2312"/>
                <w:sz w:val="24"/>
                <w:szCs w:val="24"/>
              </w:rPr>
            </w:pPr>
            <w:r w:rsidRPr="00AF0441">
              <w:rPr>
                <w:rFonts w:ascii="仿宋" w:eastAsia="仿宋" w:hAnsi="仿宋" w:cs="仿宋_GB2312" w:hint="eastAsia"/>
                <w:sz w:val="24"/>
                <w:szCs w:val="24"/>
              </w:rPr>
              <w:t>15</w:t>
            </w:r>
            <w:r w:rsidRPr="00AF0441">
              <w:rPr>
                <w:rFonts w:ascii="仿宋" w:eastAsia="仿宋" w:hAnsi="仿宋" w:hint="eastAsia"/>
                <w:sz w:val="24"/>
                <w:szCs w:val="24"/>
              </w:rPr>
              <w:t>.</w:t>
            </w:r>
            <w:r w:rsidRPr="00AF0441">
              <w:rPr>
                <w:rFonts w:ascii="仿宋" w:eastAsia="仿宋" w:hAnsi="仿宋" w:cs="仿宋_GB2312" w:hint="eastAsia"/>
                <w:sz w:val="24"/>
                <w:szCs w:val="24"/>
              </w:rPr>
              <w:t>高岸起：《利益的主体性》，2008年人民出版社。</w:t>
            </w:r>
          </w:p>
          <w:p w:rsidR="001F2989" w:rsidRPr="00AF0441" w:rsidRDefault="001F2989" w:rsidP="00196656">
            <w:pPr>
              <w:pStyle w:val="a6"/>
              <w:rPr>
                <w:rFonts w:ascii="仿宋" w:eastAsia="仿宋" w:hAnsi="仿宋" w:cs="仿宋_GB2312"/>
                <w:sz w:val="24"/>
                <w:szCs w:val="24"/>
              </w:rPr>
            </w:pPr>
            <w:r w:rsidRPr="00AF0441">
              <w:rPr>
                <w:rFonts w:ascii="仿宋" w:eastAsia="仿宋" w:hAnsi="仿宋" w:cs="仿宋_GB2312" w:hint="eastAsia"/>
                <w:sz w:val="24"/>
                <w:szCs w:val="24"/>
              </w:rPr>
              <w:t>16</w:t>
            </w:r>
            <w:r w:rsidRPr="00AF0441">
              <w:rPr>
                <w:rFonts w:ascii="仿宋" w:eastAsia="仿宋" w:hAnsi="仿宋" w:hint="eastAsia"/>
                <w:sz w:val="24"/>
                <w:szCs w:val="24"/>
              </w:rPr>
              <w:t>.</w:t>
            </w:r>
            <w:proofErr w:type="gramStart"/>
            <w:r w:rsidRPr="00AF0441">
              <w:rPr>
                <w:rFonts w:ascii="仿宋" w:eastAsia="仿宋" w:hAnsi="仿宋" w:cs="仿宋_GB2312" w:hint="eastAsia"/>
                <w:sz w:val="24"/>
                <w:szCs w:val="24"/>
              </w:rPr>
              <w:t>何勤华</w:t>
            </w:r>
            <w:proofErr w:type="gramEnd"/>
            <w:r w:rsidRPr="00AF0441">
              <w:rPr>
                <w:rFonts w:ascii="仿宋" w:eastAsia="仿宋" w:hAnsi="仿宋" w:cs="仿宋_GB2312" w:hint="eastAsia"/>
                <w:sz w:val="24"/>
                <w:szCs w:val="24"/>
              </w:rPr>
              <w:t>：《万国公法》，中国政法大学出版社2003年版。</w:t>
            </w:r>
          </w:p>
          <w:p w:rsidR="001F2989" w:rsidRPr="00AF0441" w:rsidRDefault="001F2989" w:rsidP="00196656">
            <w:pPr>
              <w:pStyle w:val="a6"/>
              <w:rPr>
                <w:rFonts w:ascii="仿宋" w:eastAsia="仿宋" w:hAnsi="仿宋" w:cs="仿宋_GB2312"/>
                <w:sz w:val="24"/>
                <w:szCs w:val="24"/>
              </w:rPr>
            </w:pPr>
            <w:r w:rsidRPr="00AF0441">
              <w:rPr>
                <w:rFonts w:ascii="仿宋" w:eastAsia="仿宋" w:hAnsi="仿宋" w:cs="仿宋_GB2312" w:hint="eastAsia"/>
                <w:sz w:val="24"/>
                <w:szCs w:val="24"/>
              </w:rPr>
              <w:t>17</w:t>
            </w:r>
            <w:r w:rsidRPr="00AF0441">
              <w:rPr>
                <w:rFonts w:ascii="仿宋" w:eastAsia="仿宋" w:hAnsi="仿宋" w:hint="eastAsia"/>
                <w:sz w:val="24"/>
                <w:szCs w:val="24"/>
              </w:rPr>
              <w:t>.</w:t>
            </w:r>
            <w:r w:rsidRPr="00AF0441">
              <w:rPr>
                <w:rFonts w:ascii="仿宋" w:eastAsia="仿宋" w:hAnsi="仿宋" w:cs="仿宋_GB2312" w:hint="eastAsia"/>
                <w:sz w:val="24"/>
                <w:szCs w:val="24"/>
              </w:rPr>
              <w:t>梁治平：《清代习惯法：社会与国家》，中国政法大学出版社1996年1月版。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18陈剑峰著：《文化与东亚、西欧国际秩序》，上海大学出版社2004年版。</w:t>
            </w:r>
          </w:p>
          <w:p w:rsidR="001F2989" w:rsidRPr="00AF0441" w:rsidRDefault="001F2989" w:rsidP="00196656">
            <w:pPr>
              <w:snapToGrid w:val="0"/>
              <w:rPr>
                <w:rFonts w:ascii="仿宋" w:eastAsia="仿宋" w:hAnsi="仿宋" w:cs="仿宋_GB2312"/>
                <w:sz w:val="24"/>
                <w:szCs w:val="24"/>
              </w:rPr>
            </w:pPr>
            <w:r w:rsidRPr="00AF0441">
              <w:rPr>
                <w:rFonts w:ascii="仿宋" w:eastAsia="仿宋" w:hAnsi="仿宋" w:cs="仿宋_GB2312" w:hint="eastAsia"/>
                <w:sz w:val="24"/>
                <w:szCs w:val="24"/>
              </w:rPr>
              <w:t>19</w:t>
            </w:r>
            <w:r w:rsidRPr="00AF0441">
              <w:rPr>
                <w:rFonts w:ascii="仿宋" w:eastAsia="仿宋" w:hAnsi="仿宋" w:hint="eastAsia"/>
                <w:sz w:val="24"/>
                <w:szCs w:val="24"/>
              </w:rPr>
              <w:t>.</w:t>
            </w:r>
            <w:r w:rsidRPr="00AF0441">
              <w:rPr>
                <w:rFonts w:ascii="仿宋" w:eastAsia="仿宋" w:hAnsi="仿宋" w:cs="仿宋_GB2312" w:hint="eastAsia"/>
                <w:sz w:val="24"/>
                <w:szCs w:val="24"/>
              </w:rPr>
              <w:t>张中秋：《中西法律文化比较研究》，南京大学1991年第一版。</w:t>
            </w:r>
          </w:p>
          <w:p w:rsidR="001F2989" w:rsidRPr="00AF0441" w:rsidRDefault="001F2989" w:rsidP="00196656">
            <w:pPr>
              <w:snapToGrid w:val="0"/>
              <w:rPr>
                <w:rFonts w:ascii="仿宋" w:eastAsia="仿宋" w:hAnsi="仿宋" w:cs="仿宋_GB2312"/>
                <w:sz w:val="24"/>
                <w:szCs w:val="24"/>
              </w:rPr>
            </w:pPr>
            <w:r w:rsidRPr="00AF0441">
              <w:rPr>
                <w:rFonts w:ascii="仿宋" w:eastAsia="仿宋" w:hAnsi="仿宋" w:cs="仿宋_GB2312" w:hint="eastAsia"/>
                <w:sz w:val="24"/>
                <w:szCs w:val="24"/>
              </w:rPr>
              <w:t>20</w:t>
            </w:r>
            <w:r w:rsidRPr="00AF0441">
              <w:rPr>
                <w:rFonts w:ascii="仿宋" w:eastAsia="仿宋" w:hAnsi="仿宋" w:hint="eastAsia"/>
                <w:sz w:val="24"/>
                <w:szCs w:val="24"/>
              </w:rPr>
              <w:t>.</w:t>
            </w:r>
            <w:r w:rsidRPr="00AF0441">
              <w:rPr>
                <w:rFonts w:ascii="仿宋" w:eastAsia="仿宋" w:hAnsi="仿宋" w:cs="仿宋_GB2312" w:hint="eastAsia"/>
                <w:sz w:val="24"/>
                <w:szCs w:val="24"/>
              </w:rPr>
              <w:t>田涛：《国际法输入与晚清中国》，济南出版社2001年版。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21</w:t>
            </w:r>
            <w:r w:rsidRPr="00AF0441">
              <w:rPr>
                <w:rFonts w:ascii="仿宋" w:eastAsia="仿宋" w:hAnsi="仿宋" w:hint="eastAsia"/>
                <w:sz w:val="24"/>
                <w:szCs w:val="24"/>
              </w:rPr>
              <w:t>.</w:t>
            </w:r>
            <w:r w:rsidRPr="00AF0441">
              <w:rPr>
                <w:rFonts w:ascii="仿宋" w:eastAsia="仿宋" w:hAnsi="仿宋" w:cs="仿宋_GB2312" w:hint="eastAsia"/>
                <w:sz w:val="24"/>
                <w:szCs w:val="24"/>
              </w:rPr>
              <w:t>李育民：《近代中国的条约制度》，湖南师范大学出版社1995年版。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color w:val="000000"/>
                <w:sz w:val="24"/>
                <w:szCs w:val="24"/>
              </w:rPr>
              <w:t>22</w:t>
            </w:r>
            <w:r w:rsidRPr="00AF0441">
              <w:rPr>
                <w:rFonts w:ascii="仿宋" w:eastAsia="仿宋" w:hAnsi="仿宋" w:hint="eastAsia"/>
                <w:sz w:val="24"/>
                <w:szCs w:val="24"/>
              </w:rPr>
              <w:t>.</w:t>
            </w:r>
            <w:r w:rsidRPr="00AF0441">
              <w:rPr>
                <w:rFonts w:ascii="仿宋" w:eastAsia="仿宋" w:hAnsi="仿宋" w:cs="仿宋_GB2312" w:hint="eastAsia"/>
                <w:color w:val="000000"/>
                <w:sz w:val="24"/>
                <w:szCs w:val="24"/>
              </w:rPr>
              <w:t>侯中军：《近代中国的不平等条约——关于评判标准的讨论》，上海书店出版社2012年版。</w:t>
            </w:r>
          </w:p>
          <w:p w:rsidR="001F2989" w:rsidRPr="00AF0441" w:rsidRDefault="001F2989" w:rsidP="00196656">
            <w:pPr>
              <w:rPr>
                <w:rFonts w:ascii="仿宋" w:eastAsia="仿宋" w:hAnsi="仿宋" w:cs="仿宋_GB2312"/>
                <w:color w:val="000000"/>
                <w:kern w:val="0"/>
                <w:sz w:val="24"/>
                <w:szCs w:val="24"/>
              </w:rPr>
            </w:pPr>
            <w:r w:rsidRPr="00AF0441">
              <w:rPr>
                <w:rFonts w:ascii="仿宋" w:eastAsia="仿宋" w:hAnsi="仿宋" w:cs="仿宋_GB2312" w:hint="eastAsia"/>
                <w:color w:val="000000"/>
                <w:kern w:val="0"/>
                <w:sz w:val="24"/>
                <w:szCs w:val="24"/>
              </w:rPr>
              <w:t>23</w:t>
            </w:r>
            <w:r w:rsidRPr="00AF0441">
              <w:rPr>
                <w:rFonts w:ascii="仿宋" w:eastAsia="仿宋" w:hAnsi="仿宋" w:hint="eastAsia"/>
                <w:sz w:val="24"/>
                <w:szCs w:val="24"/>
              </w:rPr>
              <w:t>.</w:t>
            </w:r>
            <w:r w:rsidRPr="00AF0441">
              <w:rPr>
                <w:rFonts w:ascii="仿宋" w:eastAsia="仿宋" w:hAnsi="仿宋" w:cs="仿宋_GB2312" w:hint="eastAsia"/>
                <w:color w:val="000000"/>
                <w:kern w:val="0"/>
                <w:sz w:val="24"/>
                <w:szCs w:val="24"/>
              </w:rPr>
              <w:t>李兆祥：《近代中国的外交转型研究》，中国社会科学出版社2008年版。</w:t>
            </w:r>
          </w:p>
          <w:p w:rsidR="001F2989" w:rsidRPr="00AF0441" w:rsidRDefault="001F2989" w:rsidP="00196656">
            <w:pPr>
              <w:rPr>
                <w:rFonts w:ascii="仿宋" w:eastAsia="仿宋" w:hAnsi="仿宋" w:cs="仿宋_GB2312"/>
                <w:color w:val="000000"/>
                <w:kern w:val="0"/>
                <w:sz w:val="24"/>
                <w:szCs w:val="24"/>
              </w:rPr>
            </w:pPr>
            <w:r w:rsidRPr="00AF0441">
              <w:rPr>
                <w:rFonts w:ascii="仿宋" w:eastAsia="仿宋" w:hAnsi="仿宋" w:cs="仿宋_GB2312" w:hint="eastAsia"/>
                <w:color w:val="000000"/>
                <w:kern w:val="0"/>
                <w:sz w:val="24"/>
                <w:szCs w:val="24"/>
              </w:rPr>
              <w:t>24</w:t>
            </w:r>
            <w:r w:rsidRPr="00AF0441">
              <w:rPr>
                <w:rFonts w:ascii="仿宋" w:eastAsia="仿宋" w:hAnsi="仿宋" w:hint="eastAsia"/>
                <w:sz w:val="24"/>
                <w:szCs w:val="24"/>
              </w:rPr>
              <w:t>.</w:t>
            </w:r>
            <w:r w:rsidRPr="00AF0441">
              <w:rPr>
                <w:rFonts w:ascii="仿宋" w:eastAsia="仿宋" w:hAnsi="仿宋" w:cs="仿宋_GB2312" w:hint="eastAsia"/>
                <w:color w:val="000000"/>
                <w:kern w:val="0"/>
                <w:sz w:val="24"/>
                <w:szCs w:val="24"/>
              </w:rPr>
              <w:t>王芸生：《六十年来中国与日本(第一卷)》， 北京:三联书店,1979年版。</w:t>
            </w:r>
          </w:p>
          <w:p w:rsidR="001F2989" w:rsidRPr="00AF0441" w:rsidRDefault="001F2989" w:rsidP="00196656">
            <w:pPr>
              <w:rPr>
                <w:rFonts w:ascii="仿宋" w:eastAsia="仿宋" w:hAnsi="仿宋" w:cs="仿宋_GB2312"/>
                <w:color w:val="000000"/>
                <w:kern w:val="0"/>
                <w:sz w:val="24"/>
                <w:szCs w:val="24"/>
              </w:rPr>
            </w:pPr>
            <w:r w:rsidRPr="00AF0441">
              <w:rPr>
                <w:rFonts w:ascii="仿宋" w:eastAsia="仿宋" w:hAnsi="仿宋" w:cs="仿宋_GB2312" w:hint="eastAsia"/>
                <w:sz w:val="24"/>
                <w:szCs w:val="24"/>
              </w:rPr>
              <w:lastRenderedPageBreak/>
              <w:t>25</w:t>
            </w:r>
            <w:r w:rsidRPr="00AF0441">
              <w:rPr>
                <w:rFonts w:ascii="仿宋" w:eastAsia="仿宋" w:hAnsi="仿宋" w:hint="eastAsia"/>
                <w:sz w:val="24"/>
                <w:szCs w:val="24"/>
              </w:rPr>
              <w:t>.</w:t>
            </w:r>
            <w:proofErr w:type="gramStart"/>
            <w:r w:rsidRPr="00AF0441">
              <w:rPr>
                <w:rFonts w:ascii="仿宋" w:eastAsia="仿宋" w:hAnsi="仿宋" w:cs="仿宋_GB2312" w:hint="eastAsia"/>
                <w:sz w:val="24"/>
                <w:szCs w:val="24"/>
              </w:rPr>
              <w:t>米庆余</w:t>
            </w:r>
            <w:proofErr w:type="gramEnd"/>
            <w:r w:rsidRPr="00AF0441">
              <w:rPr>
                <w:rFonts w:ascii="仿宋" w:eastAsia="仿宋" w:hAnsi="仿宋" w:cs="仿宋_GB2312" w:hint="eastAsia"/>
                <w:sz w:val="24"/>
                <w:szCs w:val="24"/>
              </w:rPr>
              <w:t>著：《日本百年外交论》，中国社会科学出版社1998年版。</w:t>
            </w:r>
          </w:p>
          <w:p w:rsidR="001F2989" w:rsidRPr="00AF0441" w:rsidRDefault="001F2989" w:rsidP="00196656">
            <w:pPr>
              <w:rPr>
                <w:rFonts w:ascii="仿宋" w:eastAsia="仿宋" w:hAnsi="仿宋" w:cs="仿宋_GB2312"/>
                <w:color w:val="000000"/>
                <w:kern w:val="0"/>
                <w:sz w:val="24"/>
                <w:szCs w:val="24"/>
              </w:rPr>
            </w:pPr>
            <w:r w:rsidRPr="00AF0441">
              <w:rPr>
                <w:rFonts w:ascii="仿宋" w:eastAsia="仿宋" w:hAnsi="仿宋" w:cs="仿宋_GB2312" w:hint="eastAsia"/>
                <w:sz w:val="24"/>
                <w:szCs w:val="24"/>
              </w:rPr>
              <w:t>26</w:t>
            </w:r>
            <w:r w:rsidRPr="00AF0441">
              <w:rPr>
                <w:rFonts w:ascii="仿宋" w:eastAsia="仿宋" w:hAnsi="仿宋" w:hint="eastAsia"/>
                <w:sz w:val="24"/>
                <w:szCs w:val="24"/>
              </w:rPr>
              <w:t>.</w:t>
            </w:r>
            <w:r w:rsidRPr="00AF0441">
              <w:rPr>
                <w:rFonts w:ascii="仿宋" w:eastAsia="仿宋" w:hAnsi="仿宋" w:cs="仿宋_GB2312" w:hint="eastAsia"/>
                <w:sz w:val="24"/>
                <w:szCs w:val="24"/>
              </w:rPr>
              <w:t>藤</w:t>
            </w:r>
            <w:proofErr w:type="gramStart"/>
            <w:r w:rsidRPr="00AF0441">
              <w:rPr>
                <w:rFonts w:ascii="仿宋" w:eastAsia="仿宋" w:hAnsi="仿宋" w:cs="仿宋_GB2312" w:hint="eastAsia"/>
                <w:sz w:val="24"/>
                <w:szCs w:val="24"/>
              </w:rPr>
              <w:t>井志津枝</w:t>
            </w:r>
            <w:proofErr w:type="gramEnd"/>
            <w:r w:rsidRPr="00AF0441">
              <w:rPr>
                <w:rFonts w:ascii="仿宋" w:eastAsia="仿宋" w:hAnsi="仿宋" w:cs="仿宋_GB2312" w:hint="eastAsia"/>
                <w:sz w:val="24"/>
                <w:szCs w:val="24"/>
              </w:rPr>
              <w:t>：《近代中日关系史源起1871年∽1874年台湾事件》，金禾出版社1992年。</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27</w:t>
            </w:r>
            <w:r w:rsidRPr="00AF0441">
              <w:rPr>
                <w:rFonts w:ascii="仿宋" w:eastAsia="仿宋" w:hAnsi="仿宋" w:hint="eastAsia"/>
                <w:sz w:val="24"/>
                <w:szCs w:val="24"/>
              </w:rPr>
              <w:t>.</w:t>
            </w:r>
            <w:r w:rsidRPr="00AF0441">
              <w:rPr>
                <w:rFonts w:ascii="仿宋" w:eastAsia="仿宋" w:hAnsi="仿宋" w:cs="仿宋_GB2312" w:hint="eastAsia"/>
                <w:sz w:val="24"/>
                <w:szCs w:val="24"/>
              </w:rPr>
              <w:t>戚其章：《国际法视角下的甲午战争》，人民出版社2001年9月版。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28</w:t>
            </w:r>
            <w:r w:rsidRPr="00AF0441">
              <w:rPr>
                <w:rFonts w:ascii="仿宋" w:eastAsia="仿宋" w:hAnsi="仿宋" w:hint="eastAsia"/>
                <w:sz w:val="24"/>
                <w:szCs w:val="24"/>
              </w:rPr>
              <w:t>.</w:t>
            </w:r>
            <w:r w:rsidRPr="00AF0441">
              <w:rPr>
                <w:rFonts w:ascii="仿宋" w:eastAsia="仿宋" w:hAnsi="仿宋" w:cs="仿宋_GB2312" w:hint="eastAsia"/>
                <w:sz w:val="24"/>
                <w:szCs w:val="24"/>
              </w:rPr>
              <w:t>俞辛焞著：《辛亥革命时期中日外交史》，天津人民出版社2000版。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29</w:t>
            </w:r>
            <w:r w:rsidRPr="00AF0441">
              <w:rPr>
                <w:rFonts w:ascii="仿宋" w:eastAsia="仿宋" w:hAnsi="仿宋" w:hint="eastAsia"/>
                <w:sz w:val="24"/>
                <w:szCs w:val="24"/>
              </w:rPr>
              <w:t>.</w:t>
            </w:r>
            <w:r w:rsidRPr="00AF0441">
              <w:rPr>
                <w:rFonts w:ascii="仿宋" w:eastAsia="仿宋" w:hAnsi="仿宋" w:cs="仿宋_GB2312" w:hint="eastAsia"/>
                <w:sz w:val="24"/>
                <w:szCs w:val="24"/>
              </w:rPr>
              <w:t>刘金才：《町人伦理思想研究---日本近代化动因新论》，北京大学出版社2001年。</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30</w:t>
            </w:r>
            <w:r w:rsidRPr="00AF0441">
              <w:rPr>
                <w:rFonts w:ascii="仿宋" w:eastAsia="仿宋" w:hAnsi="仿宋" w:hint="eastAsia"/>
                <w:sz w:val="24"/>
                <w:szCs w:val="24"/>
              </w:rPr>
              <w:t>.</w:t>
            </w:r>
            <w:r w:rsidRPr="00AF0441">
              <w:rPr>
                <w:rFonts w:ascii="仿宋" w:eastAsia="仿宋" w:hAnsi="仿宋" w:cs="仿宋_GB2312" w:hint="eastAsia"/>
                <w:sz w:val="24"/>
                <w:szCs w:val="24"/>
              </w:rPr>
              <w:t>韩冬育：《日本近世新法家研究》，2003年中华书局。</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31</w:t>
            </w:r>
            <w:r w:rsidRPr="00AF0441">
              <w:rPr>
                <w:rFonts w:ascii="仿宋" w:eastAsia="仿宋" w:hAnsi="仿宋" w:hint="eastAsia"/>
                <w:sz w:val="24"/>
                <w:szCs w:val="24"/>
              </w:rPr>
              <w:t>.</w:t>
            </w:r>
            <w:proofErr w:type="gramStart"/>
            <w:r w:rsidRPr="00AF0441">
              <w:rPr>
                <w:rFonts w:ascii="仿宋" w:eastAsia="仿宋" w:hAnsi="仿宋" w:cs="仿宋_GB2312" w:hint="eastAsia"/>
                <w:sz w:val="24"/>
                <w:szCs w:val="24"/>
              </w:rPr>
              <w:t>史桂芳</w:t>
            </w:r>
            <w:proofErr w:type="gramEnd"/>
            <w:r w:rsidRPr="00AF0441">
              <w:rPr>
                <w:rFonts w:ascii="仿宋" w:eastAsia="仿宋" w:hAnsi="仿宋" w:cs="仿宋_GB2312" w:hint="eastAsia"/>
                <w:sz w:val="24"/>
                <w:szCs w:val="24"/>
              </w:rPr>
              <w:t>：《近代日本人的中国观与中日关系》，2009年社会科学文献出版社。</w:t>
            </w:r>
          </w:p>
          <w:p w:rsidR="001F2989" w:rsidRPr="00AF0441" w:rsidRDefault="001F2989" w:rsidP="00196656">
            <w:pPr>
              <w:rPr>
                <w:rFonts w:ascii="仿宋" w:eastAsia="仿宋" w:hAnsi="仿宋" w:cs="仿宋_GB2312"/>
                <w:sz w:val="24"/>
                <w:szCs w:val="24"/>
              </w:rPr>
            </w:pPr>
            <w:r w:rsidRPr="00AF0441">
              <w:rPr>
                <w:rFonts w:ascii="仿宋" w:eastAsia="仿宋" w:hAnsi="仿宋" w:hint="eastAsia"/>
                <w:sz w:val="24"/>
                <w:szCs w:val="24"/>
              </w:rPr>
              <w:t>32.</w:t>
            </w:r>
            <w:r w:rsidRPr="00AF0441">
              <w:rPr>
                <w:rFonts w:ascii="仿宋" w:eastAsia="仿宋" w:hAnsi="仿宋" w:cs="仿宋_GB2312" w:hint="eastAsia"/>
                <w:color w:val="000000"/>
                <w:kern w:val="0"/>
                <w:sz w:val="24"/>
                <w:szCs w:val="24"/>
              </w:rPr>
              <w:t>王玺：《李鸿章与中日订约》，1981年台湾中央研究院近代史研究所出版。</w:t>
            </w:r>
          </w:p>
          <w:p w:rsidR="001F2989" w:rsidRPr="00AF0441" w:rsidRDefault="001F2989" w:rsidP="00196656">
            <w:pPr>
              <w:pStyle w:val="a6"/>
              <w:rPr>
                <w:rFonts w:ascii="仿宋" w:eastAsia="仿宋" w:hAnsi="仿宋" w:cs="仿宋_GB2312"/>
                <w:sz w:val="24"/>
                <w:szCs w:val="24"/>
              </w:rPr>
            </w:pPr>
            <w:r w:rsidRPr="00AF0441">
              <w:rPr>
                <w:rFonts w:ascii="仿宋" w:eastAsia="仿宋" w:hAnsi="仿宋" w:cs="仿宋_GB2312" w:hint="eastAsia"/>
                <w:sz w:val="24"/>
                <w:szCs w:val="24"/>
              </w:rPr>
              <w:t>33</w:t>
            </w:r>
            <w:r w:rsidRPr="00AF0441">
              <w:rPr>
                <w:rFonts w:ascii="仿宋" w:eastAsia="仿宋" w:hAnsi="仿宋" w:hint="eastAsia"/>
                <w:sz w:val="24"/>
                <w:szCs w:val="24"/>
              </w:rPr>
              <w:t>.</w:t>
            </w:r>
            <w:r w:rsidRPr="00AF0441">
              <w:rPr>
                <w:rFonts w:ascii="仿宋" w:eastAsia="仿宋" w:hAnsi="仿宋" w:cs="仿宋_GB2312" w:hint="eastAsia"/>
                <w:sz w:val="24"/>
                <w:szCs w:val="24"/>
              </w:rPr>
              <w:t>郭丽：《近代日本的对外认识》，北京大学出版社2011年版。</w:t>
            </w:r>
          </w:p>
          <w:p w:rsidR="001F2989" w:rsidRPr="00AF0441" w:rsidRDefault="001F2989" w:rsidP="00196656">
            <w:pPr>
              <w:rPr>
                <w:rFonts w:ascii="仿宋" w:eastAsia="仿宋" w:hAnsi="仿宋" w:cs="仿宋_GB2312"/>
                <w:color w:val="000000"/>
                <w:sz w:val="24"/>
                <w:szCs w:val="24"/>
                <w:shd w:val="clear" w:color="auto" w:fill="FCFDFF"/>
              </w:rPr>
            </w:pPr>
            <w:r w:rsidRPr="00AF0441">
              <w:rPr>
                <w:rFonts w:ascii="仿宋" w:eastAsia="仿宋" w:hAnsi="仿宋" w:cs="仿宋_GB2312" w:hint="eastAsia"/>
                <w:color w:val="000000"/>
                <w:sz w:val="24"/>
                <w:szCs w:val="24"/>
              </w:rPr>
              <w:t>34</w:t>
            </w:r>
            <w:r w:rsidRPr="00AF0441">
              <w:rPr>
                <w:rFonts w:ascii="仿宋" w:eastAsia="仿宋" w:hAnsi="仿宋" w:hint="eastAsia"/>
                <w:sz w:val="24"/>
                <w:szCs w:val="24"/>
              </w:rPr>
              <w:t>.</w:t>
            </w:r>
            <w:r w:rsidRPr="00AF0441">
              <w:rPr>
                <w:rFonts w:ascii="仿宋" w:eastAsia="仿宋" w:hAnsi="仿宋" w:cs="仿宋_GB2312" w:hint="eastAsia"/>
                <w:color w:val="000000"/>
                <w:sz w:val="24"/>
                <w:szCs w:val="24"/>
              </w:rPr>
              <w:t>顾维钧著、叶隽主编：《外人在华之地位》</w:t>
            </w:r>
            <w:r w:rsidRPr="00AF0441">
              <w:rPr>
                <w:rFonts w:ascii="仿宋" w:eastAsia="仿宋" w:hAnsi="仿宋" w:cs="仿宋_GB2312" w:hint="eastAsia"/>
                <w:color w:val="000000"/>
                <w:sz w:val="24"/>
                <w:szCs w:val="24"/>
                <w:shd w:val="clear" w:color="auto" w:fill="FCFDFF"/>
              </w:rPr>
              <w:t>吉林出版集团有限责任公司2010年8月。</w:t>
            </w:r>
          </w:p>
          <w:p w:rsidR="001F2989" w:rsidRPr="00AF0441" w:rsidRDefault="001F2989" w:rsidP="00196656">
            <w:pPr>
              <w:rPr>
                <w:rFonts w:ascii="仿宋" w:eastAsia="仿宋" w:hAnsi="仿宋" w:cs="仿宋_GB2312"/>
                <w:color w:val="000000"/>
                <w:sz w:val="24"/>
                <w:szCs w:val="24"/>
              </w:rPr>
            </w:pPr>
            <w:r w:rsidRPr="00AF0441">
              <w:rPr>
                <w:rFonts w:ascii="仿宋" w:eastAsia="仿宋" w:hAnsi="仿宋" w:cs="仿宋_GB2312" w:hint="eastAsia"/>
                <w:sz w:val="24"/>
                <w:szCs w:val="24"/>
              </w:rPr>
              <w:t>35</w:t>
            </w:r>
            <w:r w:rsidRPr="00AF0441">
              <w:rPr>
                <w:rFonts w:ascii="仿宋" w:eastAsia="仿宋" w:hAnsi="仿宋" w:hint="eastAsia"/>
                <w:sz w:val="24"/>
                <w:szCs w:val="24"/>
              </w:rPr>
              <w:t>.</w:t>
            </w:r>
            <w:r w:rsidRPr="00AF0441">
              <w:rPr>
                <w:rFonts w:ascii="仿宋" w:eastAsia="仿宋" w:hAnsi="仿宋" w:cs="仿宋_GB2312" w:hint="eastAsia"/>
                <w:sz w:val="24"/>
                <w:szCs w:val="24"/>
              </w:rPr>
              <w:t>曹大臣著：《近代日本在华领事制度》，社会科学文献出版社2009年版。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36</w:t>
            </w:r>
            <w:r w:rsidRPr="00AF0441">
              <w:rPr>
                <w:rFonts w:ascii="仿宋" w:eastAsia="仿宋" w:hAnsi="仿宋" w:hint="eastAsia"/>
                <w:sz w:val="24"/>
                <w:szCs w:val="24"/>
              </w:rPr>
              <w:t>.</w:t>
            </w:r>
            <w:r w:rsidRPr="00AF0441">
              <w:rPr>
                <w:rFonts w:ascii="仿宋" w:eastAsia="仿宋" w:hAnsi="仿宋" w:cs="仿宋_GB2312" w:hint="eastAsia"/>
                <w:sz w:val="24"/>
                <w:szCs w:val="24"/>
              </w:rPr>
              <w:t>安国胜著：《西风落日:领事裁判权在近代中国的确立》，法律出版社2012年1月版。</w:t>
            </w:r>
          </w:p>
          <w:p w:rsidR="001F2989" w:rsidRPr="00AF0441" w:rsidRDefault="001F2989" w:rsidP="00196656">
            <w:pPr>
              <w:rPr>
                <w:rFonts w:ascii="仿宋" w:eastAsia="仿宋" w:hAnsi="仿宋" w:cs="仿宋_GB2312"/>
                <w:kern w:val="0"/>
                <w:sz w:val="24"/>
                <w:szCs w:val="24"/>
              </w:rPr>
            </w:pPr>
            <w:r w:rsidRPr="00AF0441">
              <w:rPr>
                <w:rFonts w:ascii="仿宋" w:eastAsia="仿宋" w:hAnsi="仿宋" w:cs="仿宋_GB2312" w:hint="eastAsia"/>
                <w:kern w:val="0"/>
                <w:sz w:val="24"/>
                <w:szCs w:val="24"/>
              </w:rPr>
              <w:t>37</w:t>
            </w:r>
            <w:r w:rsidRPr="00AF0441">
              <w:rPr>
                <w:rFonts w:ascii="仿宋" w:eastAsia="仿宋" w:hAnsi="仿宋" w:hint="eastAsia"/>
                <w:sz w:val="24"/>
                <w:szCs w:val="24"/>
              </w:rPr>
              <w:t>.</w:t>
            </w:r>
            <w:r w:rsidRPr="00AF0441">
              <w:rPr>
                <w:rFonts w:ascii="仿宋" w:eastAsia="仿宋" w:hAnsi="仿宋" w:cs="仿宋_GB2312" w:hint="eastAsia"/>
                <w:kern w:val="0"/>
                <w:sz w:val="24"/>
                <w:szCs w:val="24"/>
              </w:rPr>
              <w:t>赵国辉著：《厦门日籍台民之息讼解纷》，（台）海峡学术出版社2013年10月版。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38</w:t>
            </w:r>
            <w:r w:rsidRPr="00AF0441">
              <w:rPr>
                <w:rFonts w:ascii="仿宋" w:eastAsia="仿宋" w:hAnsi="仿宋" w:hint="eastAsia"/>
                <w:sz w:val="24"/>
                <w:szCs w:val="24"/>
              </w:rPr>
              <w:t>.</w:t>
            </w:r>
            <w:r w:rsidRPr="00AF0441">
              <w:rPr>
                <w:rFonts w:ascii="仿宋" w:eastAsia="仿宋" w:hAnsi="仿宋" w:cs="仿宋_GB2312" w:hint="eastAsia"/>
                <w:sz w:val="24"/>
                <w:szCs w:val="24"/>
              </w:rPr>
              <w:t>魏源：《海国图志》，岳</w:t>
            </w:r>
            <w:proofErr w:type="gramStart"/>
            <w:r w:rsidRPr="00AF0441">
              <w:rPr>
                <w:rFonts w:ascii="仿宋" w:eastAsia="仿宋" w:hAnsi="仿宋" w:cs="仿宋_GB2312" w:hint="eastAsia"/>
                <w:sz w:val="24"/>
                <w:szCs w:val="24"/>
              </w:rPr>
              <w:t>麓</w:t>
            </w:r>
            <w:proofErr w:type="gramEnd"/>
            <w:r w:rsidRPr="00AF0441">
              <w:rPr>
                <w:rFonts w:ascii="仿宋" w:eastAsia="仿宋" w:hAnsi="仿宋" w:cs="仿宋_GB2312" w:hint="eastAsia"/>
                <w:sz w:val="24"/>
                <w:szCs w:val="24"/>
              </w:rPr>
              <w:t>书社，2011年版。</w:t>
            </w:r>
          </w:p>
          <w:p w:rsidR="001F2989" w:rsidRPr="00AF0441" w:rsidRDefault="001F2989" w:rsidP="00196656">
            <w:pPr>
              <w:snapToGrid w:val="0"/>
              <w:rPr>
                <w:rFonts w:ascii="仿宋" w:eastAsia="仿宋" w:hAnsi="仿宋" w:cs="仿宋_GB2312"/>
                <w:kern w:val="0"/>
                <w:sz w:val="24"/>
                <w:szCs w:val="24"/>
              </w:rPr>
            </w:pPr>
            <w:r w:rsidRPr="00AF0441">
              <w:rPr>
                <w:rFonts w:ascii="仿宋" w:eastAsia="仿宋" w:hAnsi="仿宋" w:cs="仿宋_GB2312" w:hint="eastAsia"/>
                <w:sz w:val="24"/>
                <w:szCs w:val="24"/>
              </w:rPr>
              <w:t>39</w:t>
            </w:r>
            <w:r w:rsidRPr="00AF0441">
              <w:rPr>
                <w:rFonts w:ascii="仿宋" w:eastAsia="仿宋" w:hAnsi="仿宋" w:hint="eastAsia"/>
                <w:sz w:val="24"/>
                <w:szCs w:val="24"/>
              </w:rPr>
              <w:t>.</w:t>
            </w:r>
            <w:r w:rsidRPr="00AF0441">
              <w:rPr>
                <w:rFonts w:ascii="仿宋" w:eastAsia="仿宋" w:hAnsi="仿宋" w:cs="仿宋_GB2312" w:hint="eastAsia"/>
                <w:sz w:val="24"/>
                <w:szCs w:val="24"/>
              </w:rPr>
              <w:t>张</w:t>
            </w:r>
            <w:r w:rsidRPr="00AF0441">
              <w:rPr>
                <w:rFonts w:ascii="仿宋" w:eastAsia="仿宋" w:hAnsi="仿宋" w:cs="仿宋_GB2312" w:hint="eastAsia"/>
                <w:color w:val="000000"/>
                <w:kern w:val="0"/>
                <w:sz w:val="24"/>
                <w:szCs w:val="24"/>
              </w:rPr>
              <w:t>炜、方</w:t>
            </w:r>
            <w:proofErr w:type="gramStart"/>
            <w:r w:rsidRPr="00AF0441">
              <w:rPr>
                <w:rFonts w:ascii="仿宋" w:eastAsia="仿宋" w:hAnsi="仿宋" w:cs="仿宋_GB2312" w:hint="eastAsia"/>
                <w:color w:val="000000"/>
                <w:kern w:val="0"/>
                <w:sz w:val="24"/>
                <w:szCs w:val="24"/>
              </w:rPr>
              <w:t>堃</w:t>
            </w:r>
            <w:proofErr w:type="gramEnd"/>
            <w:r w:rsidRPr="00AF0441">
              <w:rPr>
                <w:rFonts w:ascii="仿宋" w:eastAsia="仿宋" w:hAnsi="仿宋" w:cs="仿宋_GB2312" w:hint="eastAsia"/>
                <w:color w:val="000000"/>
                <w:kern w:val="0"/>
                <w:sz w:val="24"/>
                <w:szCs w:val="24"/>
              </w:rPr>
              <w:t xml:space="preserve"> 主编</w:t>
            </w:r>
            <w:r w:rsidRPr="00AF0441">
              <w:rPr>
                <w:rFonts w:ascii="仿宋" w:eastAsia="仿宋" w:hAnsi="仿宋" w:cs="仿宋_GB2312" w:hint="eastAsia"/>
                <w:kern w:val="0"/>
                <w:sz w:val="24"/>
                <w:szCs w:val="24"/>
              </w:rPr>
              <w:t>：《</w:t>
            </w:r>
            <w:r w:rsidRPr="00AF0441">
              <w:rPr>
                <w:rFonts w:ascii="仿宋" w:eastAsia="仿宋" w:hAnsi="仿宋" w:cs="仿宋_GB2312" w:hint="eastAsia"/>
                <w:bCs/>
                <w:kern w:val="36"/>
                <w:sz w:val="24"/>
                <w:szCs w:val="24"/>
              </w:rPr>
              <w:t>中国海疆通史</w:t>
            </w:r>
            <w:r w:rsidRPr="00AF0441">
              <w:rPr>
                <w:rFonts w:ascii="仿宋" w:eastAsia="仿宋" w:hAnsi="仿宋" w:cs="仿宋_GB2312" w:hint="eastAsia"/>
                <w:kern w:val="0"/>
                <w:sz w:val="24"/>
                <w:szCs w:val="24"/>
              </w:rPr>
              <w:t>》</w:t>
            </w:r>
            <w:r w:rsidRPr="00AF0441">
              <w:rPr>
                <w:rFonts w:ascii="仿宋" w:eastAsia="仿宋" w:hAnsi="仿宋" w:cs="仿宋_GB2312" w:hint="eastAsia"/>
                <w:color w:val="000000"/>
                <w:kern w:val="0"/>
                <w:sz w:val="24"/>
                <w:szCs w:val="24"/>
              </w:rPr>
              <w:t>中州古籍出版社</w:t>
            </w:r>
            <w:r w:rsidRPr="00AF0441">
              <w:rPr>
                <w:rFonts w:ascii="仿宋" w:eastAsia="仿宋" w:hAnsi="仿宋" w:cs="仿宋_GB2312" w:hint="eastAsia"/>
                <w:kern w:val="0"/>
                <w:sz w:val="24"/>
                <w:szCs w:val="24"/>
              </w:rPr>
              <w:t>，</w:t>
            </w:r>
            <w:hyperlink r:id="rId7" w:tooltip="2002年出版的图书" w:history="1">
              <w:r w:rsidRPr="00AF0441">
                <w:rPr>
                  <w:rFonts w:ascii="仿宋" w:eastAsia="仿宋" w:hAnsi="仿宋" w:cs="仿宋_GB2312" w:hint="eastAsia"/>
                  <w:color w:val="000000"/>
                  <w:kern w:val="0"/>
                  <w:sz w:val="24"/>
                  <w:szCs w:val="24"/>
                </w:rPr>
                <w:t>2002</w:t>
              </w:r>
            </w:hyperlink>
            <w:r w:rsidRPr="00AF0441">
              <w:rPr>
                <w:rFonts w:ascii="仿宋" w:eastAsia="仿宋" w:hAnsi="仿宋" w:cs="仿宋_GB2312" w:hint="eastAsia"/>
                <w:kern w:val="0"/>
                <w:sz w:val="24"/>
                <w:szCs w:val="24"/>
              </w:rPr>
              <w:t>年</w:t>
            </w:r>
            <w:hyperlink r:id="rId8" w:tooltip="2002年12月出版的图书" w:history="1">
              <w:r w:rsidRPr="00AF0441">
                <w:rPr>
                  <w:rFonts w:ascii="仿宋" w:eastAsia="仿宋" w:hAnsi="仿宋" w:cs="仿宋_GB2312" w:hint="eastAsia"/>
                  <w:color w:val="000000"/>
                  <w:kern w:val="0"/>
                  <w:sz w:val="24"/>
                  <w:szCs w:val="24"/>
                </w:rPr>
                <w:t>12</w:t>
              </w:r>
            </w:hyperlink>
            <w:r w:rsidRPr="00AF0441">
              <w:rPr>
                <w:rFonts w:ascii="仿宋" w:eastAsia="仿宋" w:hAnsi="仿宋" w:cs="仿宋_GB2312" w:hint="eastAsia"/>
                <w:kern w:val="0"/>
                <w:sz w:val="24"/>
                <w:szCs w:val="24"/>
              </w:rPr>
              <w:t>月出版。</w:t>
            </w:r>
          </w:p>
          <w:p w:rsidR="001F2989" w:rsidRPr="00AF0441" w:rsidRDefault="001F2989" w:rsidP="00196656">
            <w:pPr>
              <w:snapToGrid w:val="0"/>
              <w:rPr>
                <w:rFonts w:ascii="仿宋" w:eastAsia="仿宋" w:hAnsi="仿宋" w:cs="仿宋_GB2312"/>
                <w:kern w:val="0"/>
                <w:sz w:val="24"/>
                <w:szCs w:val="24"/>
              </w:rPr>
            </w:pPr>
            <w:r w:rsidRPr="00AF0441">
              <w:rPr>
                <w:rFonts w:ascii="仿宋" w:eastAsia="仿宋" w:hAnsi="仿宋" w:cs="仿宋_GB2312" w:hint="eastAsia"/>
                <w:sz w:val="24"/>
                <w:szCs w:val="24"/>
              </w:rPr>
              <w:t>40</w:t>
            </w:r>
            <w:r w:rsidRPr="00AF0441">
              <w:rPr>
                <w:rFonts w:ascii="仿宋" w:eastAsia="仿宋" w:hAnsi="仿宋" w:hint="eastAsia"/>
                <w:sz w:val="24"/>
                <w:szCs w:val="24"/>
              </w:rPr>
              <w:t>.</w:t>
            </w:r>
            <w:r w:rsidRPr="00AF0441">
              <w:rPr>
                <w:rFonts w:ascii="仿宋" w:eastAsia="仿宋" w:hAnsi="仿宋" w:cs="仿宋_GB2312" w:hint="eastAsia"/>
                <w:sz w:val="24"/>
                <w:szCs w:val="24"/>
              </w:rPr>
              <w:t>张植荣：《中国边疆与民族问题 当代中国的挑战及其历史由来》，北京大学出版社2005年版。</w:t>
            </w:r>
          </w:p>
          <w:p w:rsidR="001F2989" w:rsidRPr="00AF0441" w:rsidRDefault="001F2989" w:rsidP="00196656">
            <w:pPr>
              <w:autoSpaceDE w:val="0"/>
              <w:autoSpaceDN w:val="0"/>
              <w:adjustRightInd w:val="0"/>
              <w:jc w:val="left"/>
              <w:rPr>
                <w:rFonts w:ascii="仿宋" w:eastAsia="仿宋" w:hAnsi="仿宋" w:cs="仿宋_GB2312"/>
                <w:kern w:val="0"/>
                <w:sz w:val="24"/>
                <w:szCs w:val="24"/>
              </w:rPr>
            </w:pPr>
            <w:r w:rsidRPr="00AF0441">
              <w:rPr>
                <w:rFonts w:ascii="仿宋" w:eastAsia="仿宋" w:hAnsi="仿宋" w:cs="仿宋_GB2312" w:hint="eastAsia"/>
                <w:kern w:val="0"/>
                <w:sz w:val="24"/>
                <w:szCs w:val="24"/>
              </w:rPr>
              <w:t>41</w:t>
            </w:r>
            <w:r w:rsidRPr="00AF0441">
              <w:rPr>
                <w:rFonts w:ascii="仿宋" w:eastAsia="仿宋" w:hAnsi="仿宋" w:hint="eastAsia"/>
                <w:sz w:val="24"/>
                <w:szCs w:val="24"/>
              </w:rPr>
              <w:t>.</w:t>
            </w:r>
            <w:r w:rsidRPr="00AF0441">
              <w:rPr>
                <w:rFonts w:ascii="仿宋" w:eastAsia="仿宋" w:hAnsi="仿宋" w:cs="仿宋_GB2312" w:hint="eastAsia"/>
                <w:kern w:val="0"/>
                <w:sz w:val="24"/>
                <w:szCs w:val="24"/>
              </w:rPr>
              <w:t>孙光圻：《中国航海史基础文献汇编》，北京:海洋出版社, 2007年版。</w:t>
            </w:r>
          </w:p>
          <w:p w:rsidR="001F2989" w:rsidRPr="00AF0441" w:rsidRDefault="001F2989" w:rsidP="00196656">
            <w:pPr>
              <w:autoSpaceDE w:val="0"/>
              <w:autoSpaceDN w:val="0"/>
              <w:adjustRightInd w:val="0"/>
              <w:jc w:val="left"/>
              <w:rPr>
                <w:rFonts w:ascii="仿宋" w:eastAsia="仿宋" w:hAnsi="仿宋" w:cs="仿宋_GB2312"/>
                <w:kern w:val="0"/>
                <w:sz w:val="24"/>
                <w:szCs w:val="24"/>
              </w:rPr>
            </w:pPr>
            <w:r w:rsidRPr="00AF0441">
              <w:rPr>
                <w:rFonts w:ascii="仿宋" w:eastAsia="仿宋" w:hAnsi="仿宋" w:hint="eastAsia"/>
                <w:sz w:val="24"/>
                <w:szCs w:val="24"/>
              </w:rPr>
              <w:t>42.</w:t>
            </w:r>
            <w:r w:rsidRPr="00AF0441">
              <w:rPr>
                <w:rFonts w:ascii="仿宋" w:eastAsia="仿宋" w:hAnsi="仿宋" w:cs="仿宋_GB2312" w:hint="eastAsia"/>
                <w:kern w:val="0"/>
                <w:sz w:val="24"/>
                <w:szCs w:val="24"/>
              </w:rPr>
              <w:t>陆人骥：《中国历代灾害性海潮史料》，北京:海洋出版社, 1984年版。</w:t>
            </w:r>
          </w:p>
          <w:p w:rsidR="001F2989" w:rsidRPr="00AF0441" w:rsidRDefault="001F2989" w:rsidP="00196656">
            <w:pPr>
              <w:rPr>
                <w:rFonts w:ascii="仿宋" w:eastAsia="仿宋" w:hAnsi="仿宋" w:cs="仿宋_GB2312"/>
                <w:kern w:val="0"/>
                <w:sz w:val="24"/>
                <w:szCs w:val="24"/>
              </w:rPr>
            </w:pPr>
            <w:r w:rsidRPr="00AF0441">
              <w:rPr>
                <w:rFonts w:ascii="仿宋" w:eastAsia="仿宋" w:hAnsi="仿宋" w:cs="仿宋_GB2312" w:hint="eastAsia"/>
                <w:sz w:val="24"/>
                <w:szCs w:val="24"/>
              </w:rPr>
              <w:t>43</w:t>
            </w:r>
            <w:r w:rsidRPr="00AF0441">
              <w:rPr>
                <w:rFonts w:ascii="仿宋" w:eastAsia="仿宋" w:hAnsi="仿宋" w:hint="eastAsia"/>
                <w:sz w:val="24"/>
                <w:szCs w:val="24"/>
              </w:rPr>
              <w:t>.</w:t>
            </w:r>
            <w:r w:rsidRPr="00AF0441">
              <w:rPr>
                <w:rFonts w:ascii="仿宋" w:eastAsia="仿宋" w:hAnsi="仿宋" w:cs="仿宋_GB2312" w:hint="eastAsia"/>
                <w:sz w:val="24"/>
                <w:szCs w:val="24"/>
              </w:rPr>
              <w:t>汪家君著：《近代历史海图研究》，测绘出版社1992年版。</w:t>
            </w:r>
          </w:p>
          <w:p w:rsidR="001F2989" w:rsidRPr="00AF0441" w:rsidRDefault="001F2989" w:rsidP="00196656">
            <w:pPr>
              <w:snapToGrid w:val="0"/>
              <w:rPr>
                <w:rFonts w:ascii="仿宋" w:eastAsia="仿宋" w:hAnsi="仿宋" w:cs="仿宋_GB2312"/>
                <w:sz w:val="24"/>
                <w:szCs w:val="24"/>
              </w:rPr>
            </w:pPr>
            <w:r w:rsidRPr="00AF0441">
              <w:rPr>
                <w:rFonts w:ascii="仿宋" w:eastAsia="仿宋" w:hAnsi="仿宋" w:cs="仿宋_GB2312" w:hint="eastAsia"/>
                <w:sz w:val="24"/>
                <w:szCs w:val="24"/>
              </w:rPr>
              <w:t>44</w:t>
            </w:r>
            <w:r w:rsidRPr="00AF0441">
              <w:rPr>
                <w:rFonts w:ascii="仿宋" w:eastAsia="仿宋" w:hAnsi="仿宋" w:hint="eastAsia"/>
                <w:sz w:val="24"/>
                <w:szCs w:val="24"/>
              </w:rPr>
              <w:t>.</w:t>
            </w:r>
            <w:r w:rsidRPr="00AF0441">
              <w:rPr>
                <w:rFonts w:ascii="仿宋" w:eastAsia="仿宋" w:hAnsi="仿宋" w:cs="仿宋_GB2312" w:hint="eastAsia"/>
                <w:sz w:val="24"/>
                <w:szCs w:val="24"/>
              </w:rPr>
              <w:t>秦天等主编：《中国海权史论》，2000年国防大学出版社。</w:t>
            </w:r>
          </w:p>
          <w:p w:rsidR="001F2989" w:rsidRPr="00AF0441" w:rsidRDefault="001F2989" w:rsidP="00196656">
            <w:pPr>
              <w:pStyle w:val="a6"/>
              <w:rPr>
                <w:rFonts w:ascii="仿宋" w:eastAsia="仿宋" w:hAnsi="仿宋" w:cs="仿宋_GB2312"/>
                <w:kern w:val="0"/>
                <w:sz w:val="24"/>
                <w:szCs w:val="24"/>
              </w:rPr>
            </w:pPr>
            <w:r w:rsidRPr="00AF0441">
              <w:rPr>
                <w:rFonts w:ascii="仿宋" w:eastAsia="仿宋" w:hAnsi="仿宋" w:cs="仿宋_GB2312" w:hint="eastAsia"/>
                <w:kern w:val="0"/>
                <w:sz w:val="24"/>
                <w:szCs w:val="24"/>
              </w:rPr>
              <w:t>45</w:t>
            </w:r>
            <w:r w:rsidRPr="00AF0441">
              <w:rPr>
                <w:rFonts w:ascii="仿宋" w:eastAsia="仿宋" w:hAnsi="仿宋" w:hint="eastAsia"/>
                <w:sz w:val="24"/>
                <w:szCs w:val="24"/>
              </w:rPr>
              <w:t>.</w:t>
            </w:r>
            <w:r w:rsidRPr="00AF0441">
              <w:rPr>
                <w:rFonts w:ascii="仿宋" w:eastAsia="仿宋" w:hAnsi="仿宋" w:cs="仿宋_GB2312" w:hint="eastAsia"/>
                <w:kern w:val="0"/>
                <w:sz w:val="24"/>
                <w:szCs w:val="24"/>
              </w:rPr>
              <w:t>李金明著:《中国南海疆域研究》，福建人民出版社1999年版。</w:t>
            </w:r>
          </w:p>
          <w:p w:rsidR="001F2989" w:rsidRPr="00AF0441" w:rsidRDefault="001F2989" w:rsidP="00196656">
            <w:pPr>
              <w:pStyle w:val="a6"/>
              <w:rPr>
                <w:rFonts w:ascii="仿宋" w:eastAsia="仿宋" w:hAnsi="仿宋" w:cs="仿宋_GB2312"/>
                <w:sz w:val="24"/>
                <w:szCs w:val="24"/>
              </w:rPr>
            </w:pPr>
            <w:r w:rsidRPr="00AF0441">
              <w:rPr>
                <w:rFonts w:ascii="仿宋" w:eastAsia="仿宋" w:hAnsi="仿宋" w:cs="仿宋_GB2312" w:hint="eastAsia"/>
                <w:sz w:val="24"/>
                <w:szCs w:val="24"/>
              </w:rPr>
              <w:t>46</w:t>
            </w:r>
            <w:r w:rsidRPr="00AF0441">
              <w:rPr>
                <w:rFonts w:ascii="仿宋" w:eastAsia="仿宋" w:hAnsi="仿宋" w:hint="eastAsia"/>
                <w:sz w:val="24"/>
                <w:szCs w:val="24"/>
              </w:rPr>
              <w:t>.</w:t>
            </w:r>
            <w:r w:rsidRPr="00AF0441">
              <w:rPr>
                <w:rFonts w:ascii="仿宋" w:eastAsia="仿宋" w:hAnsi="仿宋" w:cs="仿宋_GB2312" w:hint="eastAsia"/>
                <w:sz w:val="24"/>
                <w:szCs w:val="24"/>
              </w:rPr>
              <w:t>吴天颖：《甲午战前钓鱼列屿归属考》，</w:t>
            </w:r>
            <w:r w:rsidRPr="00AF0441">
              <w:rPr>
                <w:rFonts w:ascii="仿宋" w:eastAsia="仿宋" w:hAnsi="仿宋" w:cs="仿宋_GB2312" w:hint="eastAsia"/>
                <w:color w:val="000000"/>
                <w:sz w:val="24"/>
                <w:szCs w:val="24"/>
              </w:rPr>
              <w:t>中国社会文献出版社,北京,1994年8月出版</w:t>
            </w:r>
            <w:r w:rsidRPr="00AF0441">
              <w:rPr>
                <w:rFonts w:ascii="仿宋" w:eastAsia="仿宋" w:hAnsi="仿宋" w:cs="仿宋_GB2312" w:hint="eastAsia"/>
                <w:sz w:val="24"/>
                <w:szCs w:val="24"/>
              </w:rPr>
              <w:t>。</w:t>
            </w:r>
          </w:p>
          <w:p w:rsidR="001F2989" w:rsidRPr="00AF0441" w:rsidRDefault="001F2989" w:rsidP="00196656">
            <w:pPr>
              <w:rPr>
                <w:rFonts w:ascii="仿宋" w:eastAsia="仿宋" w:hAnsi="仿宋" w:cs="仿宋_GB2312"/>
                <w:color w:val="000000"/>
                <w:sz w:val="24"/>
                <w:szCs w:val="24"/>
              </w:rPr>
            </w:pPr>
            <w:r w:rsidRPr="00AF0441">
              <w:rPr>
                <w:rFonts w:ascii="仿宋" w:eastAsia="仿宋" w:hAnsi="仿宋" w:cs="仿宋_GB2312" w:hint="eastAsia"/>
                <w:sz w:val="24"/>
                <w:szCs w:val="24"/>
              </w:rPr>
              <w:t>47</w:t>
            </w:r>
            <w:r w:rsidRPr="00AF0441">
              <w:rPr>
                <w:rFonts w:ascii="仿宋" w:eastAsia="仿宋" w:hAnsi="仿宋" w:hint="eastAsia"/>
                <w:sz w:val="24"/>
                <w:szCs w:val="24"/>
              </w:rPr>
              <w:t>.</w:t>
            </w:r>
            <w:proofErr w:type="gramStart"/>
            <w:r w:rsidRPr="00AF0441">
              <w:rPr>
                <w:rFonts w:ascii="仿宋" w:eastAsia="仿宋" w:hAnsi="仿宋" w:cs="仿宋_GB2312" w:hint="eastAsia"/>
                <w:sz w:val="24"/>
                <w:szCs w:val="24"/>
              </w:rPr>
              <w:t>米庆余</w:t>
            </w:r>
            <w:proofErr w:type="gramEnd"/>
            <w:r w:rsidRPr="00AF0441">
              <w:rPr>
                <w:rFonts w:ascii="仿宋" w:eastAsia="仿宋" w:hAnsi="仿宋" w:cs="仿宋_GB2312" w:hint="eastAsia"/>
                <w:sz w:val="24"/>
                <w:szCs w:val="24"/>
              </w:rPr>
              <w:t>：《琉球历史研究》，</w:t>
            </w:r>
            <w:r w:rsidRPr="00AF0441">
              <w:rPr>
                <w:rFonts w:ascii="仿宋" w:eastAsia="仿宋" w:hAnsi="仿宋" w:cs="仿宋_GB2312" w:hint="eastAsia"/>
                <w:color w:val="000000"/>
                <w:sz w:val="24"/>
                <w:szCs w:val="24"/>
              </w:rPr>
              <w:t>天津人民出版社,1998年出版。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48</w:t>
            </w:r>
            <w:r w:rsidRPr="00AF0441">
              <w:rPr>
                <w:rFonts w:ascii="仿宋" w:eastAsia="仿宋" w:hAnsi="仿宋" w:hint="eastAsia"/>
                <w:sz w:val="24"/>
                <w:szCs w:val="24"/>
              </w:rPr>
              <w:t>.</w:t>
            </w:r>
            <w:r w:rsidRPr="00AF0441">
              <w:rPr>
                <w:rFonts w:ascii="仿宋" w:eastAsia="仿宋" w:hAnsi="仿宋" w:cs="仿宋_GB2312" w:hint="eastAsia"/>
                <w:sz w:val="24"/>
                <w:szCs w:val="24"/>
              </w:rPr>
              <w:t>李理：《近代日本对钓鱼岛的非法调查及窃取》，中国社会科学文献出版社2013年6月版。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49</w:t>
            </w:r>
            <w:r w:rsidRPr="00AF0441">
              <w:rPr>
                <w:rFonts w:ascii="仿宋" w:eastAsia="仿宋" w:hAnsi="仿宋" w:hint="eastAsia"/>
                <w:sz w:val="24"/>
                <w:szCs w:val="24"/>
              </w:rPr>
              <w:t>.</w:t>
            </w:r>
            <w:r w:rsidRPr="00AF0441">
              <w:rPr>
                <w:rFonts w:ascii="仿宋" w:eastAsia="仿宋" w:hAnsi="仿宋" w:cs="仿宋_GB2312" w:hint="eastAsia"/>
                <w:sz w:val="24"/>
                <w:szCs w:val="24"/>
              </w:rPr>
              <w:t>李理、赵国辉编著：《日本各界人士对日本尖阁列岛主张</w:t>
            </w:r>
            <w:r w:rsidRPr="00AF0441">
              <w:rPr>
                <w:rFonts w:ascii="仿宋" w:eastAsia="仿宋" w:hAnsi="仿宋" w:cs="仿宋_GB2312" w:hint="eastAsia"/>
                <w:sz w:val="24"/>
                <w:szCs w:val="24"/>
              </w:rPr>
              <w:lastRenderedPageBreak/>
              <w:t>的反驳》，台湾海峡学术出版社2013年5月版。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bCs/>
                <w:color w:val="000000"/>
                <w:sz w:val="24"/>
                <w:szCs w:val="24"/>
              </w:rPr>
              <w:t>50</w:t>
            </w:r>
            <w:r w:rsidRPr="00AF0441">
              <w:rPr>
                <w:rFonts w:ascii="仿宋" w:eastAsia="仿宋" w:hAnsi="仿宋" w:hint="eastAsia"/>
                <w:bCs/>
                <w:sz w:val="24"/>
                <w:szCs w:val="24"/>
              </w:rPr>
              <w:t>.</w:t>
            </w:r>
            <w:r w:rsidRPr="00AF0441">
              <w:rPr>
                <w:rFonts w:ascii="仿宋" w:eastAsia="仿宋" w:hAnsi="仿宋" w:cs="仿宋_GB2312" w:hint="eastAsia"/>
                <w:sz w:val="24"/>
                <w:szCs w:val="24"/>
              </w:rPr>
              <w:t>连心豪</w:t>
            </w:r>
            <w:r w:rsidRPr="00AF0441">
              <w:rPr>
                <w:rFonts w:ascii="仿宋" w:eastAsia="仿宋" w:hAnsi="仿宋" w:cs="仿宋_GB2312" w:hint="eastAsia"/>
                <w:color w:val="000000"/>
                <w:sz w:val="24"/>
                <w:szCs w:val="24"/>
              </w:rPr>
              <w:t>著：《近代中国的走私与海关缉私》，</w:t>
            </w:r>
            <w:hyperlink r:id="rId9" w:tgtFrame="_blank" w:history="1">
              <w:r w:rsidRPr="00AF0441">
                <w:rPr>
                  <w:rStyle w:val="a7"/>
                  <w:rFonts w:ascii="仿宋" w:eastAsia="仿宋" w:hAnsi="仿宋" w:cs="仿宋_GB2312" w:hint="eastAsia"/>
                  <w:color w:val="000000"/>
                  <w:sz w:val="24"/>
                  <w:szCs w:val="24"/>
                </w:rPr>
                <w:t>厦门大学出版社</w:t>
              </w:r>
            </w:hyperlink>
            <w:r w:rsidRPr="00AF0441">
              <w:rPr>
                <w:rFonts w:ascii="仿宋" w:eastAsia="仿宋" w:hAnsi="仿宋" w:cs="仿宋_GB2312" w:hint="eastAsia"/>
                <w:color w:val="000000"/>
                <w:sz w:val="24"/>
                <w:szCs w:val="24"/>
              </w:rPr>
              <w:t>2011年版。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51</w:t>
            </w:r>
            <w:r w:rsidRPr="00AF0441">
              <w:rPr>
                <w:rFonts w:ascii="仿宋" w:eastAsia="仿宋" w:hAnsi="仿宋" w:hint="eastAsia"/>
                <w:sz w:val="24"/>
                <w:szCs w:val="24"/>
              </w:rPr>
              <w:t>.</w:t>
            </w:r>
            <w:r w:rsidRPr="00AF0441">
              <w:rPr>
                <w:rFonts w:ascii="仿宋" w:eastAsia="仿宋" w:hAnsi="仿宋" w:cs="仿宋_GB2312" w:hint="eastAsia"/>
                <w:sz w:val="24"/>
                <w:szCs w:val="24"/>
              </w:rPr>
              <w:t>陈在正：《台湾海疆史研究》，2001年厦门大学出版社。</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52</w:t>
            </w:r>
            <w:r w:rsidRPr="00AF0441">
              <w:rPr>
                <w:rFonts w:ascii="仿宋" w:eastAsia="仿宋" w:hAnsi="仿宋" w:hint="eastAsia"/>
                <w:sz w:val="24"/>
                <w:szCs w:val="24"/>
              </w:rPr>
              <w:t>.</w:t>
            </w:r>
            <w:r w:rsidRPr="00AF0441">
              <w:rPr>
                <w:rFonts w:ascii="仿宋" w:eastAsia="仿宋" w:hAnsi="仿宋" w:cs="仿宋_GB2312" w:hint="eastAsia"/>
                <w:sz w:val="24"/>
                <w:szCs w:val="24"/>
              </w:rPr>
              <w:t>松</w:t>
            </w:r>
            <w:proofErr w:type="gramStart"/>
            <w:r w:rsidRPr="00AF0441">
              <w:rPr>
                <w:rFonts w:ascii="仿宋" w:eastAsia="仿宋" w:hAnsi="仿宋" w:cs="仿宋_GB2312" w:hint="eastAsia"/>
                <w:sz w:val="24"/>
                <w:szCs w:val="24"/>
              </w:rPr>
              <w:t>浦章著</w:t>
            </w:r>
            <w:proofErr w:type="gramEnd"/>
            <w:r w:rsidRPr="00AF0441">
              <w:rPr>
                <w:rFonts w:ascii="仿宋" w:eastAsia="仿宋" w:hAnsi="仿宋" w:cs="仿宋_GB2312" w:hint="eastAsia"/>
                <w:sz w:val="24"/>
                <w:szCs w:val="24"/>
              </w:rPr>
              <w:t>、卞凤奎译：《日治时期台湾海运发展史》，2004年7月博扬文化事业有限公司出版。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53</w:t>
            </w:r>
            <w:r w:rsidRPr="00AF0441">
              <w:rPr>
                <w:rFonts w:ascii="仿宋" w:eastAsia="仿宋" w:hAnsi="仿宋" w:hint="eastAsia"/>
                <w:sz w:val="24"/>
                <w:szCs w:val="24"/>
              </w:rPr>
              <w:t>.</w:t>
            </w:r>
            <w:r w:rsidRPr="00AF0441">
              <w:rPr>
                <w:rFonts w:ascii="仿宋" w:eastAsia="仿宋" w:hAnsi="仿宋" w:cs="仿宋_GB2312" w:hint="eastAsia"/>
                <w:sz w:val="24"/>
                <w:szCs w:val="24"/>
              </w:rPr>
              <w:t>赵焕庭：《接收南沙群岛---卓振雄和麦蕴瑜论著集》，2012年6月海洋出版社。</w:t>
            </w:r>
          </w:p>
          <w:p w:rsidR="001F2989" w:rsidRPr="00AF0441" w:rsidRDefault="001F2989" w:rsidP="00196656">
            <w:pPr>
              <w:rPr>
                <w:rFonts w:ascii="仿宋" w:eastAsia="仿宋" w:hAnsi="仿宋"/>
                <w:sz w:val="24"/>
                <w:szCs w:val="24"/>
              </w:rPr>
            </w:pPr>
            <w:r w:rsidRPr="00AF0441">
              <w:rPr>
                <w:rFonts w:ascii="仿宋" w:eastAsia="仿宋" w:hAnsi="仿宋" w:cs="仿宋_GB2312" w:hint="eastAsia"/>
                <w:sz w:val="24"/>
                <w:szCs w:val="24"/>
              </w:rPr>
              <w:t>54</w:t>
            </w:r>
            <w:r w:rsidRPr="00AF0441">
              <w:rPr>
                <w:rFonts w:ascii="仿宋" w:eastAsia="仿宋" w:hAnsi="仿宋" w:hint="eastAsia"/>
                <w:sz w:val="24"/>
                <w:szCs w:val="24"/>
              </w:rPr>
              <w:t>.</w:t>
            </w:r>
            <w:r w:rsidRPr="00AF0441">
              <w:rPr>
                <w:rFonts w:ascii="仿宋" w:eastAsia="仿宋" w:hAnsi="仿宋" w:cs="仿宋_GB2312" w:hint="eastAsia"/>
                <w:sz w:val="24"/>
                <w:szCs w:val="24"/>
              </w:rPr>
              <w:t>赵国辉：《国际法与近代中日台湾事件外交》，2010年1月20日，台湾海峡学术出版社出版。</w:t>
            </w:r>
          </w:p>
          <w:p w:rsidR="001F2989" w:rsidRPr="00AF0441" w:rsidRDefault="001F2989" w:rsidP="00196656">
            <w:pPr>
              <w:pStyle w:val="1"/>
              <w:ind w:firstLineChars="0" w:firstLine="0"/>
              <w:rPr>
                <w:rFonts w:ascii="仿宋" w:eastAsia="仿宋" w:hAnsi="仿宋"/>
                <w:sz w:val="24"/>
                <w:szCs w:val="24"/>
              </w:rPr>
            </w:pPr>
          </w:p>
          <w:p w:rsidR="001F2989" w:rsidRPr="00AF0441" w:rsidRDefault="001F2989" w:rsidP="00196656">
            <w:pPr>
              <w:ind w:firstLineChars="200" w:firstLine="482"/>
              <w:rPr>
                <w:rFonts w:ascii="仿宋" w:eastAsia="仿宋" w:hAnsi="仿宋"/>
                <w:b/>
                <w:sz w:val="24"/>
                <w:szCs w:val="24"/>
              </w:rPr>
            </w:pPr>
            <w:r w:rsidRPr="00AF0441">
              <w:rPr>
                <w:rFonts w:ascii="仿宋" w:eastAsia="仿宋" w:hAnsi="仿宋" w:hint="eastAsia"/>
                <w:b/>
                <w:sz w:val="24"/>
                <w:szCs w:val="24"/>
              </w:rPr>
              <w:t>（</w:t>
            </w:r>
            <w:r w:rsidRPr="00AF0441">
              <w:rPr>
                <w:rFonts w:ascii="仿宋" w:eastAsia="仿宋" w:hAnsi="仿宋"/>
                <w:b/>
                <w:sz w:val="24"/>
                <w:szCs w:val="24"/>
              </w:rPr>
              <w:t>2</w:t>
            </w:r>
            <w:r w:rsidRPr="00AF0441">
              <w:rPr>
                <w:rFonts w:ascii="仿宋" w:eastAsia="仿宋" w:hAnsi="仿宋" w:hint="eastAsia"/>
                <w:b/>
                <w:sz w:val="24"/>
                <w:szCs w:val="24"/>
              </w:rPr>
              <w:t>）译著类</w:t>
            </w:r>
          </w:p>
          <w:p w:rsidR="001F2989" w:rsidRPr="00AF0441" w:rsidRDefault="001F2989" w:rsidP="00196656">
            <w:pPr>
              <w:rPr>
                <w:rFonts w:ascii="仿宋" w:eastAsia="仿宋" w:hAnsi="仿宋" w:cs="仿宋_GB2312"/>
                <w:sz w:val="24"/>
                <w:szCs w:val="24"/>
              </w:rPr>
            </w:pPr>
            <w:r w:rsidRPr="00AF0441">
              <w:rPr>
                <w:rFonts w:ascii="仿宋" w:eastAsia="仿宋" w:hAnsi="仿宋" w:hint="eastAsia"/>
                <w:sz w:val="24"/>
                <w:szCs w:val="24"/>
              </w:rPr>
              <w:t>55</w:t>
            </w:r>
            <w:r w:rsidRPr="00AF0441">
              <w:rPr>
                <w:rFonts w:ascii="仿宋" w:eastAsia="仿宋" w:hAnsi="仿宋" w:cs="仿宋_GB2312" w:hint="eastAsia"/>
                <w:sz w:val="24"/>
                <w:szCs w:val="24"/>
              </w:rPr>
              <w:t>.巴里·布赞、理查德·利特尔著，刘德斌主译：《世界历史中的国际体系—国际关系研究的再构建》，高等教育出版社2004年版。</w:t>
            </w:r>
          </w:p>
          <w:p w:rsidR="001F2989" w:rsidRPr="00AF0441" w:rsidRDefault="001F2989" w:rsidP="00196656">
            <w:pPr>
              <w:widowControl/>
              <w:jc w:val="left"/>
              <w:rPr>
                <w:rFonts w:ascii="仿宋" w:eastAsia="仿宋" w:hAnsi="仿宋" w:cs="仿宋_GB2312"/>
                <w:sz w:val="24"/>
                <w:szCs w:val="24"/>
              </w:rPr>
            </w:pPr>
            <w:r w:rsidRPr="00AF0441">
              <w:rPr>
                <w:rFonts w:ascii="仿宋" w:eastAsia="仿宋" w:hAnsi="仿宋" w:cs="仿宋_GB2312" w:hint="eastAsia"/>
                <w:sz w:val="24"/>
                <w:szCs w:val="24"/>
              </w:rPr>
              <w:t>56.（美）莫顿·卡普兰著，</w:t>
            </w:r>
            <w:hyperlink r:id="rId10" w:tgtFrame="http://item.jd.com/_blank" w:history="1">
              <w:proofErr w:type="gramStart"/>
              <w:r w:rsidRPr="00AF0441">
                <w:rPr>
                  <w:rFonts w:ascii="仿宋" w:eastAsia="仿宋" w:hAnsi="仿宋" w:cs="仿宋_GB2312" w:hint="eastAsia"/>
                  <w:sz w:val="24"/>
                  <w:szCs w:val="24"/>
                </w:rPr>
                <w:t>薄智跃</w:t>
              </w:r>
              <w:proofErr w:type="gramEnd"/>
            </w:hyperlink>
            <w:r w:rsidRPr="00AF0441">
              <w:rPr>
                <w:rFonts w:ascii="仿宋" w:eastAsia="仿宋" w:hAnsi="仿宋" w:cs="仿宋_GB2312" w:hint="eastAsia"/>
                <w:sz w:val="24"/>
                <w:szCs w:val="24"/>
              </w:rPr>
              <w:t>译：《国际政治的系统和过程》，世纪出版集团2008年版。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57.詹姆斯·多尔蒂、小罗伯特·普法尔茨格拉夫著，阎学通、陈寒溪等译：《争论中的国际关系理论》，世界知识出版社2003年版。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58.（美）亚历山大温特：《国际政治的社会理论》，上海人民出版社2000年版。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59.（英）马士：《中华帝国对外关系史》，3卷，三联书店1957年版。</w:t>
            </w:r>
          </w:p>
          <w:p w:rsidR="001F2989" w:rsidRPr="00AF0441" w:rsidRDefault="001F2989" w:rsidP="00196656">
            <w:pPr>
              <w:pStyle w:val="1"/>
              <w:ind w:firstLineChars="0" w:firstLine="0"/>
              <w:rPr>
                <w:rFonts w:ascii="仿宋" w:eastAsia="仿宋" w:hAnsi="仿宋" w:cs="仿宋_GB2312"/>
                <w:sz w:val="24"/>
                <w:szCs w:val="24"/>
              </w:rPr>
            </w:pPr>
            <w:r w:rsidRPr="00AF0441">
              <w:rPr>
                <w:rFonts w:ascii="仿宋" w:eastAsia="仿宋" w:hAnsi="仿宋" w:cs="仿宋_GB2312" w:hint="eastAsia"/>
                <w:sz w:val="24"/>
                <w:szCs w:val="24"/>
              </w:rPr>
              <w:t>60.（英）杰</w:t>
            </w:r>
            <w:proofErr w:type="gramStart"/>
            <w:r w:rsidRPr="00AF0441">
              <w:rPr>
                <w:rFonts w:ascii="仿宋" w:eastAsia="仿宋" w:hAnsi="仿宋" w:cs="仿宋_GB2312" w:hint="eastAsia"/>
                <w:sz w:val="24"/>
                <w:szCs w:val="24"/>
              </w:rPr>
              <w:t>弗</w:t>
            </w:r>
            <w:proofErr w:type="gramEnd"/>
            <w:r w:rsidRPr="00AF0441">
              <w:rPr>
                <w:rFonts w:ascii="仿宋" w:eastAsia="仿宋" w:hAnsi="仿宋" w:cs="仿宋_GB2312" w:hint="eastAsia"/>
                <w:sz w:val="24"/>
                <w:szCs w:val="24"/>
              </w:rPr>
              <w:t>里•帕克著《二十世纪西方地理政治思想》,解放军出版社1992年版。</w:t>
            </w:r>
          </w:p>
          <w:p w:rsidR="001F2989" w:rsidRPr="00AF0441" w:rsidRDefault="001F2989" w:rsidP="00196656">
            <w:pPr>
              <w:pStyle w:val="1"/>
              <w:ind w:firstLineChars="0" w:firstLine="0"/>
              <w:rPr>
                <w:rFonts w:ascii="仿宋" w:eastAsia="仿宋" w:hAnsi="仿宋" w:cs="仿宋_GB2312"/>
                <w:sz w:val="24"/>
                <w:szCs w:val="24"/>
              </w:rPr>
            </w:pPr>
            <w:r w:rsidRPr="00AF0441">
              <w:rPr>
                <w:rFonts w:ascii="仿宋" w:eastAsia="仿宋" w:hAnsi="仿宋" w:cs="仿宋_GB2312" w:hint="eastAsia"/>
                <w:sz w:val="24"/>
                <w:szCs w:val="24"/>
              </w:rPr>
              <w:t xml:space="preserve">61.（美）E·博登海默著、邓正来译：《法理学一法哲学与法律方法》，中国政法大学出版社1999年版。 </w:t>
            </w:r>
          </w:p>
          <w:p w:rsidR="001F2989" w:rsidRPr="00AF0441" w:rsidRDefault="001F2989" w:rsidP="00196656">
            <w:pPr>
              <w:rPr>
                <w:rFonts w:ascii="仿宋" w:eastAsia="仿宋" w:hAnsi="仿宋" w:cs="仿宋_GB2312"/>
                <w:color w:val="000000"/>
                <w:sz w:val="24"/>
                <w:szCs w:val="24"/>
              </w:rPr>
            </w:pPr>
            <w:r w:rsidRPr="00AF0441">
              <w:rPr>
                <w:rFonts w:ascii="仿宋" w:eastAsia="仿宋" w:hAnsi="仿宋" w:cs="仿宋_GB2312" w:hint="eastAsia"/>
                <w:color w:val="000000"/>
                <w:sz w:val="24"/>
                <w:szCs w:val="24"/>
              </w:rPr>
              <w:t>62</w:t>
            </w:r>
            <w:r w:rsidRPr="00AF0441">
              <w:rPr>
                <w:rFonts w:ascii="仿宋" w:eastAsia="仿宋" w:hAnsi="仿宋" w:cs="仿宋_GB2312" w:hint="eastAsia"/>
                <w:sz w:val="24"/>
                <w:szCs w:val="24"/>
              </w:rPr>
              <w:t>.</w:t>
            </w:r>
            <w:r w:rsidRPr="00AF0441">
              <w:rPr>
                <w:rFonts w:ascii="仿宋" w:eastAsia="仿宋" w:hAnsi="仿宋" w:cs="仿宋_GB2312" w:hint="eastAsia"/>
                <w:color w:val="000000"/>
                <w:sz w:val="24"/>
                <w:szCs w:val="24"/>
              </w:rPr>
              <w:t>（美）</w:t>
            </w:r>
            <w:r w:rsidRPr="00AF0441">
              <w:rPr>
                <w:rFonts w:ascii="仿宋" w:eastAsia="仿宋" w:hAnsi="仿宋" w:cs="仿宋_GB2312" w:hint="eastAsia"/>
                <w:sz w:val="24"/>
                <w:szCs w:val="24"/>
              </w:rPr>
              <w:t>帕尔默</w:t>
            </w:r>
            <w:r w:rsidRPr="00AF0441">
              <w:rPr>
                <w:rFonts w:ascii="仿宋" w:eastAsia="仿宋" w:hAnsi="仿宋" w:cs="仿宋_GB2312" w:hint="eastAsia"/>
                <w:color w:val="000000"/>
                <w:sz w:val="24"/>
                <w:szCs w:val="24"/>
              </w:rPr>
              <w:t>，（美）科尔顿，（美）</w:t>
            </w:r>
            <w:proofErr w:type="gramStart"/>
            <w:r w:rsidRPr="00AF0441">
              <w:rPr>
                <w:rFonts w:ascii="仿宋" w:eastAsia="仿宋" w:hAnsi="仿宋" w:cs="仿宋_GB2312" w:hint="eastAsia"/>
                <w:sz w:val="24"/>
                <w:szCs w:val="24"/>
              </w:rPr>
              <w:t>克雷默</w:t>
            </w:r>
            <w:proofErr w:type="gramEnd"/>
            <w:r w:rsidRPr="00AF0441">
              <w:rPr>
                <w:rFonts w:ascii="仿宋" w:eastAsia="仿宋" w:hAnsi="仿宋" w:cs="仿宋_GB2312" w:hint="eastAsia"/>
                <w:color w:val="000000"/>
                <w:sz w:val="24"/>
                <w:szCs w:val="24"/>
              </w:rPr>
              <w:t xml:space="preserve">　著《近现代世界史》，北京大学出版报社2009年版。</w:t>
            </w:r>
          </w:p>
          <w:p w:rsidR="001F2989" w:rsidRPr="00AF0441" w:rsidRDefault="001F2989" w:rsidP="00196656">
            <w:pPr>
              <w:snapToGrid w:val="0"/>
              <w:rPr>
                <w:rFonts w:ascii="仿宋" w:eastAsia="仿宋" w:hAnsi="仿宋" w:cs="仿宋_GB2312"/>
                <w:color w:val="000000"/>
                <w:sz w:val="24"/>
                <w:szCs w:val="24"/>
              </w:rPr>
            </w:pPr>
            <w:r w:rsidRPr="00AF0441">
              <w:rPr>
                <w:rFonts w:ascii="仿宋" w:eastAsia="仿宋" w:hAnsi="仿宋" w:cs="仿宋_GB2312" w:hint="eastAsia"/>
                <w:sz w:val="24"/>
                <w:szCs w:val="24"/>
              </w:rPr>
              <w:t>63.（美）费正清著：《中国沿海的贸易和外交》，哈佛大学出版社1953 年出版。</w:t>
            </w:r>
          </w:p>
          <w:p w:rsidR="001F2989" w:rsidRPr="00AF0441" w:rsidRDefault="001F2989" w:rsidP="00196656">
            <w:pPr>
              <w:rPr>
                <w:rFonts w:ascii="仿宋" w:eastAsia="仿宋" w:hAnsi="仿宋" w:cs="仿宋_GB2312"/>
                <w:sz w:val="24"/>
                <w:szCs w:val="24"/>
              </w:rPr>
            </w:pPr>
            <w:r w:rsidRPr="00AF0441">
              <w:rPr>
                <w:rFonts w:ascii="仿宋" w:eastAsia="仿宋" w:hAnsi="仿宋" w:cs="仿宋_GB2312" w:hint="eastAsia"/>
                <w:sz w:val="24"/>
                <w:szCs w:val="24"/>
              </w:rPr>
              <w:t>64.(美)A.T.马汉(A.T.Mahan)著、安常容,成忠勤译：《海权对历史的影响》， 中国人民解放军出版社, 1998年。</w:t>
            </w:r>
          </w:p>
          <w:p w:rsidR="001F2989" w:rsidRPr="00AF0441" w:rsidRDefault="001F2989" w:rsidP="00196656">
            <w:pPr>
              <w:snapToGrid w:val="0"/>
              <w:rPr>
                <w:rFonts w:ascii="仿宋" w:eastAsia="仿宋" w:hAnsi="仿宋" w:cs="仿宋_GB2312"/>
                <w:sz w:val="24"/>
                <w:szCs w:val="24"/>
              </w:rPr>
            </w:pPr>
            <w:r w:rsidRPr="00AF0441">
              <w:rPr>
                <w:rFonts w:ascii="仿宋" w:eastAsia="仿宋" w:hAnsi="仿宋" w:cs="仿宋_GB2312" w:hint="eastAsia"/>
                <w:sz w:val="24"/>
                <w:szCs w:val="24"/>
              </w:rPr>
              <w:t>65.（日）</w:t>
            </w:r>
            <w:proofErr w:type="gramStart"/>
            <w:r w:rsidRPr="00AF0441">
              <w:rPr>
                <w:rFonts w:ascii="仿宋" w:eastAsia="仿宋" w:hAnsi="仿宋" w:cs="仿宋_GB2312" w:hint="eastAsia"/>
                <w:sz w:val="24"/>
                <w:szCs w:val="24"/>
              </w:rPr>
              <w:t>信夫清三</w:t>
            </w:r>
            <w:proofErr w:type="gramEnd"/>
            <w:r w:rsidRPr="00AF0441">
              <w:rPr>
                <w:rFonts w:ascii="仿宋" w:eastAsia="仿宋" w:hAnsi="仿宋" w:cs="仿宋_GB2312" w:hint="eastAsia"/>
                <w:sz w:val="24"/>
                <w:szCs w:val="24"/>
              </w:rPr>
              <w:t>郎：《日本外交史》，商务印书馆1980年第1版。</w:t>
            </w:r>
          </w:p>
          <w:p w:rsidR="001F2989" w:rsidRPr="00AF0441" w:rsidRDefault="001F2989" w:rsidP="00196656">
            <w:pPr>
              <w:snapToGrid w:val="0"/>
              <w:rPr>
                <w:rFonts w:ascii="仿宋" w:eastAsia="仿宋" w:hAnsi="仿宋" w:cs="仿宋_GB2312"/>
                <w:sz w:val="24"/>
                <w:szCs w:val="24"/>
              </w:rPr>
            </w:pPr>
            <w:r w:rsidRPr="00AF0441">
              <w:rPr>
                <w:rFonts w:ascii="仿宋" w:eastAsia="仿宋" w:hAnsi="仿宋" w:cs="仿宋_GB2312" w:hint="eastAsia"/>
                <w:sz w:val="24"/>
                <w:szCs w:val="24"/>
              </w:rPr>
              <w:t>66.（日）陆奥宗光著、陈鹏仁译：《甲午战争外交秘录》，（台）海峡学术出版社2005年5月版。</w:t>
            </w:r>
          </w:p>
          <w:p w:rsidR="001F2989" w:rsidRPr="00AF0441" w:rsidRDefault="001F2989" w:rsidP="00196656">
            <w:pPr>
              <w:pStyle w:val="1"/>
              <w:ind w:firstLineChars="0" w:firstLine="0"/>
              <w:rPr>
                <w:rFonts w:ascii="仿宋" w:eastAsia="仿宋" w:hAnsi="仿宋" w:cs="宋体"/>
                <w:sz w:val="24"/>
                <w:szCs w:val="24"/>
              </w:rPr>
            </w:pPr>
            <w:r w:rsidRPr="00AF0441">
              <w:rPr>
                <w:rFonts w:ascii="仿宋" w:eastAsia="仿宋" w:hAnsi="仿宋" w:cs="仿宋_GB2312" w:hint="eastAsia"/>
                <w:sz w:val="24"/>
                <w:szCs w:val="24"/>
              </w:rPr>
              <w:t>67.（日）</w:t>
            </w:r>
            <w:proofErr w:type="gramStart"/>
            <w:r w:rsidRPr="00AF0441">
              <w:rPr>
                <w:rFonts w:ascii="仿宋" w:eastAsia="仿宋" w:hAnsi="仿宋" w:cs="仿宋_GB2312" w:hint="eastAsia"/>
                <w:sz w:val="24"/>
                <w:szCs w:val="24"/>
              </w:rPr>
              <w:t>棚獭孝雄</w:t>
            </w:r>
            <w:proofErr w:type="gramEnd"/>
            <w:r w:rsidRPr="00AF0441">
              <w:rPr>
                <w:rFonts w:ascii="仿宋" w:eastAsia="仿宋" w:hAnsi="仿宋" w:cs="仿宋_GB2312" w:hint="eastAsia"/>
                <w:sz w:val="24"/>
                <w:szCs w:val="24"/>
              </w:rPr>
              <w:t>，王亚新译：《纠纷的解决与审判制度》,中国政法大学出版社1994年版</w:t>
            </w:r>
            <w:r w:rsidRPr="00AF0441">
              <w:rPr>
                <w:rFonts w:ascii="仿宋" w:eastAsia="仿宋" w:hAnsi="仿宋" w:cs="宋体" w:hint="eastAsia"/>
                <w:sz w:val="24"/>
                <w:szCs w:val="24"/>
              </w:rPr>
              <w:t>。</w:t>
            </w:r>
          </w:p>
          <w:p w:rsidR="001F2989" w:rsidRPr="00AF0441" w:rsidRDefault="001F2989" w:rsidP="00196656">
            <w:pPr>
              <w:pStyle w:val="1"/>
              <w:ind w:firstLine="480"/>
              <w:rPr>
                <w:rFonts w:ascii="仿宋" w:eastAsia="仿宋" w:hAnsi="仿宋"/>
                <w:sz w:val="24"/>
                <w:szCs w:val="24"/>
              </w:rPr>
            </w:pPr>
            <w:r w:rsidRPr="00AF0441">
              <w:rPr>
                <w:rFonts w:ascii="仿宋" w:eastAsia="仿宋" w:hAnsi="仿宋" w:cs="宋体" w:hint="eastAsia"/>
                <w:sz w:val="24"/>
                <w:szCs w:val="24"/>
              </w:rPr>
              <w:t>68</w:t>
            </w:r>
            <w:r w:rsidRPr="00AF0441">
              <w:rPr>
                <w:rFonts w:ascii="仿宋" w:eastAsia="仿宋" w:hAnsi="仿宋" w:hint="eastAsia"/>
                <w:sz w:val="24"/>
                <w:szCs w:val="24"/>
              </w:rPr>
              <w:t>.（美）何</w:t>
            </w:r>
            <w:proofErr w:type="gramStart"/>
            <w:r w:rsidRPr="00AF0441">
              <w:rPr>
                <w:rFonts w:ascii="仿宋" w:eastAsia="仿宋" w:hAnsi="仿宋" w:hint="eastAsia"/>
                <w:sz w:val="24"/>
                <w:szCs w:val="24"/>
              </w:rPr>
              <w:t>伟亚著</w:t>
            </w:r>
            <w:proofErr w:type="gramEnd"/>
            <w:r w:rsidRPr="00AF0441">
              <w:rPr>
                <w:rFonts w:ascii="仿宋" w:eastAsia="仿宋" w:hAnsi="仿宋" w:hint="eastAsia"/>
                <w:sz w:val="24"/>
                <w:szCs w:val="24"/>
              </w:rPr>
              <w:t>，邓常春译：《怀柔远人：马嘎尔尼使华的中英礼仪冲突》，社会科学文献出版社2002年版。</w:t>
            </w:r>
          </w:p>
          <w:p w:rsidR="001F2989" w:rsidRPr="00AF0441" w:rsidRDefault="001F2989" w:rsidP="00196656">
            <w:pPr>
              <w:pStyle w:val="1"/>
              <w:ind w:firstLine="480"/>
              <w:rPr>
                <w:rFonts w:ascii="仿宋" w:eastAsia="仿宋" w:hAnsi="仿宋"/>
                <w:sz w:val="24"/>
                <w:szCs w:val="24"/>
              </w:rPr>
            </w:pPr>
            <w:r w:rsidRPr="00AF0441">
              <w:rPr>
                <w:rFonts w:ascii="仿宋" w:eastAsia="仿宋" w:hAnsi="仿宋" w:hint="eastAsia"/>
                <w:sz w:val="24"/>
                <w:szCs w:val="24"/>
              </w:rPr>
              <w:t>69.（美）黄宗智著：《清代的法律、社会与文化：民法的表达与实践》，上海书店出版社</w:t>
            </w:r>
            <w:r w:rsidRPr="00AF0441">
              <w:rPr>
                <w:rFonts w:ascii="仿宋" w:eastAsia="仿宋" w:hAnsi="仿宋"/>
                <w:sz w:val="24"/>
                <w:szCs w:val="24"/>
              </w:rPr>
              <w:t>2007</w:t>
            </w:r>
            <w:r w:rsidRPr="00AF0441">
              <w:rPr>
                <w:rFonts w:ascii="仿宋" w:eastAsia="仿宋" w:hAnsi="仿宋" w:hint="eastAsia"/>
                <w:sz w:val="24"/>
                <w:szCs w:val="24"/>
              </w:rPr>
              <w:t>年版。</w:t>
            </w:r>
          </w:p>
          <w:p w:rsidR="001F2989" w:rsidRPr="00AF0441" w:rsidRDefault="001F2989" w:rsidP="00196656">
            <w:pPr>
              <w:pStyle w:val="1"/>
              <w:ind w:firstLine="480"/>
              <w:rPr>
                <w:rFonts w:ascii="仿宋" w:eastAsia="仿宋" w:hAnsi="仿宋"/>
                <w:sz w:val="24"/>
                <w:szCs w:val="24"/>
              </w:rPr>
            </w:pPr>
            <w:r w:rsidRPr="00AF0441">
              <w:rPr>
                <w:rFonts w:ascii="仿宋" w:eastAsia="仿宋" w:hAnsi="仿宋" w:hint="eastAsia"/>
                <w:sz w:val="24"/>
                <w:szCs w:val="24"/>
              </w:rPr>
              <w:lastRenderedPageBreak/>
              <w:t>70.（美）韩森著，梁侃、</w:t>
            </w:r>
            <w:proofErr w:type="gramStart"/>
            <w:r w:rsidRPr="00AF0441">
              <w:rPr>
                <w:rFonts w:ascii="仿宋" w:eastAsia="仿宋" w:hAnsi="仿宋" w:hint="eastAsia"/>
                <w:sz w:val="24"/>
                <w:szCs w:val="24"/>
              </w:rPr>
              <w:t>邹</w:t>
            </w:r>
            <w:proofErr w:type="gramEnd"/>
            <w:r w:rsidRPr="00AF0441">
              <w:rPr>
                <w:rFonts w:ascii="仿宋" w:eastAsia="仿宋" w:hAnsi="仿宋" w:hint="eastAsia"/>
                <w:sz w:val="24"/>
                <w:szCs w:val="24"/>
              </w:rPr>
              <w:t>劲风译：《开放的帝国：</w:t>
            </w:r>
            <w:r w:rsidRPr="00AF0441">
              <w:rPr>
                <w:rFonts w:ascii="仿宋" w:eastAsia="仿宋" w:hAnsi="仿宋"/>
                <w:sz w:val="24"/>
                <w:szCs w:val="24"/>
              </w:rPr>
              <w:t>1600</w:t>
            </w:r>
            <w:r w:rsidRPr="00AF0441">
              <w:rPr>
                <w:rFonts w:ascii="仿宋" w:eastAsia="仿宋" w:hAnsi="仿宋" w:hint="eastAsia"/>
                <w:sz w:val="24"/>
                <w:szCs w:val="24"/>
              </w:rPr>
              <w:t>年前的中国历史》，江苏人民出版社</w:t>
            </w:r>
            <w:r w:rsidRPr="00AF0441">
              <w:rPr>
                <w:rFonts w:ascii="仿宋" w:eastAsia="仿宋" w:hAnsi="仿宋"/>
                <w:sz w:val="24"/>
                <w:szCs w:val="24"/>
              </w:rPr>
              <w:t>2009</w:t>
            </w:r>
            <w:r w:rsidRPr="00AF0441">
              <w:rPr>
                <w:rFonts w:ascii="仿宋" w:eastAsia="仿宋" w:hAnsi="仿宋" w:hint="eastAsia"/>
                <w:sz w:val="24"/>
                <w:szCs w:val="24"/>
              </w:rPr>
              <w:t>年版。</w:t>
            </w:r>
          </w:p>
          <w:p w:rsidR="001F2989" w:rsidRPr="00AF0441" w:rsidRDefault="001F2989" w:rsidP="00196656">
            <w:pPr>
              <w:pStyle w:val="1"/>
              <w:ind w:firstLineChars="0" w:firstLine="0"/>
              <w:rPr>
                <w:rFonts w:ascii="仿宋" w:eastAsia="仿宋" w:hAnsi="仿宋" w:cs="仿宋_GB2312"/>
                <w:sz w:val="24"/>
                <w:szCs w:val="24"/>
              </w:rPr>
            </w:pPr>
            <w:r w:rsidRPr="00AF0441">
              <w:rPr>
                <w:rFonts w:ascii="仿宋" w:eastAsia="仿宋" w:hAnsi="仿宋" w:cs="仿宋_GB2312" w:hint="eastAsia"/>
                <w:sz w:val="24"/>
                <w:szCs w:val="24"/>
              </w:rPr>
              <w:t xml:space="preserve">    71</w:t>
            </w:r>
            <w:r w:rsidRPr="00AF0441">
              <w:rPr>
                <w:rFonts w:ascii="仿宋" w:eastAsia="仿宋" w:hAnsi="仿宋" w:hint="eastAsia"/>
                <w:sz w:val="24"/>
                <w:szCs w:val="24"/>
              </w:rPr>
              <w:t>.</w:t>
            </w:r>
            <w:r w:rsidRPr="00AF0441">
              <w:rPr>
                <w:rFonts w:ascii="仿宋" w:eastAsia="仿宋" w:hAnsi="仿宋" w:cs="仿宋_GB2312" w:hint="eastAsia"/>
                <w:sz w:val="24"/>
                <w:szCs w:val="24"/>
              </w:rPr>
              <w:t>（日）藤村道生著，</w:t>
            </w:r>
            <w:proofErr w:type="gramStart"/>
            <w:r w:rsidRPr="00AF0441">
              <w:rPr>
                <w:rFonts w:ascii="仿宋" w:eastAsia="仿宋" w:hAnsi="仿宋" w:cs="仿宋_GB2312" w:hint="eastAsia"/>
                <w:sz w:val="24"/>
                <w:szCs w:val="24"/>
              </w:rPr>
              <w:t>米庆余</w:t>
            </w:r>
            <w:proofErr w:type="gramEnd"/>
            <w:r w:rsidRPr="00AF0441">
              <w:rPr>
                <w:rFonts w:ascii="仿宋" w:eastAsia="仿宋" w:hAnsi="仿宋" w:cs="仿宋_GB2312" w:hint="eastAsia"/>
                <w:sz w:val="24"/>
                <w:szCs w:val="24"/>
              </w:rPr>
              <w:t>译：《日清战争》，上海，上海译文出版社，1981年版。</w:t>
            </w:r>
          </w:p>
          <w:p w:rsidR="001F2989" w:rsidRPr="00AF0441" w:rsidRDefault="001F2989" w:rsidP="00196656">
            <w:pPr>
              <w:ind w:firstLineChars="200" w:firstLine="480"/>
              <w:rPr>
                <w:rFonts w:ascii="仿宋" w:eastAsia="仿宋" w:hAnsi="仿宋" w:cs="仿宋_GB2312"/>
                <w:kern w:val="0"/>
                <w:sz w:val="24"/>
                <w:szCs w:val="24"/>
              </w:rPr>
            </w:pPr>
            <w:r w:rsidRPr="00AF0441">
              <w:rPr>
                <w:rFonts w:ascii="仿宋" w:eastAsia="仿宋" w:hAnsi="仿宋" w:cs="仿宋_GB2312" w:hint="eastAsia"/>
                <w:kern w:val="0"/>
                <w:sz w:val="24"/>
                <w:szCs w:val="24"/>
              </w:rPr>
              <w:t>72</w:t>
            </w:r>
            <w:r w:rsidRPr="00AF0441">
              <w:rPr>
                <w:rFonts w:ascii="仿宋" w:eastAsia="仿宋" w:hAnsi="仿宋" w:hint="eastAsia"/>
                <w:sz w:val="24"/>
                <w:szCs w:val="24"/>
              </w:rPr>
              <w:t>.</w:t>
            </w:r>
            <w:r w:rsidRPr="00AF0441">
              <w:rPr>
                <w:rFonts w:ascii="仿宋" w:eastAsia="仿宋" w:hAnsi="仿宋" w:cs="仿宋_GB2312" w:hint="eastAsia"/>
                <w:kern w:val="0"/>
                <w:sz w:val="24"/>
                <w:szCs w:val="24"/>
              </w:rPr>
              <w:t>（日）吉田茂著，孔凡、张文译:《激荡的百年史》，世界知识出版社1980年版。</w:t>
            </w:r>
          </w:p>
          <w:p w:rsidR="001F2989" w:rsidRPr="00AF0441" w:rsidRDefault="001F2989" w:rsidP="00196656">
            <w:pPr>
              <w:ind w:firstLineChars="200" w:firstLine="480"/>
              <w:rPr>
                <w:rFonts w:ascii="仿宋" w:eastAsia="仿宋" w:hAnsi="仿宋" w:cs="仿宋_GB2312"/>
                <w:sz w:val="24"/>
                <w:szCs w:val="24"/>
              </w:rPr>
            </w:pPr>
            <w:r w:rsidRPr="00AF0441">
              <w:rPr>
                <w:rFonts w:ascii="仿宋" w:eastAsia="仿宋" w:hAnsi="仿宋" w:cs="仿宋_GB2312" w:hint="eastAsia"/>
                <w:sz w:val="24"/>
                <w:szCs w:val="24"/>
              </w:rPr>
              <w:t>73</w:t>
            </w:r>
            <w:r w:rsidRPr="00AF0441">
              <w:rPr>
                <w:rFonts w:ascii="仿宋" w:eastAsia="仿宋" w:hAnsi="仿宋" w:hint="eastAsia"/>
                <w:sz w:val="24"/>
                <w:szCs w:val="24"/>
              </w:rPr>
              <w:t>.</w:t>
            </w:r>
            <w:r w:rsidRPr="00AF0441">
              <w:rPr>
                <w:rFonts w:ascii="仿宋" w:eastAsia="仿宋" w:hAnsi="仿宋" w:cs="仿宋_GB2312" w:hint="eastAsia"/>
                <w:sz w:val="24"/>
                <w:szCs w:val="24"/>
              </w:rPr>
              <w:t>（美）威罗贝(WestelW．Willoughby)，王绍坊译：《外人在华特权和利益》，北京:三联书店，1957年版。</w:t>
            </w:r>
          </w:p>
          <w:p w:rsidR="001F2989" w:rsidRPr="00AF0441" w:rsidRDefault="001F2989" w:rsidP="00196656">
            <w:pPr>
              <w:pStyle w:val="1"/>
              <w:ind w:firstLine="480"/>
              <w:rPr>
                <w:rFonts w:ascii="仿宋" w:eastAsia="仿宋" w:hAnsi="仿宋"/>
                <w:sz w:val="24"/>
                <w:szCs w:val="24"/>
              </w:rPr>
            </w:pPr>
          </w:p>
          <w:p w:rsidR="001F2989" w:rsidRPr="00AF0441" w:rsidRDefault="001F2989" w:rsidP="00196656">
            <w:pPr>
              <w:ind w:firstLineChars="200" w:firstLine="482"/>
              <w:rPr>
                <w:rFonts w:ascii="仿宋" w:eastAsia="仿宋" w:hAnsi="仿宋"/>
                <w:b/>
                <w:sz w:val="24"/>
                <w:szCs w:val="24"/>
              </w:rPr>
            </w:pPr>
            <w:r w:rsidRPr="00AF0441">
              <w:rPr>
                <w:rFonts w:ascii="仿宋" w:eastAsia="仿宋" w:hAnsi="仿宋" w:hint="eastAsia"/>
                <w:b/>
                <w:sz w:val="24"/>
                <w:szCs w:val="24"/>
              </w:rPr>
              <w:t>（二）外文书目</w:t>
            </w:r>
          </w:p>
          <w:p w:rsidR="001F2989" w:rsidRPr="00AF0441" w:rsidRDefault="001F2989" w:rsidP="00196656">
            <w:pPr>
              <w:ind w:firstLineChars="200" w:firstLine="480"/>
              <w:rPr>
                <w:rFonts w:ascii="仿宋" w:eastAsia="仿宋" w:hAnsi="仿宋" w:cs="仿宋_GB2312"/>
                <w:sz w:val="24"/>
                <w:szCs w:val="24"/>
                <w:lang w:eastAsia="ja-JP"/>
              </w:rPr>
            </w:pPr>
            <w:r w:rsidRPr="00AF0441">
              <w:rPr>
                <w:rFonts w:ascii="仿宋" w:eastAsia="仿宋" w:hAnsi="仿宋" w:cs="仿宋_GB2312" w:hint="eastAsia"/>
                <w:color w:val="000000"/>
                <w:sz w:val="24"/>
                <w:szCs w:val="24"/>
              </w:rPr>
              <w:t>74.</w:t>
            </w:r>
            <w:r w:rsidRPr="00AF0441">
              <w:rPr>
                <w:rFonts w:ascii="仿宋" w:eastAsia="仿宋" w:hAnsi="仿宋" w:cs="仿宋_GB2312" w:hint="eastAsia"/>
                <w:sz w:val="24"/>
                <w:szCs w:val="24"/>
                <w:lang w:eastAsia="ja-JP"/>
              </w:rPr>
              <w:t>（日）佐々木寛他訳：《デモクラシーと世界秩序―地球市民の政治学》，ＮＴＴ出版，２００２年。</w:t>
            </w:r>
          </w:p>
          <w:p w:rsidR="001F2989" w:rsidRPr="00AF0441" w:rsidRDefault="001F2989" w:rsidP="00196656">
            <w:pPr>
              <w:snapToGrid w:val="0"/>
              <w:rPr>
                <w:rFonts w:ascii="仿宋" w:eastAsia="仿宋" w:hAnsi="仿宋" w:cs="仿宋_GB2312"/>
                <w:sz w:val="24"/>
                <w:szCs w:val="24"/>
                <w:lang w:eastAsia="ja-JP"/>
              </w:rPr>
            </w:pPr>
            <w:r w:rsidRPr="00AF0441">
              <w:rPr>
                <w:rFonts w:ascii="仿宋" w:eastAsia="仿宋" w:hAnsi="仿宋" w:cs="仿宋_GB2312" w:hint="eastAsia"/>
                <w:color w:val="333333"/>
                <w:kern w:val="0"/>
                <w:sz w:val="24"/>
                <w:szCs w:val="24"/>
              </w:rPr>
              <w:t xml:space="preserve">   75</w:t>
            </w:r>
            <w:r w:rsidRPr="00AF0441">
              <w:rPr>
                <w:rFonts w:ascii="仿宋" w:eastAsia="仿宋" w:hAnsi="仿宋" w:cs="仿宋_GB2312" w:hint="eastAsia"/>
                <w:color w:val="000000"/>
                <w:sz w:val="24"/>
                <w:szCs w:val="24"/>
              </w:rPr>
              <w:t>.</w:t>
            </w:r>
            <w:r w:rsidRPr="00AF0441">
              <w:rPr>
                <w:rFonts w:ascii="仿宋" w:eastAsia="仿宋" w:hAnsi="仿宋" w:cs="仿宋_GB2312" w:hint="eastAsia"/>
                <w:color w:val="333333"/>
                <w:kern w:val="0"/>
                <w:sz w:val="24"/>
                <w:szCs w:val="24"/>
              </w:rPr>
              <w:t>[日]日本外务省：《 日本外交文书》，东京:日本国际联合协会,1950年版。</w:t>
            </w:r>
          </w:p>
          <w:p w:rsidR="001F2989" w:rsidRPr="00AF0441" w:rsidRDefault="001F2989" w:rsidP="00196656">
            <w:pPr>
              <w:snapToGrid w:val="0"/>
              <w:rPr>
                <w:rFonts w:ascii="仿宋" w:eastAsia="仿宋" w:hAnsi="仿宋" w:cs="仿宋_GB2312"/>
                <w:sz w:val="24"/>
                <w:szCs w:val="24"/>
                <w:lang w:eastAsia="ja-JP"/>
              </w:rPr>
            </w:pPr>
            <w:r w:rsidRPr="00AF0441">
              <w:rPr>
                <w:rFonts w:ascii="仿宋" w:eastAsia="仿宋" w:hAnsi="仿宋" w:cs="仿宋_GB2312" w:hint="eastAsia"/>
                <w:sz w:val="24"/>
                <w:szCs w:val="24"/>
              </w:rPr>
              <w:t xml:space="preserve">   76</w:t>
            </w:r>
            <w:r w:rsidRPr="00AF0441">
              <w:rPr>
                <w:rFonts w:ascii="仿宋" w:eastAsia="仿宋" w:hAnsi="仿宋" w:cs="仿宋_GB2312" w:hint="eastAsia"/>
                <w:color w:val="000000"/>
                <w:sz w:val="24"/>
                <w:szCs w:val="24"/>
              </w:rPr>
              <w:t>.</w:t>
            </w:r>
            <w:r w:rsidRPr="00AF0441">
              <w:rPr>
                <w:rFonts w:ascii="仿宋" w:eastAsia="仿宋" w:hAnsi="仿宋" w:cs="仿宋_GB2312" w:hint="eastAsia"/>
                <w:sz w:val="24"/>
                <w:szCs w:val="24"/>
                <w:lang w:eastAsia="ja-JP"/>
              </w:rPr>
              <w:t>（日）柳原正治：《ボルフの国際法理論》,有斐閣，1998年。</w:t>
            </w:r>
          </w:p>
          <w:p w:rsidR="001F2989" w:rsidRPr="00AF0441" w:rsidRDefault="001F2989" w:rsidP="00196656">
            <w:pPr>
              <w:snapToGrid w:val="0"/>
              <w:rPr>
                <w:rFonts w:ascii="仿宋" w:eastAsia="仿宋" w:hAnsi="仿宋" w:cs="仿宋_GB2312"/>
                <w:sz w:val="24"/>
                <w:szCs w:val="24"/>
                <w:lang w:eastAsia="ja-JP"/>
              </w:rPr>
            </w:pPr>
            <w:r w:rsidRPr="00AF0441">
              <w:rPr>
                <w:rFonts w:ascii="仿宋" w:eastAsia="仿宋" w:hAnsi="仿宋" w:cs="仿宋_GB2312" w:hint="eastAsia"/>
                <w:sz w:val="24"/>
                <w:szCs w:val="24"/>
              </w:rPr>
              <w:t xml:space="preserve">   77</w:t>
            </w:r>
            <w:r w:rsidRPr="00AF0441">
              <w:rPr>
                <w:rFonts w:ascii="仿宋" w:eastAsia="仿宋" w:hAnsi="仿宋" w:cs="仿宋_GB2312" w:hint="eastAsia"/>
                <w:color w:val="000000"/>
                <w:sz w:val="24"/>
                <w:szCs w:val="24"/>
              </w:rPr>
              <w:t>.</w:t>
            </w:r>
            <w:r w:rsidRPr="00AF0441">
              <w:rPr>
                <w:rFonts w:ascii="仿宋" w:eastAsia="仿宋" w:hAnsi="仿宋" w:cs="仿宋_GB2312" w:hint="eastAsia"/>
                <w:sz w:val="24"/>
                <w:szCs w:val="24"/>
                <w:lang w:eastAsia="ja-JP"/>
              </w:rPr>
              <w:t>（日）田畑茂次郎：《現代国際法の課題》，東信堂，1991年。</w:t>
            </w:r>
          </w:p>
          <w:p w:rsidR="001F2989" w:rsidRPr="00AF0441" w:rsidRDefault="001F2989" w:rsidP="00196656">
            <w:pPr>
              <w:snapToGrid w:val="0"/>
              <w:ind w:firstLineChars="50" w:firstLine="120"/>
              <w:rPr>
                <w:rFonts w:ascii="仿宋" w:eastAsia="仿宋" w:hAnsi="仿宋" w:cs="仿宋_GB2312"/>
                <w:sz w:val="24"/>
                <w:szCs w:val="24"/>
              </w:rPr>
            </w:pPr>
            <w:r w:rsidRPr="00AF0441">
              <w:rPr>
                <w:rFonts w:ascii="仿宋" w:eastAsia="仿宋" w:hAnsi="仿宋" w:cs="仿宋_GB2312" w:hint="eastAsia"/>
                <w:sz w:val="24"/>
                <w:szCs w:val="24"/>
              </w:rPr>
              <w:t xml:space="preserve">  78</w:t>
            </w:r>
            <w:r w:rsidRPr="00AF0441">
              <w:rPr>
                <w:rFonts w:ascii="仿宋" w:eastAsia="仿宋" w:hAnsi="仿宋" w:cs="仿宋_GB2312" w:hint="eastAsia"/>
                <w:color w:val="000000"/>
                <w:sz w:val="24"/>
                <w:szCs w:val="24"/>
              </w:rPr>
              <w:t>.</w:t>
            </w:r>
            <w:r w:rsidRPr="00AF0441">
              <w:rPr>
                <w:rFonts w:ascii="仿宋" w:eastAsia="仿宋" w:hAnsi="仿宋" w:cs="仿宋_GB2312" w:hint="eastAsia"/>
                <w:sz w:val="24"/>
                <w:szCs w:val="24"/>
                <w:lang w:eastAsia="ja-JP"/>
              </w:rPr>
              <w:t>(日）川島真：《中国近代外交の形成》，名古屋大学出版社，2004年2月25日。</w:t>
            </w:r>
          </w:p>
          <w:p w:rsidR="001F2989" w:rsidRPr="00AF0441" w:rsidRDefault="001F2989" w:rsidP="00196656">
            <w:pPr>
              <w:snapToGrid w:val="0"/>
              <w:rPr>
                <w:rFonts w:ascii="仿宋" w:eastAsia="仿宋" w:hAnsi="仿宋" w:cs="仿宋_GB2312"/>
                <w:sz w:val="24"/>
                <w:szCs w:val="24"/>
                <w:lang w:eastAsia="ja-JP"/>
              </w:rPr>
            </w:pPr>
            <w:r w:rsidRPr="00AF0441">
              <w:rPr>
                <w:rFonts w:ascii="仿宋" w:eastAsia="仿宋" w:hAnsi="仿宋" w:cs="仿宋_GB2312" w:hint="eastAsia"/>
                <w:sz w:val="24"/>
                <w:szCs w:val="24"/>
              </w:rPr>
              <w:t xml:space="preserve">   79</w:t>
            </w:r>
            <w:r w:rsidRPr="00AF0441">
              <w:rPr>
                <w:rFonts w:ascii="仿宋" w:eastAsia="仿宋" w:hAnsi="仿宋" w:cs="仿宋_GB2312" w:hint="eastAsia"/>
                <w:color w:val="000000"/>
                <w:sz w:val="24"/>
                <w:szCs w:val="24"/>
              </w:rPr>
              <w:t>.</w:t>
            </w:r>
            <w:r w:rsidRPr="00AF0441">
              <w:rPr>
                <w:rFonts w:ascii="仿宋" w:eastAsia="仿宋" w:hAnsi="仿宋" w:cs="仿宋_GB2312" w:hint="eastAsia"/>
                <w:sz w:val="24"/>
                <w:szCs w:val="24"/>
                <w:lang w:eastAsia="ja-JP"/>
              </w:rPr>
              <w:t>（日）茂木敏夫：《変容する近代東アジアの国際秩序》，山川出版社，1997年4月25日。</w:t>
            </w:r>
          </w:p>
          <w:p w:rsidR="001F2989" w:rsidRPr="00AF0441" w:rsidRDefault="001F2989" w:rsidP="00196656">
            <w:pPr>
              <w:snapToGrid w:val="0"/>
              <w:rPr>
                <w:rFonts w:ascii="仿宋" w:eastAsia="仿宋" w:hAnsi="仿宋" w:cs="仿宋_GB2312"/>
                <w:sz w:val="24"/>
                <w:szCs w:val="24"/>
                <w:lang w:eastAsia="ja-JP"/>
              </w:rPr>
            </w:pPr>
            <w:r w:rsidRPr="00AF0441">
              <w:rPr>
                <w:rFonts w:ascii="仿宋" w:eastAsia="仿宋" w:hAnsi="仿宋" w:cs="仿宋_GB2312" w:hint="eastAsia"/>
                <w:sz w:val="24"/>
                <w:szCs w:val="24"/>
              </w:rPr>
              <w:t xml:space="preserve">   80</w:t>
            </w:r>
            <w:r w:rsidRPr="00AF0441">
              <w:rPr>
                <w:rFonts w:ascii="仿宋" w:eastAsia="仿宋" w:hAnsi="仿宋" w:cs="仿宋_GB2312" w:hint="eastAsia"/>
                <w:color w:val="000000"/>
                <w:sz w:val="24"/>
                <w:szCs w:val="24"/>
              </w:rPr>
              <w:t>.</w:t>
            </w:r>
            <w:r w:rsidRPr="00AF0441">
              <w:rPr>
                <w:rFonts w:ascii="仿宋" w:eastAsia="仿宋" w:hAnsi="仿宋" w:cs="仿宋_GB2312" w:hint="eastAsia"/>
                <w:sz w:val="24"/>
                <w:szCs w:val="24"/>
                <w:lang w:eastAsia="ja-JP"/>
              </w:rPr>
              <w:t>（日）王敏：《ほんとうは日本に憧れる中国人》，PHP研究所，2005年6月8日.</w:t>
            </w:r>
          </w:p>
          <w:p w:rsidR="001F2989" w:rsidRPr="00AF0441" w:rsidRDefault="001F2989" w:rsidP="00196656">
            <w:pPr>
              <w:snapToGrid w:val="0"/>
              <w:rPr>
                <w:rFonts w:ascii="仿宋" w:eastAsia="仿宋" w:hAnsi="仿宋" w:cs="仿宋_GB2312"/>
                <w:sz w:val="24"/>
                <w:szCs w:val="24"/>
                <w:lang w:eastAsia="zh-TW"/>
              </w:rPr>
            </w:pPr>
            <w:r w:rsidRPr="00AF0441">
              <w:rPr>
                <w:rFonts w:ascii="仿宋" w:eastAsia="仿宋" w:hAnsi="仿宋" w:cs="仿宋_GB2312" w:hint="eastAsia"/>
                <w:sz w:val="24"/>
                <w:szCs w:val="24"/>
              </w:rPr>
              <w:t xml:space="preserve">   81</w:t>
            </w:r>
            <w:r w:rsidRPr="00AF0441">
              <w:rPr>
                <w:rFonts w:ascii="仿宋" w:eastAsia="仿宋" w:hAnsi="仿宋" w:cs="仿宋_GB2312" w:hint="eastAsia"/>
                <w:color w:val="000000"/>
                <w:sz w:val="24"/>
                <w:szCs w:val="24"/>
              </w:rPr>
              <w:t>.</w:t>
            </w:r>
            <w:r w:rsidRPr="00AF0441">
              <w:rPr>
                <w:rFonts w:ascii="仿宋" w:eastAsia="仿宋" w:hAnsi="仿宋" w:cs="仿宋_GB2312" w:hint="eastAsia"/>
                <w:sz w:val="24"/>
                <w:szCs w:val="24"/>
              </w:rPr>
              <w:t>（</w:t>
            </w:r>
            <w:r w:rsidRPr="00AF0441">
              <w:rPr>
                <w:rFonts w:ascii="仿宋" w:eastAsia="仿宋" w:hAnsi="仿宋" w:cs="仿宋_GB2312" w:hint="eastAsia"/>
                <w:sz w:val="24"/>
                <w:szCs w:val="24"/>
                <w:lang w:eastAsia="zh-TW"/>
              </w:rPr>
              <w:t>日</w:t>
            </w:r>
            <w:r w:rsidRPr="00AF0441">
              <w:rPr>
                <w:rFonts w:ascii="仿宋" w:eastAsia="仿宋" w:hAnsi="仿宋" w:cs="仿宋_GB2312" w:hint="eastAsia"/>
                <w:sz w:val="24"/>
                <w:szCs w:val="24"/>
              </w:rPr>
              <w:t>）</w:t>
            </w:r>
            <w:r w:rsidRPr="00AF0441">
              <w:rPr>
                <w:rFonts w:ascii="仿宋" w:eastAsia="仿宋" w:hAnsi="仿宋" w:cs="仿宋_GB2312" w:hint="eastAsia"/>
                <w:sz w:val="24"/>
                <w:szCs w:val="24"/>
                <w:lang w:eastAsia="zh-TW"/>
              </w:rPr>
              <w:t>第六調查委員</w:t>
            </w:r>
            <w:proofErr w:type="gramStart"/>
            <w:r w:rsidRPr="00AF0441">
              <w:rPr>
                <w:rFonts w:ascii="仿宋" w:eastAsia="仿宋" w:hAnsi="仿宋" w:cs="仿宋_GB2312" w:hint="eastAsia"/>
                <w:sz w:val="24"/>
                <w:szCs w:val="24"/>
                <w:lang w:eastAsia="zh-TW"/>
              </w:rPr>
              <w:t>會</w:t>
            </w:r>
            <w:proofErr w:type="gramEnd"/>
            <w:r w:rsidRPr="00AF0441">
              <w:rPr>
                <w:rFonts w:ascii="仿宋" w:eastAsia="仿宋" w:hAnsi="仿宋" w:cs="仿宋_GB2312" w:hint="eastAsia"/>
                <w:sz w:val="24"/>
                <w:szCs w:val="24"/>
                <w:lang w:eastAsia="zh-TW"/>
              </w:rPr>
              <w:t>學術部委員</w:t>
            </w:r>
            <w:proofErr w:type="gramStart"/>
            <w:r w:rsidRPr="00AF0441">
              <w:rPr>
                <w:rFonts w:ascii="仿宋" w:eastAsia="仿宋" w:hAnsi="仿宋" w:cs="仿宋_GB2312" w:hint="eastAsia"/>
                <w:sz w:val="24"/>
                <w:szCs w:val="24"/>
                <w:lang w:eastAsia="zh-TW"/>
              </w:rPr>
              <w:t>會</w:t>
            </w:r>
            <w:proofErr w:type="gramEnd"/>
            <w:r w:rsidRPr="00AF0441">
              <w:rPr>
                <w:rFonts w:ascii="仿宋" w:eastAsia="仿宋" w:hAnsi="仿宋" w:cs="仿宋_GB2312" w:hint="eastAsia"/>
                <w:sz w:val="24"/>
                <w:szCs w:val="24"/>
                <w:lang w:eastAsia="zh-TW"/>
              </w:rPr>
              <w:t>編：《關於治外法權慣行調查報告書》，東京東亞研究所1941年版。</w:t>
            </w:r>
          </w:p>
          <w:p w:rsidR="001F2989" w:rsidRPr="00AF0441" w:rsidRDefault="001F2989" w:rsidP="00196656">
            <w:pPr>
              <w:rPr>
                <w:rFonts w:ascii="Times New Roman" w:eastAsia="仿宋" w:hAnsi="Times New Roman"/>
                <w:sz w:val="24"/>
                <w:szCs w:val="24"/>
              </w:rPr>
            </w:pPr>
            <w:r w:rsidRPr="00AF0441">
              <w:rPr>
                <w:rFonts w:ascii="仿宋" w:eastAsia="仿宋" w:hAnsi="仿宋" w:cs="仿宋_GB2312" w:hint="eastAsia"/>
                <w:sz w:val="24"/>
                <w:szCs w:val="24"/>
              </w:rPr>
              <w:t xml:space="preserve">   </w:t>
            </w:r>
            <w:r w:rsidRPr="00AF0441">
              <w:rPr>
                <w:rFonts w:ascii="Times New Roman" w:eastAsia="仿宋" w:hAnsi="Times New Roman"/>
                <w:sz w:val="24"/>
                <w:szCs w:val="24"/>
              </w:rPr>
              <w:t>82</w:t>
            </w:r>
            <w:proofErr w:type="gramStart"/>
            <w:r w:rsidRPr="00AF0441">
              <w:rPr>
                <w:rFonts w:ascii="Times New Roman" w:eastAsia="仿宋" w:hAnsi="Times New Roman"/>
                <w:color w:val="000000"/>
                <w:sz w:val="24"/>
                <w:szCs w:val="24"/>
              </w:rPr>
              <w:t>.</w:t>
            </w:r>
            <w:r w:rsidRPr="00AF0441">
              <w:rPr>
                <w:rFonts w:ascii="Times New Roman" w:eastAsia="仿宋" w:hAnsi="Times New Roman"/>
                <w:sz w:val="24"/>
                <w:szCs w:val="24"/>
              </w:rPr>
              <w:t>P</w:t>
            </w:r>
            <w:proofErr w:type="gramEnd"/>
            <w:r w:rsidRPr="00AF0441">
              <w:rPr>
                <w:rFonts w:ascii="Times New Roman" w:eastAsia="仿宋" w:hAnsi="Times New Roman"/>
                <w:sz w:val="24"/>
                <w:szCs w:val="24"/>
              </w:rPr>
              <w:t xml:space="preserve">. Mantoux, The Industrial Revolution in the Eighteenth Century; an Outline of the Beginning of the Modern Factory System in England,Jonathan Cape, London,1952. </w:t>
            </w:r>
          </w:p>
          <w:p w:rsidR="001F2989" w:rsidRPr="00AF0441" w:rsidRDefault="001F2989" w:rsidP="00196656">
            <w:pPr>
              <w:rPr>
                <w:rFonts w:ascii="Times New Roman" w:eastAsia="仿宋" w:hAnsi="Times New Roman"/>
                <w:sz w:val="24"/>
                <w:szCs w:val="24"/>
              </w:rPr>
            </w:pPr>
            <w:r w:rsidRPr="00AF0441">
              <w:rPr>
                <w:rFonts w:ascii="Times New Roman" w:eastAsia="仿宋" w:hAnsi="仿宋"/>
                <w:sz w:val="24"/>
                <w:szCs w:val="24"/>
              </w:rPr>
              <w:t xml:space="preserve">　</w:t>
            </w:r>
            <w:r w:rsidRPr="00AF0441">
              <w:rPr>
                <w:rFonts w:ascii="Times New Roman" w:eastAsia="仿宋" w:hAnsi="Times New Roman"/>
                <w:sz w:val="24"/>
                <w:szCs w:val="24"/>
              </w:rPr>
              <w:t xml:space="preserve"> 83</w:t>
            </w:r>
            <w:r w:rsidRPr="00AF0441">
              <w:rPr>
                <w:rFonts w:ascii="Times New Roman" w:eastAsia="仿宋" w:hAnsi="Times New Roman"/>
                <w:color w:val="000000"/>
                <w:sz w:val="24"/>
                <w:szCs w:val="24"/>
              </w:rPr>
              <w:t>.</w:t>
            </w:r>
            <w:r w:rsidRPr="00AF0441">
              <w:rPr>
                <w:rFonts w:ascii="Times New Roman" w:eastAsia="仿宋" w:hAnsi="仿宋"/>
                <w:sz w:val="24"/>
                <w:szCs w:val="24"/>
              </w:rPr>
              <w:t xml:space="preserve">　</w:t>
            </w:r>
            <w:r w:rsidRPr="00AF0441">
              <w:rPr>
                <w:rFonts w:ascii="Times New Roman" w:eastAsia="仿宋" w:hAnsi="Times New Roman"/>
                <w:sz w:val="24"/>
                <w:szCs w:val="24"/>
              </w:rPr>
              <w:t>W. O. Henderson, The Industrial Revolution on the Continent; Germany</w:t>
            </w:r>
            <w:proofErr w:type="gramStart"/>
            <w:r w:rsidRPr="00AF0441">
              <w:rPr>
                <w:rFonts w:ascii="Times New Roman" w:eastAsia="仿宋" w:hAnsi="Times New Roman"/>
                <w:sz w:val="24"/>
                <w:szCs w:val="24"/>
              </w:rPr>
              <w:t>,France,Russia</w:t>
            </w:r>
            <w:proofErr w:type="gramEnd"/>
            <w:r w:rsidRPr="00AF0441">
              <w:rPr>
                <w:rFonts w:ascii="Times New Roman" w:eastAsia="仿宋" w:hAnsi="Times New Roman"/>
                <w:sz w:val="24"/>
                <w:szCs w:val="24"/>
              </w:rPr>
              <w:t xml:space="preserve"> 1800</w:t>
            </w:r>
            <w:r w:rsidRPr="00AF0441">
              <w:rPr>
                <w:rFonts w:ascii="Times New Roman" w:eastAsia="仿宋" w:hAnsi="仿宋"/>
                <w:sz w:val="24"/>
                <w:szCs w:val="24"/>
              </w:rPr>
              <w:t>～</w:t>
            </w:r>
            <w:r w:rsidRPr="00AF0441">
              <w:rPr>
                <w:rFonts w:ascii="Times New Roman" w:eastAsia="仿宋" w:hAnsi="Times New Roman"/>
                <w:sz w:val="24"/>
                <w:szCs w:val="24"/>
              </w:rPr>
              <w:t>1914,Cass. London</w:t>
            </w:r>
            <w:proofErr w:type="gramStart"/>
            <w:r w:rsidRPr="00AF0441">
              <w:rPr>
                <w:rFonts w:ascii="Times New Roman" w:eastAsia="仿宋" w:hAnsi="Times New Roman"/>
                <w:sz w:val="24"/>
                <w:szCs w:val="24"/>
              </w:rPr>
              <w:t>,1961</w:t>
            </w:r>
            <w:proofErr w:type="gramEnd"/>
            <w:r w:rsidRPr="00AF0441">
              <w:rPr>
                <w:rFonts w:ascii="Times New Roman" w:eastAsia="仿宋" w:hAnsi="Times New Roman"/>
                <w:sz w:val="24"/>
                <w:szCs w:val="24"/>
              </w:rPr>
              <w:t xml:space="preserve">. </w:t>
            </w:r>
          </w:p>
          <w:p w:rsidR="001F2989" w:rsidRPr="00AF0441" w:rsidRDefault="001F2989" w:rsidP="00196656">
            <w:pPr>
              <w:rPr>
                <w:rFonts w:ascii="Times New Roman" w:eastAsia="仿宋" w:hAnsi="Times New Roman"/>
                <w:sz w:val="24"/>
                <w:szCs w:val="24"/>
              </w:rPr>
            </w:pPr>
            <w:r w:rsidRPr="00AF0441">
              <w:rPr>
                <w:rFonts w:ascii="Times New Roman" w:eastAsia="仿宋" w:hAnsi="仿宋"/>
                <w:sz w:val="24"/>
                <w:szCs w:val="24"/>
              </w:rPr>
              <w:t xml:space="preserve">　</w:t>
            </w:r>
            <w:r w:rsidRPr="00AF0441">
              <w:rPr>
                <w:rFonts w:ascii="Times New Roman" w:eastAsia="仿宋" w:hAnsi="Times New Roman"/>
                <w:sz w:val="24"/>
                <w:szCs w:val="24"/>
              </w:rPr>
              <w:t>84</w:t>
            </w:r>
            <w:proofErr w:type="gramStart"/>
            <w:r w:rsidRPr="00AF0441">
              <w:rPr>
                <w:rFonts w:ascii="Times New Roman" w:eastAsia="仿宋" w:hAnsi="Times New Roman"/>
                <w:color w:val="000000"/>
                <w:sz w:val="24"/>
                <w:szCs w:val="24"/>
              </w:rPr>
              <w:t>.</w:t>
            </w:r>
            <w:r w:rsidRPr="00AF0441">
              <w:rPr>
                <w:rFonts w:ascii="Times New Roman" w:eastAsia="仿宋" w:hAnsi="Times New Roman"/>
                <w:sz w:val="24"/>
                <w:szCs w:val="24"/>
              </w:rPr>
              <w:t>H</w:t>
            </w:r>
            <w:proofErr w:type="gramEnd"/>
            <w:r w:rsidRPr="00AF0441">
              <w:rPr>
                <w:rFonts w:ascii="Times New Roman" w:eastAsia="仿宋" w:hAnsi="Times New Roman"/>
                <w:sz w:val="24"/>
                <w:szCs w:val="24"/>
              </w:rPr>
              <w:t>. J. Habakkuk, ed.,The Industrial Revolution and after: Incomes,Population and Technological Change, Cambridge University Press, Cambridge, 1965.</w:t>
            </w:r>
          </w:p>
          <w:p w:rsidR="001F2989" w:rsidRPr="00AF0441" w:rsidRDefault="001F2989" w:rsidP="00196656">
            <w:pPr>
              <w:rPr>
                <w:rFonts w:ascii="Times New Roman" w:eastAsia="仿宋" w:hAnsi="Times New Roman"/>
                <w:sz w:val="24"/>
                <w:szCs w:val="24"/>
              </w:rPr>
            </w:pPr>
            <w:r w:rsidRPr="00AF0441">
              <w:rPr>
                <w:rFonts w:ascii="Times New Roman" w:eastAsia="仿宋" w:hAnsi="Times New Roman"/>
                <w:sz w:val="24"/>
                <w:szCs w:val="24"/>
              </w:rPr>
              <w:t xml:space="preserve">   85</w:t>
            </w:r>
            <w:proofErr w:type="gramStart"/>
            <w:r w:rsidRPr="00AF0441">
              <w:rPr>
                <w:rFonts w:ascii="Times New Roman" w:eastAsia="仿宋" w:hAnsi="Times New Roman"/>
                <w:sz w:val="24"/>
                <w:szCs w:val="24"/>
              </w:rPr>
              <w:t>.John</w:t>
            </w:r>
            <w:proofErr w:type="gramEnd"/>
            <w:r w:rsidRPr="00AF0441">
              <w:rPr>
                <w:rFonts w:ascii="Times New Roman" w:eastAsia="仿宋" w:hAnsi="Times New Roman"/>
                <w:sz w:val="24"/>
                <w:szCs w:val="24"/>
              </w:rPr>
              <w:t xml:space="preserve"> K. Fairbank, ed., The Missionary Enterprise in China and America, Cambridge: Harvard University Press, 1974.</w:t>
            </w:r>
          </w:p>
          <w:p w:rsidR="001F2989" w:rsidRPr="00AF0441" w:rsidRDefault="001F2989" w:rsidP="00196656">
            <w:pPr>
              <w:rPr>
                <w:rFonts w:ascii="Times New Roman" w:eastAsia="仿宋" w:hAnsi="Times New Roman"/>
                <w:sz w:val="24"/>
                <w:szCs w:val="24"/>
              </w:rPr>
            </w:pPr>
            <w:r w:rsidRPr="00AF0441">
              <w:rPr>
                <w:rFonts w:ascii="Times New Roman" w:eastAsia="仿宋" w:hAnsi="Times New Roman"/>
                <w:sz w:val="24"/>
                <w:szCs w:val="24"/>
              </w:rPr>
              <w:t xml:space="preserve">   86</w:t>
            </w:r>
            <w:proofErr w:type="gramStart"/>
            <w:r w:rsidRPr="00AF0441">
              <w:rPr>
                <w:rFonts w:ascii="Times New Roman" w:eastAsia="仿宋" w:hAnsi="Times New Roman"/>
                <w:sz w:val="24"/>
                <w:szCs w:val="24"/>
              </w:rPr>
              <w:t>.Liu</w:t>
            </w:r>
            <w:proofErr w:type="gramEnd"/>
            <w:r w:rsidRPr="00AF0441">
              <w:rPr>
                <w:rFonts w:ascii="Times New Roman" w:eastAsia="仿宋" w:hAnsi="Times New Roman"/>
                <w:sz w:val="24"/>
                <w:szCs w:val="24"/>
              </w:rPr>
              <w:t xml:space="preserve"> Kwang-ching, ed., American Missionaries in China: Papers from Harvard Seminars, Cambridge: Harvard University Press, 1966.</w:t>
            </w:r>
          </w:p>
          <w:p w:rsidR="001F2989" w:rsidRPr="00AF0441" w:rsidRDefault="001F2989" w:rsidP="00196656">
            <w:pPr>
              <w:rPr>
                <w:rFonts w:ascii="Times New Roman" w:eastAsia="仿宋" w:hAnsi="Times New Roman"/>
                <w:sz w:val="24"/>
                <w:szCs w:val="24"/>
              </w:rPr>
            </w:pPr>
            <w:r w:rsidRPr="00AF0441">
              <w:rPr>
                <w:rFonts w:ascii="Times New Roman" w:eastAsia="仿宋" w:hAnsi="Times New Roman"/>
                <w:sz w:val="24"/>
                <w:szCs w:val="24"/>
              </w:rPr>
              <w:t xml:space="preserve">   87</w:t>
            </w:r>
            <w:proofErr w:type="gramStart"/>
            <w:r w:rsidRPr="00AF0441">
              <w:rPr>
                <w:rFonts w:ascii="Times New Roman" w:eastAsia="仿宋" w:hAnsi="Times New Roman"/>
                <w:sz w:val="24"/>
                <w:szCs w:val="24"/>
              </w:rPr>
              <w:t>.Daniel</w:t>
            </w:r>
            <w:proofErr w:type="gramEnd"/>
            <w:r w:rsidRPr="00AF0441">
              <w:rPr>
                <w:rFonts w:ascii="Times New Roman" w:eastAsia="仿宋" w:hAnsi="Times New Roman"/>
                <w:sz w:val="24"/>
                <w:szCs w:val="24"/>
              </w:rPr>
              <w:t xml:space="preserve"> H. Bays, A New History of Christianity in China, Wiley Blackwell, 2011.</w:t>
            </w:r>
          </w:p>
          <w:p w:rsidR="0093400B" w:rsidRPr="00AF0441" w:rsidRDefault="0093400B" w:rsidP="00196656">
            <w:pPr>
              <w:ind w:firstLineChars="200" w:firstLine="480"/>
              <w:rPr>
                <w:rFonts w:ascii="仿宋" w:eastAsia="仿宋" w:hAnsi="仿宋"/>
                <w:sz w:val="24"/>
                <w:szCs w:val="24"/>
              </w:rPr>
            </w:pPr>
          </w:p>
        </w:tc>
      </w:tr>
    </w:tbl>
    <w:p w:rsidR="0093400B" w:rsidRPr="00BD48BF" w:rsidRDefault="0093400B" w:rsidP="00196656">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BD48BF">
        <w:rPr>
          <w:rFonts w:ascii="Times New Roman" w:eastAsia="仿宋_GB2312" w:hAnsi="Times New Roman"/>
          <w:sz w:val="28"/>
          <w:szCs w:val="28"/>
        </w:rPr>
        <w:lastRenderedPageBreak/>
        <w:t>学位</w:t>
      </w:r>
      <w:proofErr w:type="gramStart"/>
      <w:r w:rsidRPr="00BD48BF">
        <w:rPr>
          <w:rFonts w:ascii="Times New Roman" w:eastAsia="仿宋_GB2312" w:hAnsi="Times New Roman"/>
          <w:sz w:val="28"/>
          <w:szCs w:val="28"/>
        </w:rPr>
        <w:t>评定分</w:t>
      </w:r>
      <w:proofErr w:type="gramEnd"/>
      <w:r w:rsidRPr="00BD48BF">
        <w:rPr>
          <w:rFonts w:ascii="Times New Roman" w:eastAsia="仿宋_GB2312" w:hAnsi="Times New Roman"/>
          <w:sz w:val="28"/>
          <w:szCs w:val="28"/>
        </w:rPr>
        <w:t>委员会主任签字：</w:t>
      </w:r>
      <w:r w:rsidRPr="00BD48BF">
        <w:rPr>
          <w:rFonts w:ascii="Times New Roman" w:eastAsia="仿宋_GB2312" w:hAnsi="Times New Roman"/>
          <w:sz w:val="28"/>
          <w:szCs w:val="28"/>
          <w:u w:val="single"/>
        </w:rPr>
        <w:t xml:space="preserve">       </w:t>
      </w:r>
    </w:p>
    <w:p w:rsidR="0093400B" w:rsidRPr="00BD48BF" w:rsidRDefault="0093400B" w:rsidP="00196656">
      <w:pPr>
        <w:spacing w:line="360" w:lineRule="auto"/>
        <w:jc w:val="right"/>
        <w:rPr>
          <w:rFonts w:ascii="Times New Roman" w:eastAsia="黑体" w:hAnsi="Times New Roman"/>
          <w:sz w:val="24"/>
        </w:rPr>
      </w:pPr>
      <w:r w:rsidRPr="00BD48BF">
        <w:rPr>
          <w:rFonts w:ascii="Times New Roman" w:eastAsia="仿宋_GB2312" w:hAnsi="Times New Roman"/>
          <w:sz w:val="28"/>
          <w:szCs w:val="28"/>
        </w:rPr>
        <w:lastRenderedPageBreak/>
        <w:t>年</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月</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日</w:t>
      </w:r>
    </w:p>
    <w:p w:rsidR="0093400B" w:rsidRPr="00BD48BF" w:rsidRDefault="0093400B" w:rsidP="00196656">
      <w:pPr>
        <w:spacing w:line="360" w:lineRule="auto"/>
        <w:ind w:left="482"/>
        <w:rPr>
          <w:rFonts w:ascii="Times New Roman" w:eastAsia="黑体" w:hAnsi="Times New Roman"/>
          <w:sz w:val="24"/>
        </w:rPr>
        <w:sectPr w:rsidR="0093400B" w:rsidRPr="00BD48BF" w:rsidSect="0093400B">
          <w:footerReference w:type="default" r:id="rId11"/>
          <w:pgSz w:w="11906" w:h="16838"/>
          <w:pgMar w:top="1440" w:right="1800" w:bottom="1440" w:left="1800" w:header="851" w:footer="992" w:gutter="0"/>
          <w:cols w:space="425"/>
          <w:docGrid w:type="lines" w:linePitch="312"/>
        </w:sectPr>
      </w:pPr>
    </w:p>
    <w:p w:rsidR="0093400B" w:rsidRDefault="0093400B" w:rsidP="00196656">
      <w:pPr>
        <w:spacing w:line="360" w:lineRule="auto"/>
        <w:ind w:left="482"/>
        <w:rPr>
          <w:rFonts w:ascii="Times New Roman" w:eastAsia="黑体" w:hAnsi="Times New Roman" w:hint="eastAsia"/>
          <w:sz w:val="24"/>
        </w:rPr>
      </w:pPr>
      <w:r w:rsidRPr="00BD48BF">
        <w:rPr>
          <w:rFonts w:ascii="Times New Roman" w:eastAsia="黑体" w:hAnsi="Times New Roman"/>
          <w:sz w:val="24"/>
        </w:rPr>
        <w:lastRenderedPageBreak/>
        <w:t>五、课程设置、</w:t>
      </w:r>
      <w:r w:rsidRPr="00BD48BF">
        <w:rPr>
          <w:rFonts w:ascii="Times New Roman" w:eastAsia="黑体" w:hAnsi="Times New Roman" w:hint="eastAsia"/>
          <w:sz w:val="24"/>
        </w:rPr>
        <w:t>其他培养环节、</w:t>
      </w:r>
      <w:r w:rsidRPr="00BD48BF">
        <w:rPr>
          <w:rFonts w:ascii="Times New Roman" w:eastAsia="黑体" w:hAnsi="Times New Roman"/>
          <w:sz w:val="24"/>
        </w:rPr>
        <w:t>教学计划</w:t>
      </w:r>
      <w:r w:rsidRPr="00BD48BF">
        <w:rPr>
          <w:rFonts w:ascii="Times New Roman" w:eastAsia="黑体" w:hAnsi="Times New Roman" w:hint="eastAsia"/>
          <w:sz w:val="24"/>
        </w:rPr>
        <w:t>与</w:t>
      </w:r>
      <w:r w:rsidRPr="00BD48BF">
        <w:rPr>
          <w:rFonts w:ascii="Times New Roman" w:eastAsia="黑体" w:hAnsi="Times New Roman"/>
          <w:sz w:val="24"/>
        </w:rPr>
        <w:t>学分要求（标题均用小四、黑体）</w:t>
      </w:r>
    </w:p>
    <w:p w:rsidR="00E67CCB" w:rsidRPr="006C4473" w:rsidRDefault="00E67CCB" w:rsidP="00196656">
      <w:pPr>
        <w:spacing w:line="360" w:lineRule="auto"/>
        <w:ind w:left="482" w:firstLineChars="200" w:firstLine="480"/>
        <w:rPr>
          <w:rFonts w:ascii="仿宋" w:eastAsia="仿宋" w:hAnsi="仿宋"/>
          <w:sz w:val="24"/>
          <w:szCs w:val="24"/>
        </w:rPr>
      </w:pPr>
      <w:r w:rsidRPr="006C4473">
        <w:rPr>
          <w:rFonts w:ascii="仿宋" w:eastAsia="仿宋" w:hAnsi="仿宋" w:hint="eastAsia"/>
          <w:sz w:val="24"/>
          <w:szCs w:val="24"/>
        </w:rPr>
        <w:t>硕士生的课程设置分为公共学位课（政治理论课、第一外语、方法论课程）、学位专业课（专业基础课、专业主干课和拓展类课程）及非学位课等不同课程群。课程学习实行学分制，课程学习实行学分制，硕士生课程学分不低于31学分，其他培养环节不低于6学分，总学分不低于37学分，其中学位公共课为9学分，学位专业课为6学分，选修课不低于10学分（其中本学科专业选修课不低于6学分）；跨学科和以同等学力考取的硕士生必须完成规定的两门补修课程（不计学分）。</w:t>
      </w:r>
    </w:p>
    <w:p w:rsidR="00E67CCB" w:rsidRPr="00BD48BF" w:rsidRDefault="00E67CCB" w:rsidP="00196656">
      <w:pPr>
        <w:spacing w:line="360" w:lineRule="auto"/>
        <w:ind w:left="482"/>
        <w:rPr>
          <w:rFonts w:ascii="Times New Roman" w:eastAsia="黑体" w:hAnsi="Times New Roman"/>
          <w:sz w:val="24"/>
        </w:rPr>
      </w:pPr>
      <w:r w:rsidRPr="00A46605">
        <w:rPr>
          <w:rFonts w:ascii="Times New Roman" w:eastAsia="黑体" w:hAnsi="Times New Roman" w:hint="eastAsia"/>
          <w:sz w:val="24"/>
        </w:rPr>
        <w:t>注：该表格可以根据内容进行调整</w:t>
      </w:r>
    </w:p>
    <w:p w:rsidR="0093400B" w:rsidRPr="00BD48BF" w:rsidRDefault="00AF5C0C" w:rsidP="00196656">
      <w:pPr>
        <w:jc w:val="center"/>
        <w:rPr>
          <w:rFonts w:ascii="Times New Roman" w:eastAsia="黑体" w:hAnsi="Times New Roman"/>
          <w:sz w:val="24"/>
        </w:rPr>
      </w:pPr>
      <w:r>
        <w:rPr>
          <w:rFonts w:ascii="Times New Roman" w:eastAsia="黑体" w:hAnsi="Times New Roman" w:hint="eastAsia"/>
          <w:sz w:val="24"/>
        </w:rPr>
        <w:t>专门史</w:t>
      </w:r>
      <w:r w:rsidR="0093400B" w:rsidRPr="00BD48BF">
        <w:rPr>
          <w:rFonts w:ascii="Times New Roman" w:eastAsia="黑体" w:hAnsi="Times New Roman" w:hint="eastAsia"/>
          <w:sz w:val="24"/>
        </w:rPr>
        <w:t>专业</w:t>
      </w:r>
      <w:r>
        <w:rPr>
          <w:rFonts w:ascii="Times New Roman" w:eastAsia="黑体" w:hAnsi="Times New Roman" w:hint="eastAsia"/>
          <w:sz w:val="24"/>
        </w:rPr>
        <w:t>中外关系</w:t>
      </w:r>
      <w:proofErr w:type="gramStart"/>
      <w:r>
        <w:rPr>
          <w:rFonts w:ascii="Times New Roman" w:eastAsia="黑体" w:hAnsi="Times New Roman" w:hint="eastAsia"/>
          <w:sz w:val="24"/>
        </w:rPr>
        <w:t>史方向</w:t>
      </w:r>
      <w:proofErr w:type="gramEnd"/>
      <w:r w:rsidR="0093400B" w:rsidRPr="00BD48BF">
        <w:rPr>
          <w:rFonts w:ascii="Times New Roman" w:eastAsia="黑体" w:hAnsi="Times New Roman" w:hint="eastAsia"/>
          <w:sz w:val="24"/>
        </w:rPr>
        <w:t>攻读硕士学位研究生</w:t>
      </w:r>
    </w:p>
    <w:p w:rsidR="0093400B" w:rsidRPr="00BD48BF" w:rsidRDefault="0093400B" w:rsidP="00196656">
      <w:pPr>
        <w:jc w:val="center"/>
        <w:rPr>
          <w:rFonts w:ascii="Times New Roman" w:eastAsia="黑体" w:hAnsi="Times New Roman"/>
          <w:sz w:val="24"/>
        </w:rPr>
      </w:pPr>
      <w:r w:rsidRPr="00BD48BF">
        <w:rPr>
          <w:rFonts w:ascii="Times New Roman" w:eastAsia="黑体" w:hAnsi="Times New Roman" w:hint="eastAsia"/>
          <w:sz w:val="24"/>
        </w:rPr>
        <w:t>课程设置、其他培养环节、教学计划与学分要求一览表</w:t>
      </w:r>
    </w:p>
    <w:p w:rsidR="0093400B" w:rsidRDefault="0093400B" w:rsidP="00196656">
      <w:pPr>
        <w:rPr>
          <w:rFonts w:ascii="Times New Roman" w:hAnsi="Times New Roman" w:hint="eastAsia"/>
          <w:sz w:val="28"/>
          <w:szCs w:val="28"/>
        </w:rPr>
      </w:pP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38"/>
        <w:gridCol w:w="1415"/>
        <w:gridCol w:w="2244"/>
        <w:gridCol w:w="1509"/>
        <w:gridCol w:w="1700"/>
        <w:gridCol w:w="709"/>
        <w:gridCol w:w="709"/>
        <w:gridCol w:w="709"/>
        <w:gridCol w:w="992"/>
        <w:gridCol w:w="850"/>
        <w:gridCol w:w="2060"/>
      </w:tblGrid>
      <w:tr w:rsidR="00AF5C0C" w:rsidRPr="00AF5C0C" w:rsidTr="007A69BC">
        <w:trPr>
          <w:trHeight w:val="1042"/>
          <w:jc w:val="center"/>
        </w:trPr>
        <w:tc>
          <w:tcPr>
            <w:tcW w:w="2907" w:type="dxa"/>
            <w:gridSpan w:val="3"/>
            <w:vAlign w:val="center"/>
          </w:tcPr>
          <w:p w:rsidR="00AF5C0C" w:rsidRPr="00AF5C0C" w:rsidRDefault="00AF5C0C" w:rsidP="00196656">
            <w:pPr>
              <w:jc w:val="center"/>
              <w:rPr>
                <w:rFonts w:ascii="仿宋" w:eastAsia="仿宋" w:hAnsi="仿宋"/>
                <w:sz w:val="24"/>
                <w:szCs w:val="24"/>
              </w:rPr>
            </w:pPr>
            <w:r w:rsidRPr="00AF5C0C">
              <w:rPr>
                <w:rFonts w:ascii="仿宋" w:eastAsia="仿宋" w:hAnsi="仿宋" w:hint="eastAsia"/>
                <w:sz w:val="24"/>
                <w:szCs w:val="24"/>
              </w:rPr>
              <w:t>类 别</w:t>
            </w:r>
          </w:p>
        </w:tc>
        <w:tc>
          <w:tcPr>
            <w:tcW w:w="2244"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课程名称</w:t>
            </w:r>
          </w:p>
        </w:tc>
        <w:tc>
          <w:tcPr>
            <w:tcW w:w="1509" w:type="dxa"/>
            <w:vAlign w:val="center"/>
          </w:tcPr>
          <w:p w:rsidR="00AF5C0C" w:rsidRPr="00AF5C0C" w:rsidRDefault="00AF5C0C" w:rsidP="00196656">
            <w:pPr>
              <w:jc w:val="center"/>
              <w:rPr>
                <w:rFonts w:ascii="仿宋" w:eastAsia="仿宋" w:hAnsi="仿宋"/>
                <w:sz w:val="24"/>
                <w:szCs w:val="24"/>
              </w:rPr>
            </w:pPr>
            <w:r w:rsidRPr="00AF5C0C">
              <w:rPr>
                <w:rFonts w:ascii="仿宋" w:eastAsia="仿宋" w:hAnsi="仿宋" w:hint="eastAsia"/>
                <w:sz w:val="24"/>
                <w:szCs w:val="24"/>
              </w:rPr>
              <w:t>课程门数</w:t>
            </w:r>
          </w:p>
        </w:tc>
        <w:tc>
          <w:tcPr>
            <w:tcW w:w="1700"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课程代码</w:t>
            </w:r>
          </w:p>
        </w:tc>
        <w:tc>
          <w:tcPr>
            <w:tcW w:w="709"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学分</w:t>
            </w:r>
          </w:p>
        </w:tc>
        <w:tc>
          <w:tcPr>
            <w:tcW w:w="709"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学时</w:t>
            </w:r>
          </w:p>
        </w:tc>
        <w:tc>
          <w:tcPr>
            <w:tcW w:w="709"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开课</w:t>
            </w:r>
          </w:p>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学期</w:t>
            </w:r>
          </w:p>
        </w:tc>
        <w:tc>
          <w:tcPr>
            <w:tcW w:w="992"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教学</w:t>
            </w:r>
          </w:p>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方式</w:t>
            </w:r>
          </w:p>
        </w:tc>
        <w:tc>
          <w:tcPr>
            <w:tcW w:w="850" w:type="dxa"/>
            <w:vAlign w:val="center"/>
          </w:tcPr>
          <w:p w:rsidR="00AF5C0C" w:rsidRPr="00AF5C0C" w:rsidRDefault="00AF5C0C" w:rsidP="00196656">
            <w:pPr>
              <w:ind w:left="-57" w:right="-57"/>
              <w:jc w:val="center"/>
              <w:rPr>
                <w:rFonts w:ascii="仿宋" w:eastAsia="仿宋" w:hAnsi="仿宋"/>
                <w:kern w:val="24"/>
                <w:sz w:val="24"/>
                <w:szCs w:val="24"/>
              </w:rPr>
            </w:pPr>
            <w:r w:rsidRPr="00AF5C0C">
              <w:rPr>
                <w:rFonts w:ascii="仿宋" w:eastAsia="仿宋" w:hAnsi="仿宋" w:hint="eastAsia"/>
                <w:kern w:val="24"/>
                <w:sz w:val="24"/>
                <w:szCs w:val="24"/>
              </w:rPr>
              <w:t>考核</w:t>
            </w:r>
          </w:p>
          <w:p w:rsidR="00AF5C0C" w:rsidRPr="00AF5C0C" w:rsidRDefault="00AF5C0C" w:rsidP="00196656">
            <w:pPr>
              <w:ind w:left="-57" w:right="-57"/>
              <w:jc w:val="center"/>
              <w:rPr>
                <w:rFonts w:ascii="仿宋" w:eastAsia="仿宋" w:hAnsi="仿宋"/>
                <w:kern w:val="24"/>
                <w:sz w:val="24"/>
                <w:szCs w:val="24"/>
              </w:rPr>
            </w:pPr>
            <w:r w:rsidRPr="00AF5C0C">
              <w:rPr>
                <w:rFonts w:ascii="仿宋" w:eastAsia="仿宋" w:hAnsi="仿宋" w:hint="eastAsia"/>
                <w:kern w:val="24"/>
                <w:sz w:val="24"/>
                <w:szCs w:val="24"/>
              </w:rPr>
              <w:t>方式</w:t>
            </w:r>
          </w:p>
        </w:tc>
        <w:tc>
          <w:tcPr>
            <w:tcW w:w="2060" w:type="dxa"/>
            <w:vAlign w:val="center"/>
          </w:tcPr>
          <w:p w:rsidR="00AF5C0C" w:rsidRPr="00AF5C0C" w:rsidRDefault="00AF5C0C" w:rsidP="00196656">
            <w:pPr>
              <w:jc w:val="center"/>
              <w:rPr>
                <w:rFonts w:ascii="仿宋" w:eastAsia="仿宋" w:hAnsi="仿宋"/>
                <w:sz w:val="24"/>
                <w:szCs w:val="24"/>
              </w:rPr>
            </w:pPr>
            <w:r w:rsidRPr="00AF5C0C">
              <w:rPr>
                <w:rFonts w:ascii="仿宋" w:eastAsia="仿宋" w:hAnsi="仿宋" w:hint="eastAsia"/>
                <w:sz w:val="24"/>
                <w:szCs w:val="24"/>
              </w:rPr>
              <w:t>备  注</w:t>
            </w:r>
          </w:p>
        </w:tc>
      </w:tr>
      <w:tr w:rsidR="00AF5C0C" w:rsidRPr="00AF5C0C" w:rsidTr="007A69BC">
        <w:trPr>
          <w:cantSplit/>
          <w:trHeight w:val="775"/>
          <w:jc w:val="center"/>
        </w:trPr>
        <w:tc>
          <w:tcPr>
            <w:tcW w:w="1492" w:type="dxa"/>
            <w:gridSpan w:val="2"/>
            <w:vMerge w:val="restart"/>
            <w:textDirection w:val="tbRlV"/>
            <w:vAlign w:val="center"/>
          </w:tcPr>
          <w:p w:rsidR="00AF5C0C" w:rsidRPr="00AF5C0C" w:rsidRDefault="00AF5C0C" w:rsidP="00196656">
            <w:pPr>
              <w:jc w:val="center"/>
              <w:rPr>
                <w:rFonts w:ascii="仿宋" w:eastAsia="仿宋" w:hAnsi="仿宋"/>
                <w:sz w:val="24"/>
                <w:szCs w:val="24"/>
              </w:rPr>
            </w:pPr>
            <w:r w:rsidRPr="00AF5C0C">
              <w:rPr>
                <w:rFonts w:ascii="仿宋" w:eastAsia="仿宋" w:hAnsi="仿宋" w:hint="eastAsia"/>
                <w:sz w:val="24"/>
                <w:szCs w:val="24"/>
              </w:rPr>
              <w:t>必修课程</w:t>
            </w:r>
          </w:p>
        </w:tc>
        <w:tc>
          <w:tcPr>
            <w:tcW w:w="1415" w:type="dxa"/>
            <w:vMerge w:val="restart"/>
            <w:textDirection w:val="tbRlV"/>
            <w:vAlign w:val="center"/>
          </w:tcPr>
          <w:p w:rsidR="00AF5C0C" w:rsidRPr="00AF5C0C" w:rsidRDefault="00AF5C0C" w:rsidP="00196656">
            <w:pPr>
              <w:ind w:left="113" w:right="113"/>
              <w:jc w:val="center"/>
              <w:rPr>
                <w:rFonts w:ascii="仿宋" w:eastAsia="仿宋" w:hAnsi="仿宋"/>
                <w:sz w:val="24"/>
                <w:szCs w:val="24"/>
              </w:rPr>
            </w:pPr>
            <w:r w:rsidRPr="00AF5C0C">
              <w:rPr>
                <w:rFonts w:ascii="仿宋" w:eastAsia="仿宋" w:hAnsi="仿宋" w:hint="eastAsia"/>
                <w:sz w:val="24"/>
                <w:szCs w:val="24"/>
              </w:rPr>
              <w:t>学位公共课</w:t>
            </w:r>
          </w:p>
        </w:tc>
        <w:tc>
          <w:tcPr>
            <w:tcW w:w="2244" w:type="dxa"/>
            <w:vAlign w:val="center"/>
          </w:tcPr>
          <w:p w:rsidR="00AF5C0C" w:rsidRPr="00AF5C0C" w:rsidRDefault="00AF5C0C" w:rsidP="00196656">
            <w:pPr>
              <w:adjustRightInd w:val="0"/>
              <w:snapToGrid w:val="0"/>
              <w:jc w:val="center"/>
              <w:rPr>
                <w:rFonts w:ascii="仿宋" w:eastAsia="仿宋" w:hAnsi="仿宋"/>
                <w:sz w:val="24"/>
                <w:szCs w:val="24"/>
              </w:rPr>
            </w:pPr>
            <w:r w:rsidRPr="00AF5C0C">
              <w:rPr>
                <w:rFonts w:ascii="仿宋" w:eastAsia="仿宋" w:hAnsi="仿宋" w:hint="eastAsia"/>
                <w:sz w:val="24"/>
                <w:szCs w:val="24"/>
              </w:rPr>
              <w:t>中国特色社会主义理论与实践</w:t>
            </w:r>
          </w:p>
        </w:tc>
        <w:tc>
          <w:tcPr>
            <w:tcW w:w="1509" w:type="dxa"/>
            <w:vAlign w:val="center"/>
          </w:tcPr>
          <w:p w:rsidR="00AF5C0C" w:rsidRPr="00AF5C0C" w:rsidRDefault="00AF5C0C" w:rsidP="00196656">
            <w:pPr>
              <w:adjustRightInd w:val="0"/>
              <w:snapToGrid w:val="0"/>
              <w:jc w:val="center"/>
              <w:rPr>
                <w:rFonts w:ascii="仿宋" w:eastAsia="仿宋" w:hAnsi="仿宋"/>
                <w:sz w:val="24"/>
                <w:szCs w:val="24"/>
              </w:rPr>
            </w:pPr>
            <w:r w:rsidRPr="00AF5C0C">
              <w:rPr>
                <w:rFonts w:ascii="仿宋" w:eastAsia="仿宋" w:hAnsi="仿宋" w:hint="eastAsia"/>
                <w:sz w:val="24"/>
                <w:szCs w:val="24"/>
              </w:rPr>
              <w:t>1</w:t>
            </w:r>
          </w:p>
        </w:tc>
        <w:tc>
          <w:tcPr>
            <w:tcW w:w="1700" w:type="dxa"/>
            <w:vAlign w:val="center"/>
          </w:tcPr>
          <w:p w:rsidR="00AF5C0C" w:rsidRPr="00AF5C0C" w:rsidRDefault="00AF5C0C" w:rsidP="00196656">
            <w:pPr>
              <w:jc w:val="center"/>
              <w:rPr>
                <w:rFonts w:ascii="仿宋" w:eastAsia="仿宋" w:hAnsi="仿宋" w:cs="Arial"/>
                <w:sz w:val="24"/>
                <w:szCs w:val="24"/>
              </w:rPr>
            </w:pPr>
          </w:p>
        </w:tc>
        <w:tc>
          <w:tcPr>
            <w:tcW w:w="709"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2</w:t>
            </w:r>
          </w:p>
        </w:tc>
        <w:tc>
          <w:tcPr>
            <w:tcW w:w="709" w:type="dxa"/>
            <w:vAlign w:val="center"/>
          </w:tcPr>
          <w:p w:rsidR="00AF5C0C" w:rsidRPr="00AF5C0C" w:rsidRDefault="00AF5C0C" w:rsidP="00196656">
            <w:pPr>
              <w:jc w:val="center"/>
              <w:rPr>
                <w:rFonts w:ascii="仿宋" w:eastAsia="仿宋" w:hAnsi="仿宋"/>
                <w:sz w:val="24"/>
                <w:szCs w:val="24"/>
              </w:rPr>
            </w:pPr>
            <w:r w:rsidRPr="00AF5C0C">
              <w:rPr>
                <w:rFonts w:ascii="仿宋" w:eastAsia="仿宋" w:hAnsi="仿宋" w:hint="eastAsia"/>
                <w:sz w:val="24"/>
                <w:szCs w:val="24"/>
              </w:rPr>
              <w:t>36</w:t>
            </w:r>
          </w:p>
        </w:tc>
        <w:tc>
          <w:tcPr>
            <w:tcW w:w="709" w:type="dxa"/>
            <w:vAlign w:val="center"/>
          </w:tcPr>
          <w:p w:rsidR="00AF5C0C" w:rsidRPr="00AF5C0C" w:rsidRDefault="00AF5C0C" w:rsidP="00196656">
            <w:pPr>
              <w:jc w:val="center"/>
              <w:rPr>
                <w:rFonts w:ascii="仿宋" w:eastAsia="仿宋" w:hAnsi="仿宋"/>
                <w:sz w:val="24"/>
                <w:szCs w:val="24"/>
              </w:rPr>
            </w:pPr>
            <w:r w:rsidRPr="00AF5C0C">
              <w:rPr>
                <w:rFonts w:ascii="仿宋" w:eastAsia="仿宋" w:hAnsi="仿宋" w:hint="eastAsia"/>
                <w:sz w:val="24"/>
                <w:szCs w:val="24"/>
              </w:rPr>
              <w:t>1</w:t>
            </w:r>
          </w:p>
        </w:tc>
        <w:tc>
          <w:tcPr>
            <w:tcW w:w="992" w:type="dxa"/>
            <w:vAlign w:val="center"/>
          </w:tcPr>
          <w:p w:rsidR="00AF5C0C" w:rsidRPr="00AF5C0C" w:rsidRDefault="00AF5C0C" w:rsidP="00196656">
            <w:pPr>
              <w:jc w:val="center"/>
              <w:rPr>
                <w:rFonts w:ascii="仿宋" w:eastAsia="仿宋" w:hAnsi="仿宋"/>
                <w:sz w:val="24"/>
                <w:szCs w:val="24"/>
              </w:rPr>
            </w:pPr>
            <w:r w:rsidRPr="00AF5C0C">
              <w:rPr>
                <w:rFonts w:ascii="仿宋" w:eastAsia="仿宋" w:hAnsi="仿宋" w:hint="eastAsia"/>
                <w:sz w:val="24"/>
                <w:szCs w:val="24"/>
              </w:rPr>
              <w:t>讲授</w:t>
            </w:r>
          </w:p>
        </w:tc>
        <w:tc>
          <w:tcPr>
            <w:tcW w:w="850"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考试</w:t>
            </w:r>
          </w:p>
        </w:tc>
        <w:tc>
          <w:tcPr>
            <w:tcW w:w="2060" w:type="dxa"/>
            <w:vAlign w:val="center"/>
          </w:tcPr>
          <w:p w:rsidR="00AF5C0C" w:rsidRPr="00AF5C0C" w:rsidRDefault="00AF5C0C" w:rsidP="00196656">
            <w:pPr>
              <w:jc w:val="left"/>
              <w:rPr>
                <w:rFonts w:ascii="仿宋" w:eastAsia="仿宋" w:hAnsi="仿宋"/>
                <w:sz w:val="24"/>
                <w:szCs w:val="24"/>
              </w:rPr>
            </w:pPr>
          </w:p>
        </w:tc>
      </w:tr>
      <w:tr w:rsidR="00AF5C0C" w:rsidRPr="00AF5C0C" w:rsidTr="007A69BC">
        <w:trPr>
          <w:cantSplit/>
          <w:trHeight w:val="913"/>
          <w:jc w:val="center"/>
        </w:trPr>
        <w:tc>
          <w:tcPr>
            <w:tcW w:w="1492" w:type="dxa"/>
            <w:gridSpan w:val="2"/>
            <w:vMerge/>
            <w:textDirection w:val="tbRlV"/>
            <w:vAlign w:val="center"/>
          </w:tcPr>
          <w:p w:rsidR="00AF5C0C" w:rsidRPr="00AF5C0C" w:rsidRDefault="00AF5C0C" w:rsidP="00196656">
            <w:pPr>
              <w:jc w:val="center"/>
              <w:rPr>
                <w:rFonts w:ascii="仿宋" w:eastAsia="仿宋" w:hAnsi="仿宋"/>
                <w:sz w:val="24"/>
                <w:szCs w:val="24"/>
              </w:rPr>
            </w:pPr>
          </w:p>
        </w:tc>
        <w:tc>
          <w:tcPr>
            <w:tcW w:w="1415" w:type="dxa"/>
            <w:vMerge/>
            <w:vAlign w:val="center"/>
          </w:tcPr>
          <w:p w:rsidR="00AF5C0C" w:rsidRPr="00AF5C0C" w:rsidRDefault="00AF5C0C" w:rsidP="00196656">
            <w:pPr>
              <w:jc w:val="center"/>
              <w:rPr>
                <w:rFonts w:ascii="仿宋" w:eastAsia="仿宋" w:hAnsi="仿宋"/>
                <w:sz w:val="24"/>
                <w:szCs w:val="24"/>
              </w:rPr>
            </w:pPr>
          </w:p>
        </w:tc>
        <w:tc>
          <w:tcPr>
            <w:tcW w:w="2244" w:type="dxa"/>
            <w:vAlign w:val="center"/>
          </w:tcPr>
          <w:p w:rsidR="00AF5C0C" w:rsidRPr="00AF5C0C" w:rsidRDefault="00AF5C0C" w:rsidP="00196656">
            <w:pPr>
              <w:snapToGrid w:val="0"/>
              <w:jc w:val="center"/>
              <w:rPr>
                <w:rFonts w:ascii="仿宋" w:eastAsia="仿宋" w:hAnsi="仿宋"/>
                <w:sz w:val="24"/>
                <w:szCs w:val="24"/>
              </w:rPr>
            </w:pPr>
            <w:r w:rsidRPr="00AF5C0C">
              <w:rPr>
                <w:rFonts w:ascii="仿宋" w:eastAsia="仿宋" w:hAnsi="仿宋" w:hint="eastAsia"/>
                <w:sz w:val="24"/>
                <w:szCs w:val="24"/>
              </w:rPr>
              <w:t>马克思主义与社会科学方法论</w:t>
            </w:r>
          </w:p>
        </w:tc>
        <w:tc>
          <w:tcPr>
            <w:tcW w:w="1509" w:type="dxa"/>
            <w:vAlign w:val="center"/>
          </w:tcPr>
          <w:p w:rsidR="00AF5C0C" w:rsidRPr="00AF5C0C" w:rsidRDefault="00AF5C0C" w:rsidP="00196656">
            <w:pPr>
              <w:snapToGrid w:val="0"/>
              <w:jc w:val="center"/>
              <w:rPr>
                <w:rFonts w:ascii="仿宋" w:eastAsia="仿宋" w:hAnsi="仿宋"/>
                <w:sz w:val="24"/>
                <w:szCs w:val="24"/>
              </w:rPr>
            </w:pPr>
            <w:r w:rsidRPr="00AF5C0C">
              <w:rPr>
                <w:rFonts w:ascii="仿宋" w:eastAsia="仿宋" w:hAnsi="仿宋" w:hint="eastAsia"/>
                <w:sz w:val="24"/>
                <w:szCs w:val="24"/>
              </w:rPr>
              <w:t>1</w:t>
            </w:r>
          </w:p>
        </w:tc>
        <w:tc>
          <w:tcPr>
            <w:tcW w:w="1700" w:type="dxa"/>
            <w:vAlign w:val="center"/>
          </w:tcPr>
          <w:p w:rsidR="00AF5C0C" w:rsidRPr="00AF5C0C" w:rsidRDefault="00AF5C0C" w:rsidP="00196656">
            <w:pPr>
              <w:jc w:val="center"/>
              <w:rPr>
                <w:rFonts w:ascii="仿宋" w:eastAsia="仿宋" w:hAnsi="仿宋" w:cs="Arial"/>
                <w:sz w:val="24"/>
                <w:szCs w:val="24"/>
              </w:rPr>
            </w:pPr>
          </w:p>
        </w:tc>
        <w:tc>
          <w:tcPr>
            <w:tcW w:w="709"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1</w:t>
            </w:r>
          </w:p>
        </w:tc>
        <w:tc>
          <w:tcPr>
            <w:tcW w:w="709" w:type="dxa"/>
            <w:vAlign w:val="center"/>
          </w:tcPr>
          <w:p w:rsidR="00AF5C0C" w:rsidRPr="00AF5C0C" w:rsidRDefault="00AF5C0C" w:rsidP="00196656">
            <w:pPr>
              <w:jc w:val="center"/>
              <w:rPr>
                <w:rFonts w:ascii="仿宋" w:eastAsia="仿宋" w:hAnsi="仿宋"/>
                <w:sz w:val="24"/>
                <w:szCs w:val="24"/>
              </w:rPr>
            </w:pPr>
            <w:r w:rsidRPr="00AF5C0C">
              <w:rPr>
                <w:rFonts w:ascii="仿宋" w:eastAsia="仿宋" w:hAnsi="仿宋" w:hint="eastAsia"/>
                <w:sz w:val="24"/>
                <w:szCs w:val="24"/>
              </w:rPr>
              <w:t>18</w:t>
            </w:r>
          </w:p>
        </w:tc>
        <w:tc>
          <w:tcPr>
            <w:tcW w:w="709" w:type="dxa"/>
            <w:vAlign w:val="center"/>
          </w:tcPr>
          <w:p w:rsidR="00AF5C0C" w:rsidRPr="00AF5C0C" w:rsidRDefault="00AF5C0C" w:rsidP="00196656">
            <w:pPr>
              <w:jc w:val="center"/>
              <w:rPr>
                <w:rFonts w:ascii="仿宋" w:eastAsia="仿宋" w:hAnsi="仿宋"/>
                <w:sz w:val="24"/>
                <w:szCs w:val="24"/>
              </w:rPr>
            </w:pPr>
            <w:r w:rsidRPr="00AF5C0C">
              <w:rPr>
                <w:rFonts w:ascii="仿宋" w:eastAsia="仿宋" w:hAnsi="仿宋" w:hint="eastAsia"/>
                <w:sz w:val="24"/>
                <w:szCs w:val="24"/>
              </w:rPr>
              <w:t>2</w:t>
            </w:r>
          </w:p>
        </w:tc>
        <w:tc>
          <w:tcPr>
            <w:tcW w:w="992" w:type="dxa"/>
            <w:vAlign w:val="center"/>
          </w:tcPr>
          <w:p w:rsidR="00AF5C0C" w:rsidRPr="00AF5C0C" w:rsidRDefault="00AF5C0C" w:rsidP="00196656">
            <w:pPr>
              <w:jc w:val="center"/>
              <w:rPr>
                <w:rFonts w:ascii="仿宋" w:eastAsia="仿宋" w:hAnsi="仿宋"/>
                <w:sz w:val="24"/>
                <w:szCs w:val="24"/>
              </w:rPr>
            </w:pPr>
            <w:r w:rsidRPr="00AF5C0C">
              <w:rPr>
                <w:rFonts w:ascii="仿宋" w:eastAsia="仿宋" w:hAnsi="仿宋" w:hint="eastAsia"/>
                <w:sz w:val="24"/>
                <w:szCs w:val="24"/>
              </w:rPr>
              <w:t>讲授</w:t>
            </w:r>
          </w:p>
        </w:tc>
        <w:tc>
          <w:tcPr>
            <w:tcW w:w="850"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考试</w:t>
            </w:r>
          </w:p>
        </w:tc>
        <w:tc>
          <w:tcPr>
            <w:tcW w:w="2060" w:type="dxa"/>
            <w:vAlign w:val="center"/>
          </w:tcPr>
          <w:p w:rsidR="00AF5C0C" w:rsidRPr="00AF5C0C" w:rsidRDefault="00AF5C0C" w:rsidP="00196656">
            <w:pPr>
              <w:jc w:val="left"/>
              <w:rPr>
                <w:rFonts w:ascii="仿宋" w:eastAsia="仿宋" w:hAnsi="仿宋"/>
                <w:sz w:val="24"/>
                <w:szCs w:val="24"/>
              </w:rPr>
            </w:pPr>
          </w:p>
        </w:tc>
      </w:tr>
      <w:tr w:rsidR="00AF5C0C" w:rsidRPr="00AF5C0C" w:rsidTr="007A69BC">
        <w:trPr>
          <w:cantSplit/>
          <w:trHeight w:val="550"/>
          <w:jc w:val="center"/>
        </w:trPr>
        <w:tc>
          <w:tcPr>
            <w:tcW w:w="1492" w:type="dxa"/>
            <w:gridSpan w:val="2"/>
            <w:vMerge/>
            <w:textDirection w:val="tbRlV"/>
            <w:vAlign w:val="center"/>
          </w:tcPr>
          <w:p w:rsidR="00AF5C0C" w:rsidRPr="00AF5C0C" w:rsidRDefault="00AF5C0C" w:rsidP="00196656">
            <w:pPr>
              <w:jc w:val="center"/>
              <w:rPr>
                <w:rFonts w:ascii="仿宋" w:eastAsia="仿宋" w:hAnsi="仿宋"/>
                <w:sz w:val="24"/>
                <w:szCs w:val="24"/>
              </w:rPr>
            </w:pPr>
          </w:p>
        </w:tc>
        <w:tc>
          <w:tcPr>
            <w:tcW w:w="1415" w:type="dxa"/>
            <w:vMerge/>
            <w:vAlign w:val="center"/>
          </w:tcPr>
          <w:p w:rsidR="00AF5C0C" w:rsidRPr="00AF5C0C" w:rsidRDefault="00AF5C0C" w:rsidP="00196656">
            <w:pPr>
              <w:jc w:val="center"/>
              <w:rPr>
                <w:rFonts w:ascii="仿宋" w:eastAsia="仿宋" w:hAnsi="仿宋"/>
                <w:sz w:val="24"/>
                <w:szCs w:val="24"/>
              </w:rPr>
            </w:pPr>
          </w:p>
        </w:tc>
        <w:tc>
          <w:tcPr>
            <w:tcW w:w="2244"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基础外语</w:t>
            </w:r>
          </w:p>
        </w:tc>
        <w:tc>
          <w:tcPr>
            <w:tcW w:w="1509" w:type="dxa"/>
            <w:vAlign w:val="center"/>
          </w:tcPr>
          <w:p w:rsidR="00AF5C0C" w:rsidRPr="00AF5C0C" w:rsidRDefault="00AF5C0C" w:rsidP="00196656">
            <w:pPr>
              <w:jc w:val="center"/>
              <w:rPr>
                <w:rFonts w:ascii="仿宋" w:eastAsia="仿宋" w:hAnsi="仿宋"/>
                <w:sz w:val="24"/>
                <w:szCs w:val="24"/>
              </w:rPr>
            </w:pPr>
            <w:r w:rsidRPr="00AF5C0C">
              <w:rPr>
                <w:rFonts w:ascii="仿宋" w:eastAsia="仿宋" w:hAnsi="仿宋" w:hint="eastAsia"/>
                <w:sz w:val="24"/>
                <w:szCs w:val="24"/>
              </w:rPr>
              <w:t>1</w:t>
            </w:r>
          </w:p>
        </w:tc>
        <w:tc>
          <w:tcPr>
            <w:tcW w:w="1700" w:type="dxa"/>
            <w:vAlign w:val="center"/>
          </w:tcPr>
          <w:p w:rsidR="00AF5C0C" w:rsidRPr="00AF5C0C" w:rsidRDefault="00AF5C0C" w:rsidP="00196656">
            <w:pPr>
              <w:ind w:left="-57" w:right="-57"/>
              <w:jc w:val="center"/>
              <w:rPr>
                <w:rFonts w:ascii="仿宋" w:eastAsia="仿宋" w:hAnsi="仿宋"/>
                <w:sz w:val="24"/>
                <w:szCs w:val="24"/>
              </w:rPr>
            </w:pPr>
          </w:p>
        </w:tc>
        <w:tc>
          <w:tcPr>
            <w:tcW w:w="709"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4</w:t>
            </w:r>
          </w:p>
        </w:tc>
        <w:tc>
          <w:tcPr>
            <w:tcW w:w="709"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72</w:t>
            </w:r>
          </w:p>
        </w:tc>
        <w:tc>
          <w:tcPr>
            <w:tcW w:w="709"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1-2</w:t>
            </w:r>
          </w:p>
        </w:tc>
        <w:tc>
          <w:tcPr>
            <w:tcW w:w="992"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讲授</w:t>
            </w:r>
          </w:p>
        </w:tc>
        <w:tc>
          <w:tcPr>
            <w:tcW w:w="850"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考试</w:t>
            </w:r>
          </w:p>
        </w:tc>
        <w:tc>
          <w:tcPr>
            <w:tcW w:w="2060" w:type="dxa"/>
            <w:vAlign w:val="center"/>
          </w:tcPr>
          <w:p w:rsidR="00AF5C0C" w:rsidRPr="00AF5C0C" w:rsidRDefault="00AF5C0C" w:rsidP="00196656">
            <w:pPr>
              <w:snapToGrid w:val="0"/>
              <w:jc w:val="left"/>
              <w:rPr>
                <w:rFonts w:ascii="仿宋" w:eastAsia="仿宋" w:hAnsi="仿宋"/>
                <w:sz w:val="24"/>
                <w:szCs w:val="24"/>
              </w:rPr>
            </w:pPr>
          </w:p>
        </w:tc>
      </w:tr>
      <w:tr w:rsidR="00AF5C0C" w:rsidRPr="00AF5C0C" w:rsidTr="007A69BC">
        <w:trPr>
          <w:cantSplit/>
          <w:trHeight w:val="550"/>
          <w:jc w:val="center"/>
        </w:trPr>
        <w:tc>
          <w:tcPr>
            <w:tcW w:w="1492" w:type="dxa"/>
            <w:gridSpan w:val="2"/>
            <w:vMerge/>
            <w:textDirection w:val="tbRlV"/>
            <w:vAlign w:val="center"/>
          </w:tcPr>
          <w:p w:rsidR="00AF5C0C" w:rsidRPr="00AF5C0C" w:rsidRDefault="00AF5C0C" w:rsidP="00196656">
            <w:pPr>
              <w:jc w:val="center"/>
              <w:rPr>
                <w:rFonts w:ascii="仿宋" w:eastAsia="仿宋" w:hAnsi="仿宋"/>
                <w:sz w:val="24"/>
                <w:szCs w:val="24"/>
              </w:rPr>
            </w:pPr>
          </w:p>
        </w:tc>
        <w:tc>
          <w:tcPr>
            <w:tcW w:w="1415" w:type="dxa"/>
            <w:vMerge/>
            <w:vAlign w:val="center"/>
          </w:tcPr>
          <w:p w:rsidR="00AF5C0C" w:rsidRPr="00AF5C0C" w:rsidRDefault="00AF5C0C" w:rsidP="00196656">
            <w:pPr>
              <w:jc w:val="center"/>
              <w:rPr>
                <w:rFonts w:ascii="仿宋" w:eastAsia="仿宋" w:hAnsi="仿宋"/>
                <w:sz w:val="24"/>
                <w:szCs w:val="24"/>
              </w:rPr>
            </w:pPr>
          </w:p>
        </w:tc>
        <w:tc>
          <w:tcPr>
            <w:tcW w:w="2244" w:type="dxa"/>
            <w:vAlign w:val="center"/>
          </w:tcPr>
          <w:p w:rsidR="00AF5C0C" w:rsidRPr="00AF5C0C" w:rsidRDefault="00AF5C0C" w:rsidP="00196656">
            <w:pPr>
              <w:ind w:left="-57" w:right="-57"/>
              <w:jc w:val="center"/>
              <w:rPr>
                <w:rFonts w:ascii="仿宋" w:eastAsia="仿宋" w:hAnsi="仿宋"/>
                <w:color w:val="000000"/>
                <w:sz w:val="24"/>
                <w:szCs w:val="24"/>
              </w:rPr>
            </w:pPr>
            <w:r w:rsidRPr="00AF5C0C">
              <w:rPr>
                <w:rFonts w:ascii="仿宋" w:eastAsia="仿宋" w:hAnsi="仿宋" w:hint="eastAsia"/>
                <w:color w:val="000000"/>
                <w:sz w:val="24"/>
                <w:szCs w:val="24"/>
              </w:rPr>
              <w:t>多学科视角与研究</w:t>
            </w:r>
          </w:p>
          <w:p w:rsidR="00AF5C0C" w:rsidRPr="00AF5C0C" w:rsidRDefault="00AF5C0C" w:rsidP="00196656">
            <w:pPr>
              <w:ind w:left="-57" w:right="-57"/>
              <w:jc w:val="center"/>
              <w:rPr>
                <w:rFonts w:ascii="仿宋" w:eastAsia="仿宋" w:hAnsi="仿宋"/>
                <w:color w:val="000000"/>
                <w:sz w:val="24"/>
                <w:szCs w:val="24"/>
              </w:rPr>
            </w:pPr>
            <w:r w:rsidRPr="00AF5C0C">
              <w:rPr>
                <w:rFonts w:ascii="仿宋" w:eastAsia="仿宋" w:hAnsi="仿宋" w:hint="eastAsia"/>
                <w:color w:val="000000"/>
                <w:sz w:val="24"/>
                <w:szCs w:val="24"/>
              </w:rPr>
              <w:t>方法</w:t>
            </w:r>
          </w:p>
        </w:tc>
        <w:tc>
          <w:tcPr>
            <w:tcW w:w="1509" w:type="dxa"/>
            <w:vAlign w:val="center"/>
          </w:tcPr>
          <w:p w:rsidR="00AF5C0C" w:rsidRPr="00AF5C0C" w:rsidRDefault="00AF5C0C" w:rsidP="00196656">
            <w:pPr>
              <w:jc w:val="center"/>
              <w:rPr>
                <w:rFonts w:ascii="仿宋" w:eastAsia="仿宋" w:hAnsi="仿宋"/>
                <w:color w:val="000000"/>
                <w:sz w:val="24"/>
                <w:szCs w:val="24"/>
              </w:rPr>
            </w:pPr>
            <w:r w:rsidRPr="00AF5C0C">
              <w:rPr>
                <w:rFonts w:ascii="仿宋" w:eastAsia="仿宋" w:hAnsi="仿宋" w:hint="eastAsia"/>
                <w:color w:val="000000"/>
                <w:sz w:val="24"/>
                <w:szCs w:val="24"/>
              </w:rPr>
              <w:t>1</w:t>
            </w:r>
          </w:p>
        </w:tc>
        <w:tc>
          <w:tcPr>
            <w:tcW w:w="1700" w:type="dxa"/>
            <w:vAlign w:val="center"/>
          </w:tcPr>
          <w:p w:rsidR="00AF5C0C" w:rsidRPr="00AF5C0C" w:rsidRDefault="00AF5C0C" w:rsidP="00196656">
            <w:pPr>
              <w:ind w:left="-57" w:right="-57"/>
              <w:jc w:val="center"/>
              <w:rPr>
                <w:rFonts w:ascii="仿宋" w:eastAsia="仿宋" w:hAnsi="仿宋"/>
                <w:color w:val="000000"/>
                <w:sz w:val="24"/>
                <w:szCs w:val="24"/>
              </w:rPr>
            </w:pPr>
          </w:p>
        </w:tc>
        <w:tc>
          <w:tcPr>
            <w:tcW w:w="709" w:type="dxa"/>
            <w:vAlign w:val="center"/>
          </w:tcPr>
          <w:p w:rsidR="00AF5C0C" w:rsidRPr="00AF5C0C" w:rsidRDefault="00AF5C0C" w:rsidP="00196656">
            <w:pPr>
              <w:ind w:left="-57" w:right="-57"/>
              <w:jc w:val="center"/>
              <w:rPr>
                <w:rFonts w:ascii="仿宋" w:eastAsia="仿宋" w:hAnsi="仿宋"/>
                <w:color w:val="000000"/>
                <w:sz w:val="24"/>
                <w:szCs w:val="24"/>
              </w:rPr>
            </w:pPr>
            <w:r w:rsidRPr="00AF5C0C">
              <w:rPr>
                <w:rFonts w:ascii="仿宋" w:eastAsia="仿宋" w:hAnsi="仿宋" w:hint="eastAsia"/>
                <w:color w:val="000000"/>
                <w:sz w:val="24"/>
                <w:szCs w:val="24"/>
              </w:rPr>
              <w:t>2</w:t>
            </w:r>
          </w:p>
        </w:tc>
        <w:tc>
          <w:tcPr>
            <w:tcW w:w="709" w:type="dxa"/>
            <w:vAlign w:val="center"/>
          </w:tcPr>
          <w:p w:rsidR="00AF5C0C" w:rsidRPr="00AF5C0C" w:rsidRDefault="00AF5C0C" w:rsidP="00196656">
            <w:pPr>
              <w:ind w:left="-57" w:right="-57"/>
              <w:jc w:val="center"/>
              <w:rPr>
                <w:rFonts w:ascii="仿宋" w:eastAsia="仿宋" w:hAnsi="仿宋"/>
                <w:color w:val="000000"/>
                <w:sz w:val="24"/>
                <w:szCs w:val="24"/>
              </w:rPr>
            </w:pPr>
            <w:r w:rsidRPr="00AF5C0C">
              <w:rPr>
                <w:rFonts w:ascii="仿宋" w:eastAsia="仿宋" w:hAnsi="仿宋" w:hint="eastAsia"/>
                <w:color w:val="000000"/>
                <w:sz w:val="24"/>
                <w:szCs w:val="24"/>
              </w:rPr>
              <w:t>36</w:t>
            </w:r>
          </w:p>
        </w:tc>
        <w:tc>
          <w:tcPr>
            <w:tcW w:w="709" w:type="dxa"/>
            <w:vAlign w:val="center"/>
          </w:tcPr>
          <w:p w:rsidR="00AF5C0C" w:rsidRPr="00AF5C0C" w:rsidRDefault="00AF5C0C" w:rsidP="00196656">
            <w:pPr>
              <w:ind w:left="-57" w:right="-57"/>
              <w:jc w:val="center"/>
              <w:rPr>
                <w:rFonts w:ascii="仿宋" w:eastAsia="仿宋" w:hAnsi="仿宋"/>
                <w:color w:val="000000"/>
                <w:sz w:val="24"/>
                <w:szCs w:val="24"/>
              </w:rPr>
            </w:pPr>
            <w:r w:rsidRPr="00AF5C0C">
              <w:rPr>
                <w:rFonts w:ascii="仿宋" w:eastAsia="仿宋" w:hAnsi="仿宋" w:hint="eastAsia"/>
                <w:color w:val="000000"/>
                <w:sz w:val="24"/>
                <w:szCs w:val="24"/>
              </w:rPr>
              <w:t>1</w:t>
            </w:r>
          </w:p>
        </w:tc>
        <w:tc>
          <w:tcPr>
            <w:tcW w:w="992" w:type="dxa"/>
            <w:vAlign w:val="center"/>
          </w:tcPr>
          <w:p w:rsidR="00AF5C0C" w:rsidRPr="00AF5C0C" w:rsidRDefault="00AF5C0C" w:rsidP="00196656">
            <w:pPr>
              <w:ind w:left="-57" w:right="-57"/>
              <w:jc w:val="center"/>
              <w:rPr>
                <w:rFonts w:ascii="仿宋" w:eastAsia="仿宋" w:hAnsi="仿宋"/>
                <w:color w:val="000000"/>
                <w:sz w:val="24"/>
                <w:szCs w:val="24"/>
              </w:rPr>
            </w:pPr>
            <w:r w:rsidRPr="00AF5C0C">
              <w:rPr>
                <w:rFonts w:ascii="仿宋" w:eastAsia="仿宋" w:hAnsi="仿宋" w:hint="eastAsia"/>
                <w:color w:val="000000"/>
                <w:sz w:val="24"/>
                <w:szCs w:val="24"/>
              </w:rPr>
              <w:t>讲授</w:t>
            </w:r>
          </w:p>
        </w:tc>
        <w:tc>
          <w:tcPr>
            <w:tcW w:w="850" w:type="dxa"/>
            <w:vAlign w:val="center"/>
          </w:tcPr>
          <w:p w:rsidR="00AF5C0C" w:rsidRPr="00AF5C0C" w:rsidRDefault="00AF5C0C" w:rsidP="00196656">
            <w:pPr>
              <w:ind w:left="-57" w:right="-57"/>
              <w:jc w:val="center"/>
              <w:rPr>
                <w:rFonts w:ascii="仿宋" w:eastAsia="仿宋" w:hAnsi="仿宋"/>
                <w:color w:val="000000"/>
                <w:sz w:val="24"/>
                <w:szCs w:val="24"/>
              </w:rPr>
            </w:pPr>
            <w:r w:rsidRPr="00AF5C0C">
              <w:rPr>
                <w:rFonts w:ascii="仿宋" w:eastAsia="仿宋" w:hAnsi="仿宋" w:hint="eastAsia"/>
                <w:color w:val="000000"/>
                <w:sz w:val="24"/>
                <w:szCs w:val="24"/>
              </w:rPr>
              <w:t>考试</w:t>
            </w:r>
          </w:p>
        </w:tc>
        <w:tc>
          <w:tcPr>
            <w:tcW w:w="2060" w:type="dxa"/>
            <w:vAlign w:val="center"/>
          </w:tcPr>
          <w:p w:rsidR="00AF5C0C" w:rsidRPr="00AF5C0C" w:rsidRDefault="00AF5C0C" w:rsidP="00196656">
            <w:pPr>
              <w:snapToGrid w:val="0"/>
              <w:jc w:val="left"/>
              <w:rPr>
                <w:rFonts w:ascii="仿宋" w:eastAsia="仿宋" w:hAnsi="仿宋"/>
                <w:sz w:val="24"/>
                <w:szCs w:val="24"/>
              </w:rPr>
            </w:pPr>
            <w:r w:rsidRPr="00AF5C0C">
              <w:rPr>
                <w:rFonts w:ascii="仿宋" w:eastAsia="仿宋" w:hAnsi="仿宋" w:hint="eastAsia"/>
                <w:sz w:val="24"/>
                <w:szCs w:val="24"/>
              </w:rPr>
              <w:t>各学院开设</w:t>
            </w:r>
          </w:p>
        </w:tc>
      </w:tr>
      <w:tr w:rsidR="00AF5C0C" w:rsidRPr="00AF5C0C" w:rsidTr="007A69BC">
        <w:trPr>
          <w:cantSplit/>
          <w:trHeight w:val="644"/>
          <w:jc w:val="center"/>
        </w:trPr>
        <w:tc>
          <w:tcPr>
            <w:tcW w:w="1492" w:type="dxa"/>
            <w:gridSpan w:val="2"/>
            <w:vMerge/>
            <w:vAlign w:val="center"/>
          </w:tcPr>
          <w:p w:rsidR="00AF5C0C" w:rsidRPr="00AF5C0C" w:rsidRDefault="00AF5C0C" w:rsidP="00196656">
            <w:pPr>
              <w:jc w:val="center"/>
              <w:rPr>
                <w:rFonts w:ascii="仿宋" w:eastAsia="仿宋" w:hAnsi="仿宋"/>
                <w:sz w:val="24"/>
                <w:szCs w:val="24"/>
              </w:rPr>
            </w:pPr>
          </w:p>
        </w:tc>
        <w:tc>
          <w:tcPr>
            <w:tcW w:w="1415" w:type="dxa"/>
            <w:vAlign w:val="center"/>
          </w:tcPr>
          <w:p w:rsidR="00AF5C0C" w:rsidRPr="00AF5C0C" w:rsidRDefault="00AF5C0C" w:rsidP="00196656">
            <w:pPr>
              <w:spacing w:line="400" w:lineRule="exact"/>
              <w:jc w:val="center"/>
              <w:rPr>
                <w:rFonts w:ascii="仿宋" w:eastAsia="仿宋" w:hAnsi="仿宋"/>
                <w:sz w:val="24"/>
                <w:szCs w:val="24"/>
              </w:rPr>
            </w:pPr>
            <w:r w:rsidRPr="00AF5C0C">
              <w:rPr>
                <w:rFonts w:ascii="仿宋" w:eastAsia="仿宋" w:hAnsi="仿宋" w:hint="eastAsia"/>
                <w:sz w:val="24"/>
                <w:szCs w:val="24"/>
              </w:rPr>
              <w:t>学位基础课</w:t>
            </w:r>
          </w:p>
        </w:tc>
        <w:tc>
          <w:tcPr>
            <w:tcW w:w="2244" w:type="dxa"/>
            <w:vAlign w:val="center"/>
          </w:tcPr>
          <w:p w:rsidR="00AF5C0C" w:rsidRPr="00AF5C0C" w:rsidRDefault="00AF5C0C" w:rsidP="00196656">
            <w:pPr>
              <w:spacing w:line="400" w:lineRule="exact"/>
              <w:ind w:left="-57" w:right="-57"/>
              <w:jc w:val="center"/>
              <w:rPr>
                <w:rFonts w:ascii="仿宋" w:eastAsia="仿宋" w:hAnsi="仿宋"/>
                <w:sz w:val="24"/>
                <w:szCs w:val="24"/>
              </w:rPr>
            </w:pPr>
            <w:r w:rsidRPr="00AF5C0C">
              <w:rPr>
                <w:rFonts w:ascii="仿宋" w:eastAsia="仿宋" w:hAnsi="仿宋" w:hint="eastAsia"/>
                <w:sz w:val="24"/>
                <w:szCs w:val="24"/>
              </w:rPr>
              <w:t>中国近代史料学</w:t>
            </w:r>
          </w:p>
        </w:tc>
        <w:tc>
          <w:tcPr>
            <w:tcW w:w="1509" w:type="dxa"/>
            <w:vAlign w:val="center"/>
          </w:tcPr>
          <w:p w:rsidR="00AF5C0C" w:rsidRPr="00AF5C0C" w:rsidRDefault="00AF5C0C" w:rsidP="00196656">
            <w:pPr>
              <w:spacing w:line="400" w:lineRule="exact"/>
              <w:jc w:val="center"/>
              <w:rPr>
                <w:rFonts w:ascii="仿宋" w:eastAsia="仿宋" w:hAnsi="仿宋"/>
                <w:sz w:val="24"/>
                <w:szCs w:val="24"/>
              </w:rPr>
            </w:pPr>
            <w:r w:rsidRPr="00AF5C0C">
              <w:rPr>
                <w:rFonts w:ascii="仿宋" w:eastAsia="仿宋" w:hAnsi="仿宋" w:hint="eastAsia"/>
                <w:sz w:val="24"/>
                <w:szCs w:val="24"/>
              </w:rPr>
              <w:t>1</w:t>
            </w:r>
          </w:p>
        </w:tc>
        <w:tc>
          <w:tcPr>
            <w:tcW w:w="1700" w:type="dxa"/>
            <w:vAlign w:val="center"/>
          </w:tcPr>
          <w:p w:rsidR="00AF5C0C" w:rsidRPr="00AF5C0C" w:rsidRDefault="00AF5C0C" w:rsidP="00196656">
            <w:pPr>
              <w:spacing w:line="400" w:lineRule="exact"/>
              <w:ind w:left="-57" w:right="-57"/>
              <w:jc w:val="center"/>
              <w:rPr>
                <w:rFonts w:ascii="仿宋" w:eastAsia="仿宋" w:hAnsi="仿宋"/>
                <w:sz w:val="24"/>
                <w:szCs w:val="24"/>
              </w:rPr>
            </w:pPr>
          </w:p>
        </w:tc>
        <w:tc>
          <w:tcPr>
            <w:tcW w:w="709" w:type="dxa"/>
            <w:vAlign w:val="center"/>
          </w:tcPr>
          <w:p w:rsidR="00AF5C0C" w:rsidRPr="00AF5C0C" w:rsidRDefault="00AF5C0C" w:rsidP="00196656">
            <w:pPr>
              <w:spacing w:line="400" w:lineRule="exact"/>
              <w:ind w:left="-57" w:right="-57"/>
              <w:jc w:val="center"/>
              <w:rPr>
                <w:rFonts w:ascii="仿宋" w:eastAsia="仿宋" w:hAnsi="仿宋"/>
                <w:sz w:val="24"/>
                <w:szCs w:val="24"/>
              </w:rPr>
            </w:pPr>
            <w:r w:rsidRPr="00AF5C0C">
              <w:rPr>
                <w:rFonts w:ascii="仿宋" w:eastAsia="仿宋" w:hAnsi="仿宋" w:hint="eastAsia"/>
                <w:sz w:val="24"/>
                <w:szCs w:val="24"/>
              </w:rPr>
              <w:t>3</w:t>
            </w:r>
          </w:p>
        </w:tc>
        <w:tc>
          <w:tcPr>
            <w:tcW w:w="709" w:type="dxa"/>
            <w:vAlign w:val="center"/>
          </w:tcPr>
          <w:p w:rsidR="00AF5C0C" w:rsidRPr="00AF5C0C" w:rsidRDefault="00AF5C0C" w:rsidP="00196656">
            <w:pPr>
              <w:spacing w:line="400" w:lineRule="exact"/>
              <w:ind w:left="-57" w:right="-57"/>
              <w:jc w:val="center"/>
              <w:rPr>
                <w:rFonts w:ascii="仿宋" w:eastAsia="仿宋" w:hAnsi="仿宋"/>
                <w:sz w:val="24"/>
                <w:szCs w:val="24"/>
              </w:rPr>
            </w:pPr>
            <w:r w:rsidRPr="00AF5C0C">
              <w:rPr>
                <w:rFonts w:ascii="仿宋" w:eastAsia="仿宋" w:hAnsi="仿宋" w:hint="eastAsia"/>
                <w:sz w:val="24"/>
                <w:szCs w:val="24"/>
              </w:rPr>
              <w:t>54</w:t>
            </w:r>
          </w:p>
        </w:tc>
        <w:tc>
          <w:tcPr>
            <w:tcW w:w="709" w:type="dxa"/>
            <w:vAlign w:val="center"/>
          </w:tcPr>
          <w:p w:rsidR="00AF5C0C" w:rsidRPr="00AF5C0C" w:rsidRDefault="00AF5C0C" w:rsidP="00196656">
            <w:pPr>
              <w:spacing w:line="400" w:lineRule="exact"/>
              <w:ind w:leftChars="-27" w:left="63" w:right="-57" w:hangingChars="50" w:hanging="120"/>
              <w:jc w:val="center"/>
              <w:rPr>
                <w:rFonts w:ascii="仿宋" w:eastAsia="仿宋" w:hAnsi="仿宋"/>
                <w:sz w:val="24"/>
                <w:szCs w:val="24"/>
              </w:rPr>
            </w:pPr>
            <w:r w:rsidRPr="00AF5C0C">
              <w:rPr>
                <w:rFonts w:ascii="仿宋" w:eastAsia="仿宋" w:hAnsi="仿宋" w:hint="eastAsia"/>
                <w:sz w:val="24"/>
                <w:szCs w:val="24"/>
              </w:rPr>
              <w:t>1</w:t>
            </w:r>
          </w:p>
        </w:tc>
        <w:tc>
          <w:tcPr>
            <w:tcW w:w="992" w:type="dxa"/>
            <w:vAlign w:val="center"/>
          </w:tcPr>
          <w:p w:rsidR="00AF5C0C" w:rsidRPr="00AF5C0C" w:rsidRDefault="00AF5C0C" w:rsidP="00196656">
            <w:pPr>
              <w:spacing w:line="400" w:lineRule="exact"/>
              <w:ind w:left="-57" w:right="-57"/>
              <w:jc w:val="center"/>
              <w:rPr>
                <w:rFonts w:ascii="仿宋" w:eastAsia="仿宋" w:hAnsi="仿宋"/>
                <w:sz w:val="24"/>
                <w:szCs w:val="24"/>
              </w:rPr>
            </w:pPr>
            <w:r w:rsidRPr="00AF5C0C">
              <w:rPr>
                <w:rFonts w:ascii="仿宋" w:eastAsia="仿宋" w:hAnsi="仿宋" w:hint="eastAsia"/>
                <w:sz w:val="24"/>
                <w:szCs w:val="24"/>
              </w:rPr>
              <w:t>讲授</w:t>
            </w:r>
          </w:p>
        </w:tc>
        <w:tc>
          <w:tcPr>
            <w:tcW w:w="850" w:type="dxa"/>
            <w:vAlign w:val="center"/>
          </w:tcPr>
          <w:p w:rsidR="00AF5C0C" w:rsidRPr="00AF5C0C" w:rsidRDefault="00AF5C0C" w:rsidP="00196656">
            <w:pPr>
              <w:spacing w:line="400" w:lineRule="exact"/>
              <w:ind w:left="-57" w:right="-57"/>
              <w:jc w:val="center"/>
              <w:rPr>
                <w:rFonts w:ascii="仿宋" w:eastAsia="仿宋" w:hAnsi="仿宋"/>
                <w:sz w:val="24"/>
                <w:szCs w:val="24"/>
              </w:rPr>
            </w:pPr>
            <w:r w:rsidRPr="00AF5C0C">
              <w:rPr>
                <w:rFonts w:ascii="仿宋" w:eastAsia="仿宋" w:hAnsi="仿宋" w:hint="eastAsia"/>
                <w:sz w:val="24"/>
                <w:szCs w:val="24"/>
              </w:rPr>
              <w:t>考试</w:t>
            </w:r>
          </w:p>
        </w:tc>
        <w:tc>
          <w:tcPr>
            <w:tcW w:w="2060" w:type="dxa"/>
            <w:vAlign w:val="center"/>
          </w:tcPr>
          <w:p w:rsidR="00AF5C0C" w:rsidRPr="00AF5C0C" w:rsidRDefault="00AF5C0C" w:rsidP="00196656">
            <w:pPr>
              <w:snapToGrid w:val="0"/>
              <w:spacing w:line="400" w:lineRule="exact"/>
              <w:jc w:val="left"/>
              <w:rPr>
                <w:rFonts w:ascii="仿宋" w:eastAsia="仿宋" w:hAnsi="仿宋"/>
                <w:sz w:val="24"/>
                <w:szCs w:val="24"/>
              </w:rPr>
            </w:pPr>
          </w:p>
        </w:tc>
      </w:tr>
      <w:tr w:rsidR="00AF5C0C" w:rsidRPr="00AF5C0C" w:rsidTr="007A69BC">
        <w:trPr>
          <w:cantSplit/>
          <w:trHeight w:val="644"/>
          <w:jc w:val="center"/>
        </w:trPr>
        <w:tc>
          <w:tcPr>
            <w:tcW w:w="1492" w:type="dxa"/>
            <w:gridSpan w:val="2"/>
            <w:vMerge/>
            <w:vAlign w:val="center"/>
          </w:tcPr>
          <w:p w:rsidR="00AF5C0C" w:rsidRPr="00AF5C0C" w:rsidRDefault="00AF5C0C" w:rsidP="00196656">
            <w:pPr>
              <w:jc w:val="center"/>
              <w:rPr>
                <w:rFonts w:ascii="仿宋" w:eastAsia="仿宋" w:hAnsi="仿宋"/>
                <w:sz w:val="24"/>
                <w:szCs w:val="24"/>
              </w:rPr>
            </w:pPr>
          </w:p>
        </w:tc>
        <w:tc>
          <w:tcPr>
            <w:tcW w:w="1415" w:type="dxa"/>
            <w:vMerge w:val="restart"/>
            <w:vAlign w:val="center"/>
          </w:tcPr>
          <w:p w:rsidR="00AF5C0C" w:rsidRPr="00AF5C0C" w:rsidRDefault="00AF5C0C" w:rsidP="00196656">
            <w:pPr>
              <w:spacing w:line="400" w:lineRule="exact"/>
              <w:jc w:val="center"/>
              <w:rPr>
                <w:rFonts w:ascii="仿宋" w:eastAsia="仿宋" w:hAnsi="仿宋"/>
                <w:sz w:val="24"/>
                <w:szCs w:val="24"/>
              </w:rPr>
            </w:pPr>
            <w:r w:rsidRPr="00AF5C0C">
              <w:rPr>
                <w:rFonts w:ascii="仿宋" w:eastAsia="仿宋" w:hAnsi="仿宋"/>
                <w:sz w:val="24"/>
                <w:szCs w:val="24"/>
              </w:rPr>
              <w:t>学位专业课</w:t>
            </w:r>
          </w:p>
        </w:tc>
        <w:tc>
          <w:tcPr>
            <w:tcW w:w="2244" w:type="dxa"/>
            <w:vAlign w:val="center"/>
          </w:tcPr>
          <w:p w:rsidR="00AF5C0C" w:rsidRPr="00AF5C0C" w:rsidRDefault="00AF5C0C" w:rsidP="00196656">
            <w:pPr>
              <w:spacing w:line="400" w:lineRule="exact"/>
              <w:ind w:left="-57" w:right="-57"/>
              <w:jc w:val="center"/>
              <w:rPr>
                <w:rFonts w:ascii="仿宋" w:eastAsia="仿宋" w:hAnsi="仿宋"/>
                <w:sz w:val="24"/>
                <w:szCs w:val="24"/>
              </w:rPr>
            </w:pPr>
            <w:r w:rsidRPr="00AF5C0C">
              <w:rPr>
                <w:rFonts w:ascii="仿宋" w:eastAsia="仿宋" w:hAnsi="仿宋" w:hint="eastAsia"/>
                <w:sz w:val="24"/>
                <w:szCs w:val="24"/>
              </w:rPr>
              <w:t>近代中外关系史</w:t>
            </w:r>
          </w:p>
        </w:tc>
        <w:tc>
          <w:tcPr>
            <w:tcW w:w="1509" w:type="dxa"/>
            <w:vAlign w:val="center"/>
          </w:tcPr>
          <w:p w:rsidR="00AF5C0C" w:rsidRPr="00AF5C0C" w:rsidRDefault="00AF5C0C" w:rsidP="00196656">
            <w:pPr>
              <w:spacing w:line="400" w:lineRule="exact"/>
              <w:jc w:val="center"/>
              <w:rPr>
                <w:rFonts w:ascii="仿宋" w:eastAsia="仿宋" w:hAnsi="仿宋"/>
                <w:sz w:val="24"/>
                <w:szCs w:val="24"/>
              </w:rPr>
            </w:pPr>
            <w:r w:rsidRPr="00AF5C0C">
              <w:rPr>
                <w:rFonts w:ascii="仿宋" w:eastAsia="仿宋" w:hAnsi="仿宋" w:hint="eastAsia"/>
                <w:sz w:val="24"/>
                <w:szCs w:val="24"/>
              </w:rPr>
              <w:t>1</w:t>
            </w:r>
          </w:p>
        </w:tc>
        <w:tc>
          <w:tcPr>
            <w:tcW w:w="1700" w:type="dxa"/>
            <w:vAlign w:val="center"/>
          </w:tcPr>
          <w:p w:rsidR="00AF5C0C" w:rsidRPr="00AF5C0C" w:rsidRDefault="00AF5C0C" w:rsidP="00196656">
            <w:pPr>
              <w:spacing w:line="400" w:lineRule="exact"/>
              <w:ind w:left="-57" w:right="-57"/>
              <w:jc w:val="center"/>
              <w:rPr>
                <w:rFonts w:ascii="仿宋" w:eastAsia="仿宋" w:hAnsi="仿宋"/>
                <w:sz w:val="24"/>
                <w:szCs w:val="24"/>
              </w:rPr>
            </w:pPr>
          </w:p>
        </w:tc>
        <w:tc>
          <w:tcPr>
            <w:tcW w:w="709" w:type="dxa"/>
            <w:vAlign w:val="center"/>
          </w:tcPr>
          <w:p w:rsidR="00AF5C0C" w:rsidRPr="00AF5C0C" w:rsidRDefault="00AF5C0C" w:rsidP="00196656">
            <w:pPr>
              <w:spacing w:line="400" w:lineRule="exact"/>
              <w:ind w:left="-57" w:right="-57"/>
              <w:jc w:val="center"/>
              <w:rPr>
                <w:rFonts w:ascii="仿宋" w:eastAsia="仿宋" w:hAnsi="仿宋"/>
                <w:sz w:val="24"/>
                <w:szCs w:val="24"/>
              </w:rPr>
            </w:pPr>
            <w:r w:rsidRPr="00AF5C0C">
              <w:rPr>
                <w:rFonts w:ascii="仿宋" w:eastAsia="仿宋" w:hAnsi="仿宋" w:hint="eastAsia"/>
                <w:sz w:val="24"/>
                <w:szCs w:val="24"/>
              </w:rPr>
              <w:t>3</w:t>
            </w:r>
          </w:p>
        </w:tc>
        <w:tc>
          <w:tcPr>
            <w:tcW w:w="709" w:type="dxa"/>
            <w:vAlign w:val="center"/>
          </w:tcPr>
          <w:p w:rsidR="00AF5C0C" w:rsidRPr="00AF5C0C" w:rsidRDefault="00AF5C0C" w:rsidP="00196656">
            <w:pPr>
              <w:spacing w:line="400" w:lineRule="exact"/>
              <w:ind w:left="-57" w:right="-57"/>
              <w:jc w:val="center"/>
              <w:rPr>
                <w:rFonts w:ascii="仿宋" w:eastAsia="仿宋" w:hAnsi="仿宋"/>
                <w:sz w:val="24"/>
                <w:szCs w:val="24"/>
              </w:rPr>
            </w:pPr>
            <w:r w:rsidRPr="00AF5C0C">
              <w:rPr>
                <w:rFonts w:ascii="仿宋" w:eastAsia="仿宋" w:hAnsi="仿宋" w:hint="eastAsia"/>
                <w:sz w:val="24"/>
                <w:szCs w:val="24"/>
              </w:rPr>
              <w:t>54</w:t>
            </w:r>
          </w:p>
        </w:tc>
        <w:tc>
          <w:tcPr>
            <w:tcW w:w="709" w:type="dxa"/>
            <w:vAlign w:val="center"/>
          </w:tcPr>
          <w:p w:rsidR="00AF5C0C" w:rsidRPr="00AF5C0C" w:rsidRDefault="00AF5C0C" w:rsidP="00196656">
            <w:pPr>
              <w:spacing w:line="400" w:lineRule="exact"/>
              <w:ind w:leftChars="-27" w:left="63" w:right="-57" w:hangingChars="50" w:hanging="120"/>
              <w:jc w:val="center"/>
              <w:rPr>
                <w:rFonts w:ascii="仿宋" w:eastAsia="仿宋" w:hAnsi="仿宋"/>
                <w:sz w:val="24"/>
                <w:szCs w:val="24"/>
              </w:rPr>
            </w:pPr>
            <w:r w:rsidRPr="00AF5C0C">
              <w:rPr>
                <w:rFonts w:ascii="仿宋" w:eastAsia="仿宋" w:hAnsi="仿宋" w:hint="eastAsia"/>
                <w:sz w:val="24"/>
                <w:szCs w:val="24"/>
              </w:rPr>
              <w:t>1</w:t>
            </w:r>
          </w:p>
        </w:tc>
        <w:tc>
          <w:tcPr>
            <w:tcW w:w="992" w:type="dxa"/>
            <w:vAlign w:val="center"/>
          </w:tcPr>
          <w:p w:rsidR="00AF5C0C" w:rsidRPr="00AF5C0C" w:rsidRDefault="00AF5C0C" w:rsidP="00196656">
            <w:pPr>
              <w:spacing w:line="400" w:lineRule="exact"/>
              <w:ind w:left="-57" w:right="-57"/>
              <w:jc w:val="center"/>
              <w:rPr>
                <w:rFonts w:ascii="仿宋" w:eastAsia="仿宋" w:hAnsi="仿宋"/>
                <w:sz w:val="24"/>
                <w:szCs w:val="24"/>
              </w:rPr>
            </w:pPr>
            <w:r w:rsidRPr="00AF5C0C">
              <w:rPr>
                <w:rFonts w:ascii="仿宋" w:eastAsia="仿宋" w:hAnsi="仿宋" w:hint="eastAsia"/>
                <w:sz w:val="24"/>
                <w:szCs w:val="24"/>
              </w:rPr>
              <w:t>讲授</w:t>
            </w:r>
          </w:p>
          <w:p w:rsidR="00AF5C0C" w:rsidRPr="00AF5C0C" w:rsidRDefault="00AF5C0C" w:rsidP="00196656">
            <w:pPr>
              <w:spacing w:line="400" w:lineRule="exact"/>
              <w:ind w:left="-57" w:right="-57"/>
              <w:jc w:val="center"/>
              <w:rPr>
                <w:rFonts w:ascii="仿宋" w:eastAsia="仿宋" w:hAnsi="仿宋"/>
                <w:sz w:val="24"/>
                <w:szCs w:val="24"/>
              </w:rPr>
            </w:pPr>
            <w:r w:rsidRPr="00AF5C0C">
              <w:rPr>
                <w:rFonts w:ascii="仿宋" w:eastAsia="仿宋" w:hAnsi="仿宋" w:hint="eastAsia"/>
                <w:sz w:val="24"/>
                <w:szCs w:val="24"/>
              </w:rPr>
              <w:t>研讨</w:t>
            </w:r>
          </w:p>
        </w:tc>
        <w:tc>
          <w:tcPr>
            <w:tcW w:w="850" w:type="dxa"/>
            <w:vAlign w:val="center"/>
          </w:tcPr>
          <w:p w:rsidR="00AF5C0C" w:rsidRPr="00AF5C0C" w:rsidRDefault="00AF5C0C" w:rsidP="00196656">
            <w:pPr>
              <w:spacing w:line="400" w:lineRule="exact"/>
              <w:ind w:left="-57" w:right="-57"/>
              <w:jc w:val="center"/>
              <w:rPr>
                <w:rFonts w:ascii="仿宋" w:eastAsia="仿宋" w:hAnsi="仿宋"/>
                <w:sz w:val="24"/>
                <w:szCs w:val="24"/>
              </w:rPr>
            </w:pPr>
            <w:r w:rsidRPr="00AF5C0C">
              <w:rPr>
                <w:rFonts w:ascii="仿宋" w:eastAsia="仿宋" w:hAnsi="仿宋" w:hint="eastAsia"/>
                <w:sz w:val="24"/>
                <w:szCs w:val="24"/>
              </w:rPr>
              <w:t>考试</w:t>
            </w:r>
          </w:p>
        </w:tc>
        <w:tc>
          <w:tcPr>
            <w:tcW w:w="2060" w:type="dxa"/>
            <w:vAlign w:val="center"/>
          </w:tcPr>
          <w:p w:rsidR="00AF5C0C" w:rsidRPr="00AF5C0C" w:rsidRDefault="00AF5C0C" w:rsidP="00196656">
            <w:pPr>
              <w:snapToGrid w:val="0"/>
              <w:spacing w:line="400" w:lineRule="exact"/>
              <w:jc w:val="left"/>
              <w:rPr>
                <w:rFonts w:ascii="仿宋" w:eastAsia="仿宋" w:hAnsi="仿宋"/>
                <w:sz w:val="24"/>
                <w:szCs w:val="24"/>
              </w:rPr>
            </w:pPr>
          </w:p>
        </w:tc>
      </w:tr>
      <w:tr w:rsidR="00AF5C0C" w:rsidRPr="00AF5C0C" w:rsidTr="007A69BC">
        <w:trPr>
          <w:cantSplit/>
          <w:trHeight w:val="644"/>
          <w:jc w:val="center"/>
        </w:trPr>
        <w:tc>
          <w:tcPr>
            <w:tcW w:w="1492" w:type="dxa"/>
            <w:gridSpan w:val="2"/>
            <w:vMerge/>
            <w:vAlign w:val="center"/>
          </w:tcPr>
          <w:p w:rsidR="00AF5C0C" w:rsidRPr="00AF5C0C" w:rsidRDefault="00AF5C0C" w:rsidP="00196656">
            <w:pPr>
              <w:jc w:val="center"/>
              <w:rPr>
                <w:rFonts w:ascii="仿宋" w:eastAsia="仿宋" w:hAnsi="仿宋"/>
                <w:sz w:val="24"/>
                <w:szCs w:val="24"/>
              </w:rPr>
            </w:pPr>
          </w:p>
        </w:tc>
        <w:tc>
          <w:tcPr>
            <w:tcW w:w="1415" w:type="dxa"/>
            <w:vMerge/>
            <w:vAlign w:val="center"/>
          </w:tcPr>
          <w:p w:rsidR="00AF5C0C" w:rsidRPr="00AF5C0C" w:rsidRDefault="00AF5C0C" w:rsidP="00196656">
            <w:pPr>
              <w:spacing w:line="400" w:lineRule="exact"/>
              <w:jc w:val="center"/>
              <w:rPr>
                <w:rFonts w:ascii="仿宋" w:eastAsia="仿宋" w:hAnsi="仿宋"/>
                <w:sz w:val="24"/>
                <w:szCs w:val="24"/>
              </w:rPr>
            </w:pPr>
          </w:p>
        </w:tc>
        <w:tc>
          <w:tcPr>
            <w:tcW w:w="2244" w:type="dxa"/>
            <w:vAlign w:val="center"/>
          </w:tcPr>
          <w:p w:rsidR="00AF5C0C" w:rsidRPr="00CA35BC" w:rsidRDefault="00AF5C0C" w:rsidP="00196656">
            <w:pPr>
              <w:spacing w:line="400" w:lineRule="exact"/>
              <w:ind w:left="-57" w:right="-57"/>
              <w:jc w:val="center"/>
              <w:rPr>
                <w:rFonts w:ascii="仿宋" w:eastAsia="仿宋" w:hAnsi="仿宋"/>
                <w:sz w:val="24"/>
                <w:szCs w:val="24"/>
              </w:rPr>
            </w:pPr>
            <w:r w:rsidRPr="00AF5C0C">
              <w:rPr>
                <w:rFonts w:ascii="仿宋" w:eastAsia="仿宋" w:hAnsi="仿宋" w:hint="eastAsia"/>
                <w:sz w:val="24"/>
                <w:szCs w:val="24"/>
              </w:rPr>
              <w:t>基督教与近代中西方文化交流</w:t>
            </w:r>
          </w:p>
        </w:tc>
        <w:tc>
          <w:tcPr>
            <w:tcW w:w="1509" w:type="dxa"/>
            <w:vAlign w:val="center"/>
          </w:tcPr>
          <w:p w:rsidR="00AF5C0C" w:rsidRPr="00AF5C0C" w:rsidRDefault="00AF5C0C" w:rsidP="00196656">
            <w:pPr>
              <w:spacing w:line="400" w:lineRule="exact"/>
              <w:jc w:val="center"/>
              <w:rPr>
                <w:rFonts w:ascii="仿宋" w:eastAsia="仿宋" w:hAnsi="仿宋"/>
                <w:sz w:val="24"/>
                <w:szCs w:val="24"/>
              </w:rPr>
            </w:pPr>
            <w:r w:rsidRPr="00AF5C0C">
              <w:rPr>
                <w:rFonts w:ascii="仿宋" w:eastAsia="仿宋" w:hAnsi="仿宋" w:hint="eastAsia"/>
                <w:sz w:val="24"/>
                <w:szCs w:val="24"/>
              </w:rPr>
              <w:t>1</w:t>
            </w:r>
          </w:p>
        </w:tc>
        <w:tc>
          <w:tcPr>
            <w:tcW w:w="1700" w:type="dxa"/>
            <w:vAlign w:val="center"/>
          </w:tcPr>
          <w:p w:rsidR="00AF5C0C" w:rsidRPr="00AF5C0C" w:rsidRDefault="00AF5C0C" w:rsidP="00196656">
            <w:pPr>
              <w:jc w:val="center"/>
              <w:rPr>
                <w:rFonts w:ascii="仿宋" w:eastAsia="仿宋" w:hAnsi="仿宋" w:cs="Arial"/>
                <w:sz w:val="24"/>
                <w:szCs w:val="24"/>
              </w:rPr>
            </w:pPr>
          </w:p>
        </w:tc>
        <w:tc>
          <w:tcPr>
            <w:tcW w:w="709" w:type="dxa"/>
            <w:vAlign w:val="center"/>
          </w:tcPr>
          <w:p w:rsidR="00AF5C0C" w:rsidRPr="00AF5C0C" w:rsidRDefault="00AF5C0C" w:rsidP="00196656">
            <w:pPr>
              <w:spacing w:line="400" w:lineRule="exact"/>
              <w:ind w:left="-57" w:right="-57"/>
              <w:jc w:val="center"/>
              <w:rPr>
                <w:rFonts w:ascii="仿宋" w:eastAsia="仿宋" w:hAnsi="仿宋"/>
                <w:sz w:val="24"/>
                <w:szCs w:val="24"/>
              </w:rPr>
            </w:pPr>
            <w:r w:rsidRPr="00AF5C0C">
              <w:rPr>
                <w:rFonts w:ascii="仿宋" w:eastAsia="仿宋" w:hAnsi="仿宋" w:hint="eastAsia"/>
                <w:sz w:val="24"/>
                <w:szCs w:val="24"/>
              </w:rPr>
              <w:t>3</w:t>
            </w:r>
          </w:p>
        </w:tc>
        <w:tc>
          <w:tcPr>
            <w:tcW w:w="709" w:type="dxa"/>
            <w:vAlign w:val="center"/>
          </w:tcPr>
          <w:p w:rsidR="00AF5C0C" w:rsidRPr="00AF5C0C" w:rsidRDefault="00AF5C0C" w:rsidP="00196656">
            <w:pPr>
              <w:spacing w:line="400" w:lineRule="exact"/>
              <w:ind w:left="-57" w:right="-57"/>
              <w:jc w:val="center"/>
              <w:rPr>
                <w:rFonts w:ascii="仿宋" w:eastAsia="仿宋" w:hAnsi="仿宋"/>
                <w:sz w:val="24"/>
                <w:szCs w:val="24"/>
              </w:rPr>
            </w:pPr>
            <w:r w:rsidRPr="00AF5C0C">
              <w:rPr>
                <w:rFonts w:ascii="仿宋" w:eastAsia="仿宋" w:hAnsi="仿宋" w:hint="eastAsia"/>
                <w:sz w:val="24"/>
                <w:szCs w:val="24"/>
              </w:rPr>
              <w:t>54</w:t>
            </w:r>
          </w:p>
        </w:tc>
        <w:tc>
          <w:tcPr>
            <w:tcW w:w="709" w:type="dxa"/>
            <w:vAlign w:val="center"/>
          </w:tcPr>
          <w:p w:rsidR="00AF5C0C" w:rsidRPr="00AF5C0C" w:rsidRDefault="00AF5C0C" w:rsidP="00196656">
            <w:pPr>
              <w:spacing w:line="400" w:lineRule="exact"/>
              <w:ind w:leftChars="-27" w:left="63" w:right="-57" w:hangingChars="50" w:hanging="120"/>
              <w:jc w:val="center"/>
              <w:rPr>
                <w:rFonts w:ascii="仿宋" w:eastAsia="仿宋" w:hAnsi="仿宋"/>
                <w:sz w:val="24"/>
                <w:szCs w:val="24"/>
              </w:rPr>
            </w:pPr>
            <w:r w:rsidRPr="00AF5C0C">
              <w:rPr>
                <w:rFonts w:ascii="仿宋" w:eastAsia="仿宋" w:hAnsi="仿宋" w:hint="eastAsia"/>
                <w:sz w:val="24"/>
                <w:szCs w:val="24"/>
              </w:rPr>
              <w:t>3</w:t>
            </w:r>
          </w:p>
        </w:tc>
        <w:tc>
          <w:tcPr>
            <w:tcW w:w="992" w:type="dxa"/>
            <w:vAlign w:val="center"/>
          </w:tcPr>
          <w:p w:rsidR="00AF5C0C" w:rsidRPr="00AF5C0C" w:rsidRDefault="00AF5C0C" w:rsidP="00196656">
            <w:pPr>
              <w:spacing w:line="400" w:lineRule="exact"/>
              <w:ind w:left="-57" w:right="-57"/>
              <w:jc w:val="center"/>
              <w:rPr>
                <w:rFonts w:ascii="仿宋" w:eastAsia="仿宋" w:hAnsi="仿宋"/>
                <w:sz w:val="24"/>
                <w:szCs w:val="24"/>
              </w:rPr>
            </w:pPr>
            <w:r w:rsidRPr="00AF5C0C">
              <w:rPr>
                <w:rFonts w:ascii="仿宋" w:eastAsia="仿宋" w:hAnsi="仿宋" w:hint="eastAsia"/>
                <w:sz w:val="24"/>
                <w:szCs w:val="24"/>
              </w:rPr>
              <w:t>讲授</w:t>
            </w:r>
          </w:p>
        </w:tc>
        <w:tc>
          <w:tcPr>
            <w:tcW w:w="850" w:type="dxa"/>
            <w:vAlign w:val="center"/>
          </w:tcPr>
          <w:p w:rsidR="00AF5C0C" w:rsidRPr="00AF5C0C" w:rsidRDefault="00AF5C0C" w:rsidP="00196656">
            <w:pPr>
              <w:spacing w:line="400" w:lineRule="exact"/>
              <w:ind w:left="-57" w:right="-57"/>
              <w:jc w:val="center"/>
              <w:rPr>
                <w:rFonts w:ascii="仿宋" w:eastAsia="仿宋" w:hAnsi="仿宋"/>
                <w:sz w:val="24"/>
                <w:szCs w:val="24"/>
              </w:rPr>
            </w:pPr>
            <w:r w:rsidRPr="00AF5C0C">
              <w:rPr>
                <w:rFonts w:ascii="仿宋" w:eastAsia="仿宋" w:hAnsi="仿宋" w:hint="eastAsia"/>
                <w:sz w:val="24"/>
                <w:szCs w:val="24"/>
              </w:rPr>
              <w:t>考试</w:t>
            </w:r>
          </w:p>
        </w:tc>
        <w:tc>
          <w:tcPr>
            <w:tcW w:w="2060" w:type="dxa"/>
            <w:vAlign w:val="center"/>
          </w:tcPr>
          <w:p w:rsidR="00AF5C0C" w:rsidRPr="00AF5C0C" w:rsidRDefault="00AF5C0C" w:rsidP="00196656">
            <w:pPr>
              <w:snapToGrid w:val="0"/>
              <w:spacing w:line="400" w:lineRule="exact"/>
              <w:jc w:val="left"/>
              <w:rPr>
                <w:rFonts w:ascii="仿宋" w:eastAsia="仿宋" w:hAnsi="仿宋"/>
                <w:sz w:val="24"/>
                <w:szCs w:val="24"/>
              </w:rPr>
            </w:pPr>
          </w:p>
        </w:tc>
      </w:tr>
      <w:tr w:rsidR="00AF5C0C" w:rsidRPr="00AF5C0C" w:rsidTr="007A69BC">
        <w:trPr>
          <w:cantSplit/>
          <w:trHeight w:val="800"/>
          <w:jc w:val="center"/>
        </w:trPr>
        <w:tc>
          <w:tcPr>
            <w:tcW w:w="1454" w:type="dxa"/>
            <w:vMerge w:val="restart"/>
            <w:textDirection w:val="tbRlV"/>
            <w:vAlign w:val="center"/>
          </w:tcPr>
          <w:p w:rsidR="00AF5C0C" w:rsidRPr="00AF5C0C" w:rsidRDefault="00AF5C0C" w:rsidP="00196656">
            <w:pPr>
              <w:spacing w:line="240" w:lineRule="atLeast"/>
              <w:ind w:left="113" w:right="113"/>
              <w:jc w:val="center"/>
              <w:rPr>
                <w:rFonts w:ascii="仿宋" w:eastAsia="仿宋" w:hAnsi="仿宋"/>
                <w:sz w:val="24"/>
                <w:szCs w:val="24"/>
              </w:rPr>
            </w:pPr>
            <w:r w:rsidRPr="00AF5C0C">
              <w:rPr>
                <w:rFonts w:ascii="仿宋" w:eastAsia="仿宋" w:hAnsi="仿宋" w:hint="eastAsia"/>
                <w:sz w:val="24"/>
                <w:szCs w:val="24"/>
              </w:rPr>
              <w:t>选修课程</w:t>
            </w:r>
          </w:p>
        </w:tc>
        <w:tc>
          <w:tcPr>
            <w:tcW w:w="1453" w:type="dxa"/>
            <w:gridSpan w:val="2"/>
            <w:vAlign w:val="center"/>
          </w:tcPr>
          <w:p w:rsidR="00AF5C0C" w:rsidRPr="00AF5C0C" w:rsidRDefault="00AF5C0C" w:rsidP="00196656">
            <w:pPr>
              <w:spacing w:line="240" w:lineRule="atLeast"/>
              <w:ind w:leftChars="-27" w:left="-57" w:right="-57"/>
              <w:jc w:val="center"/>
              <w:rPr>
                <w:rFonts w:ascii="仿宋" w:eastAsia="仿宋" w:hAnsi="仿宋"/>
                <w:sz w:val="24"/>
                <w:szCs w:val="24"/>
              </w:rPr>
            </w:pPr>
            <w:r w:rsidRPr="00AF5C0C">
              <w:rPr>
                <w:rFonts w:ascii="仿宋" w:eastAsia="仿宋" w:hAnsi="仿宋" w:hint="eastAsia"/>
                <w:spacing w:val="-8"/>
                <w:sz w:val="24"/>
                <w:szCs w:val="24"/>
              </w:rPr>
              <w:t>专业限选课</w:t>
            </w:r>
          </w:p>
        </w:tc>
        <w:tc>
          <w:tcPr>
            <w:tcW w:w="2244" w:type="dxa"/>
            <w:vAlign w:val="center"/>
          </w:tcPr>
          <w:p w:rsidR="00AF5C0C" w:rsidRPr="00AF5C0C" w:rsidRDefault="00AF5C0C" w:rsidP="00196656">
            <w:pPr>
              <w:rPr>
                <w:rFonts w:ascii="仿宋" w:eastAsia="仿宋" w:hAnsi="仿宋"/>
                <w:sz w:val="24"/>
                <w:szCs w:val="24"/>
              </w:rPr>
            </w:pPr>
            <w:r w:rsidRPr="00AF5C0C">
              <w:rPr>
                <w:rFonts w:ascii="仿宋" w:eastAsia="仿宋" w:hAnsi="仿宋" w:hint="eastAsia"/>
                <w:sz w:val="24"/>
                <w:szCs w:val="24"/>
              </w:rPr>
              <w:t>近代中日外交史</w:t>
            </w:r>
          </w:p>
        </w:tc>
        <w:tc>
          <w:tcPr>
            <w:tcW w:w="1509" w:type="dxa"/>
            <w:vAlign w:val="center"/>
          </w:tcPr>
          <w:p w:rsidR="00AF5C0C" w:rsidRPr="00AF5C0C" w:rsidRDefault="00AF5C0C" w:rsidP="00196656">
            <w:pPr>
              <w:spacing w:line="240" w:lineRule="atLeast"/>
              <w:ind w:leftChars="-27" w:left="-57" w:right="-57"/>
              <w:jc w:val="center"/>
              <w:rPr>
                <w:rFonts w:ascii="仿宋" w:eastAsia="仿宋" w:hAnsi="仿宋"/>
                <w:sz w:val="24"/>
                <w:szCs w:val="24"/>
              </w:rPr>
            </w:pPr>
            <w:r w:rsidRPr="00AF5C0C">
              <w:rPr>
                <w:rFonts w:ascii="仿宋" w:eastAsia="仿宋" w:hAnsi="仿宋" w:hint="eastAsia"/>
                <w:sz w:val="24"/>
                <w:szCs w:val="24"/>
              </w:rPr>
              <w:t>1</w:t>
            </w:r>
          </w:p>
        </w:tc>
        <w:tc>
          <w:tcPr>
            <w:tcW w:w="1700" w:type="dxa"/>
            <w:vAlign w:val="center"/>
          </w:tcPr>
          <w:p w:rsidR="00AF5C0C" w:rsidRPr="00AF5C0C" w:rsidRDefault="00AF5C0C" w:rsidP="00196656">
            <w:pPr>
              <w:ind w:left="-57" w:right="-57"/>
              <w:jc w:val="center"/>
              <w:rPr>
                <w:rFonts w:ascii="仿宋" w:eastAsia="仿宋" w:hAnsi="仿宋"/>
                <w:sz w:val="24"/>
                <w:szCs w:val="24"/>
              </w:rPr>
            </w:pPr>
          </w:p>
        </w:tc>
        <w:tc>
          <w:tcPr>
            <w:tcW w:w="709"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2</w:t>
            </w:r>
          </w:p>
        </w:tc>
        <w:tc>
          <w:tcPr>
            <w:tcW w:w="709" w:type="dxa"/>
            <w:vAlign w:val="center"/>
          </w:tcPr>
          <w:p w:rsidR="00AF5C0C" w:rsidRPr="00AF5C0C" w:rsidRDefault="00AF5C0C" w:rsidP="00196656">
            <w:pPr>
              <w:ind w:left="-57" w:right="-57" w:firstLineChars="50" w:firstLine="120"/>
              <w:jc w:val="center"/>
              <w:rPr>
                <w:rFonts w:ascii="仿宋" w:eastAsia="仿宋" w:hAnsi="仿宋"/>
                <w:sz w:val="24"/>
                <w:szCs w:val="24"/>
              </w:rPr>
            </w:pPr>
            <w:r w:rsidRPr="00AF5C0C">
              <w:rPr>
                <w:rFonts w:ascii="仿宋" w:eastAsia="仿宋" w:hAnsi="仿宋" w:hint="eastAsia"/>
                <w:sz w:val="24"/>
                <w:szCs w:val="24"/>
              </w:rPr>
              <w:t>36</w:t>
            </w:r>
          </w:p>
        </w:tc>
        <w:tc>
          <w:tcPr>
            <w:tcW w:w="709" w:type="dxa"/>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讲授</w:t>
            </w:r>
          </w:p>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讨论</w:t>
            </w:r>
          </w:p>
        </w:tc>
        <w:tc>
          <w:tcPr>
            <w:tcW w:w="850" w:type="dxa"/>
            <w:vMerge w:val="restart"/>
            <w:vAlign w:val="center"/>
          </w:tcPr>
          <w:p w:rsidR="00AF5C0C" w:rsidRPr="00AF5C0C" w:rsidRDefault="00AF5C0C" w:rsidP="00196656">
            <w:pPr>
              <w:spacing w:line="240" w:lineRule="atLeast"/>
              <w:ind w:leftChars="-27" w:left="-57" w:right="-57"/>
              <w:jc w:val="center"/>
              <w:rPr>
                <w:rFonts w:ascii="仿宋" w:eastAsia="仿宋" w:hAnsi="仿宋"/>
                <w:sz w:val="24"/>
                <w:szCs w:val="24"/>
              </w:rPr>
            </w:pPr>
            <w:r w:rsidRPr="00AF5C0C">
              <w:rPr>
                <w:rFonts w:ascii="仿宋" w:eastAsia="仿宋" w:hAnsi="仿宋" w:hint="eastAsia"/>
                <w:sz w:val="24"/>
                <w:szCs w:val="24"/>
              </w:rPr>
              <w:t>考查</w:t>
            </w:r>
          </w:p>
        </w:tc>
        <w:tc>
          <w:tcPr>
            <w:tcW w:w="2060" w:type="dxa"/>
            <w:vMerge w:val="restart"/>
            <w:vAlign w:val="center"/>
          </w:tcPr>
          <w:p w:rsidR="00AF5C0C" w:rsidRPr="00AF5C0C" w:rsidRDefault="00AF5C0C" w:rsidP="00196656">
            <w:pPr>
              <w:adjustRightInd w:val="0"/>
              <w:snapToGrid w:val="0"/>
              <w:ind w:leftChars="-27" w:left="-57" w:right="-57"/>
              <w:jc w:val="left"/>
              <w:rPr>
                <w:rFonts w:ascii="仿宋" w:eastAsia="仿宋" w:hAnsi="仿宋"/>
                <w:sz w:val="24"/>
                <w:szCs w:val="24"/>
              </w:rPr>
            </w:pPr>
            <w:r w:rsidRPr="00AF5C0C">
              <w:rPr>
                <w:rFonts w:ascii="仿宋" w:eastAsia="仿宋" w:hAnsi="仿宋" w:hint="eastAsia"/>
                <w:sz w:val="24"/>
                <w:szCs w:val="24"/>
              </w:rPr>
              <w:t>应开出一定数量的课程供学生选修，每门课程36课时，2学分。</w:t>
            </w:r>
          </w:p>
          <w:p w:rsidR="00AF5C0C" w:rsidRPr="00AF5C0C" w:rsidRDefault="00AF5C0C" w:rsidP="00196656">
            <w:pPr>
              <w:adjustRightInd w:val="0"/>
              <w:snapToGrid w:val="0"/>
              <w:ind w:leftChars="-27" w:left="-57" w:right="-57"/>
              <w:jc w:val="left"/>
              <w:rPr>
                <w:rFonts w:ascii="仿宋" w:eastAsia="仿宋" w:hAnsi="仿宋"/>
                <w:sz w:val="24"/>
                <w:szCs w:val="24"/>
              </w:rPr>
            </w:pPr>
            <w:r w:rsidRPr="00AF5C0C">
              <w:rPr>
                <w:rFonts w:ascii="仿宋" w:eastAsia="仿宋" w:hAnsi="仿宋" w:hint="eastAsia"/>
                <w:sz w:val="24"/>
                <w:szCs w:val="24"/>
              </w:rPr>
              <w:t>所修选修课学分应不少于10学分，其中本学科专业选修课至少6分。</w:t>
            </w:r>
          </w:p>
          <w:p w:rsidR="00AF5C0C" w:rsidRPr="00AF5C0C" w:rsidRDefault="00AF5C0C" w:rsidP="00196656">
            <w:pPr>
              <w:adjustRightInd w:val="0"/>
              <w:snapToGrid w:val="0"/>
              <w:ind w:right="-57"/>
              <w:jc w:val="left"/>
              <w:rPr>
                <w:rFonts w:ascii="仿宋" w:eastAsia="仿宋" w:hAnsi="仿宋"/>
                <w:sz w:val="24"/>
                <w:szCs w:val="24"/>
              </w:rPr>
            </w:pPr>
          </w:p>
          <w:p w:rsidR="00AF5C0C" w:rsidRPr="00AF5C0C" w:rsidRDefault="00AF5C0C" w:rsidP="00196656">
            <w:pPr>
              <w:adjustRightInd w:val="0"/>
              <w:snapToGrid w:val="0"/>
              <w:ind w:right="-57"/>
              <w:jc w:val="left"/>
              <w:rPr>
                <w:rFonts w:ascii="仿宋" w:eastAsia="仿宋" w:hAnsi="仿宋"/>
                <w:sz w:val="24"/>
                <w:szCs w:val="24"/>
              </w:rPr>
            </w:pPr>
          </w:p>
        </w:tc>
      </w:tr>
      <w:tr w:rsidR="00AF5C0C" w:rsidRPr="00AF5C0C" w:rsidTr="007A69BC">
        <w:trPr>
          <w:cantSplit/>
          <w:trHeight w:val="645"/>
          <w:jc w:val="center"/>
        </w:trPr>
        <w:tc>
          <w:tcPr>
            <w:tcW w:w="1454" w:type="dxa"/>
            <w:vMerge/>
            <w:vAlign w:val="center"/>
          </w:tcPr>
          <w:p w:rsidR="00AF5C0C" w:rsidRPr="00AF5C0C" w:rsidRDefault="00AF5C0C" w:rsidP="00196656">
            <w:pPr>
              <w:spacing w:line="240" w:lineRule="atLeast"/>
              <w:jc w:val="center"/>
              <w:rPr>
                <w:rFonts w:ascii="仿宋" w:eastAsia="仿宋" w:hAnsi="仿宋"/>
                <w:sz w:val="24"/>
                <w:szCs w:val="24"/>
              </w:rPr>
            </w:pPr>
          </w:p>
        </w:tc>
        <w:tc>
          <w:tcPr>
            <w:tcW w:w="1453" w:type="dxa"/>
            <w:gridSpan w:val="2"/>
            <w:vMerge w:val="restart"/>
            <w:vAlign w:val="center"/>
          </w:tcPr>
          <w:p w:rsidR="00AF5C0C" w:rsidRPr="00AF5C0C" w:rsidRDefault="00AF5C0C" w:rsidP="00196656">
            <w:pPr>
              <w:spacing w:line="240" w:lineRule="atLeast"/>
              <w:jc w:val="center"/>
              <w:rPr>
                <w:rFonts w:ascii="仿宋" w:eastAsia="仿宋" w:hAnsi="仿宋"/>
                <w:sz w:val="24"/>
                <w:szCs w:val="24"/>
              </w:rPr>
            </w:pPr>
            <w:r w:rsidRPr="00AF5C0C">
              <w:rPr>
                <w:rFonts w:ascii="仿宋" w:eastAsia="仿宋" w:hAnsi="仿宋" w:hint="eastAsia"/>
                <w:spacing w:val="-8"/>
                <w:sz w:val="24"/>
                <w:szCs w:val="24"/>
              </w:rPr>
              <w:t>任选课</w:t>
            </w:r>
          </w:p>
        </w:tc>
        <w:tc>
          <w:tcPr>
            <w:tcW w:w="2244" w:type="dxa"/>
            <w:vAlign w:val="center"/>
          </w:tcPr>
          <w:p w:rsidR="00AF5C0C" w:rsidRPr="00AF5C0C" w:rsidRDefault="00AF5C0C" w:rsidP="00196656">
            <w:pPr>
              <w:rPr>
                <w:rFonts w:ascii="仿宋" w:eastAsia="仿宋" w:hAnsi="仿宋"/>
                <w:sz w:val="24"/>
                <w:szCs w:val="24"/>
              </w:rPr>
            </w:pPr>
            <w:r w:rsidRPr="00AF5C0C">
              <w:rPr>
                <w:rFonts w:ascii="仿宋" w:eastAsia="仿宋" w:hAnsi="仿宋" w:hint="eastAsia"/>
                <w:sz w:val="24"/>
                <w:szCs w:val="24"/>
              </w:rPr>
              <w:t>国际关系学</w:t>
            </w:r>
          </w:p>
        </w:tc>
        <w:tc>
          <w:tcPr>
            <w:tcW w:w="1509" w:type="dxa"/>
            <w:vMerge w:val="restart"/>
            <w:vAlign w:val="center"/>
          </w:tcPr>
          <w:p w:rsidR="00AF5C0C" w:rsidRPr="00AF5C0C" w:rsidRDefault="00AF5C0C" w:rsidP="00196656">
            <w:pPr>
              <w:spacing w:line="240" w:lineRule="atLeast"/>
              <w:ind w:right="-57"/>
              <w:rPr>
                <w:rFonts w:ascii="仿宋" w:eastAsia="仿宋" w:hAnsi="仿宋"/>
                <w:sz w:val="24"/>
                <w:szCs w:val="24"/>
              </w:rPr>
            </w:pPr>
            <w:r w:rsidRPr="00AF5C0C">
              <w:rPr>
                <w:rFonts w:ascii="仿宋" w:eastAsia="仿宋" w:hAnsi="仿宋" w:hint="eastAsia"/>
                <w:sz w:val="24"/>
                <w:szCs w:val="24"/>
              </w:rPr>
              <w:t>任选4门</w:t>
            </w:r>
          </w:p>
          <w:p w:rsidR="00AF5C0C" w:rsidRPr="00AF5C0C" w:rsidRDefault="00AF5C0C" w:rsidP="00196656">
            <w:pPr>
              <w:spacing w:line="240" w:lineRule="atLeast"/>
              <w:ind w:right="-57"/>
              <w:jc w:val="center"/>
              <w:rPr>
                <w:rFonts w:ascii="仿宋" w:eastAsia="仿宋" w:hAnsi="仿宋"/>
                <w:sz w:val="24"/>
                <w:szCs w:val="24"/>
              </w:rPr>
            </w:pPr>
          </w:p>
        </w:tc>
        <w:tc>
          <w:tcPr>
            <w:tcW w:w="1700" w:type="dxa"/>
            <w:vAlign w:val="center"/>
          </w:tcPr>
          <w:p w:rsidR="00AF5C0C" w:rsidRPr="00AF5C0C" w:rsidRDefault="00AF5C0C" w:rsidP="00196656">
            <w:pPr>
              <w:jc w:val="center"/>
              <w:rPr>
                <w:rFonts w:ascii="仿宋" w:eastAsia="仿宋" w:hAnsi="仿宋" w:cs="Arial"/>
                <w:sz w:val="24"/>
                <w:szCs w:val="24"/>
              </w:rPr>
            </w:pPr>
          </w:p>
        </w:tc>
        <w:tc>
          <w:tcPr>
            <w:tcW w:w="709" w:type="dxa"/>
            <w:vMerge w:val="restart"/>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8</w:t>
            </w:r>
          </w:p>
        </w:tc>
        <w:tc>
          <w:tcPr>
            <w:tcW w:w="709" w:type="dxa"/>
            <w:vMerge w:val="restart"/>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144</w:t>
            </w:r>
          </w:p>
        </w:tc>
        <w:tc>
          <w:tcPr>
            <w:tcW w:w="709" w:type="dxa"/>
            <w:vMerge w:val="restart"/>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Merge w:val="restart"/>
            <w:vAlign w:val="center"/>
          </w:tcPr>
          <w:p w:rsidR="00AF5C0C" w:rsidRPr="00AF5C0C" w:rsidRDefault="00AF5C0C" w:rsidP="00196656">
            <w:pPr>
              <w:ind w:left="-57" w:right="-57"/>
              <w:jc w:val="center"/>
              <w:rPr>
                <w:rFonts w:ascii="仿宋" w:eastAsia="仿宋" w:hAnsi="仿宋"/>
                <w:sz w:val="24"/>
                <w:szCs w:val="24"/>
              </w:rPr>
            </w:pPr>
          </w:p>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讲授</w:t>
            </w:r>
          </w:p>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讨论</w:t>
            </w:r>
          </w:p>
          <w:p w:rsidR="00AF5C0C" w:rsidRPr="00AF5C0C" w:rsidRDefault="00AF5C0C" w:rsidP="00196656">
            <w:pPr>
              <w:ind w:left="-57" w:right="-57"/>
              <w:jc w:val="center"/>
              <w:rPr>
                <w:rFonts w:ascii="仿宋" w:eastAsia="仿宋" w:hAnsi="仿宋"/>
                <w:sz w:val="24"/>
                <w:szCs w:val="24"/>
              </w:rPr>
            </w:pPr>
          </w:p>
          <w:p w:rsidR="00AF5C0C" w:rsidRPr="00AF5C0C" w:rsidRDefault="00AF5C0C" w:rsidP="00196656">
            <w:pPr>
              <w:ind w:left="-57" w:right="-57"/>
              <w:jc w:val="center"/>
              <w:rPr>
                <w:rFonts w:ascii="仿宋" w:eastAsia="仿宋" w:hAnsi="仿宋"/>
                <w:sz w:val="24"/>
                <w:szCs w:val="24"/>
              </w:rPr>
            </w:pPr>
          </w:p>
          <w:p w:rsidR="00AF5C0C" w:rsidRPr="00AF5C0C" w:rsidRDefault="00AF5C0C" w:rsidP="00196656">
            <w:pPr>
              <w:ind w:left="-57" w:right="-57"/>
              <w:jc w:val="center"/>
              <w:rPr>
                <w:rFonts w:ascii="仿宋" w:eastAsia="仿宋" w:hAnsi="仿宋"/>
                <w:sz w:val="24"/>
                <w:szCs w:val="24"/>
              </w:rPr>
            </w:pPr>
          </w:p>
          <w:p w:rsidR="00AF5C0C" w:rsidRPr="00AF5C0C" w:rsidRDefault="00AF5C0C" w:rsidP="00196656">
            <w:pPr>
              <w:ind w:right="-57"/>
              <w:rPr>
                <w:rFonts w:ascii="仿宋" w:eastAsia="仿宋" w:hAnsi="仿宋"/>
                <w:sz w:val="24"/>
                <w:szCs w:val="24"/>
              </w:rPr>
            </w:pPr>
          </w:p>
        </w:tc>
        <w:tc>
          <w:tcPr>
            <w:tcW w:w="850" w:type="dxa"/>
            <w:vMerge/>
            <w:vAlign w:val="center"/>
          </w:tcPr>
          <w:p w:rsidR="00AF5C0C" w:rsidRPr="00AF5C0C" w:rsidRDefault="00AF5C0C" w:rsidP="00196656">
            <w:pPr>
              <w:spacing w:line="240" w:lineRule="atLeast"/>
              <w:ind w:leftChars="-27" w:left="-57" w:right="-57"/>
              <w:jc w:val="center"/>
              <w:rPr>
                <w:rFonts w:ascii="仿宋" w:eastAsia="仿宋" w:hAnsi="仿宋"/>
                <w:sz w:val="24"/>
                <w:szCs w:val="24"/>
              </w:rPr>
            </w:pPr>
          </w:p>
        </w:tc>
        <w:tc>
          <w:tcPr>
            <w:tcW w:w="2060" w:type="dxa"/>
            <w:vMerge/>
            <w:vAlign w:val="center"/>
          </w:tcPr>
          <w:p w:rsidR="00AF5C0C" w:rsidRPr="00AF5C0C" w:rsidRDefault="00AF5C0C" w:rsidP="00196656">
            <w:pPr>
              <w:adjustRightInd w:val="0"/>
              <w:snapToGrid w:val="0"/>
              <w:ind w:leftChars="-27" w:left="-57" w:right="-57"/>
              <w:jc w:val="left"/>
              <w:rPr>
                <w:rFonts w:ascii="仿宋" w:eastAsia="仿宋" w:hAnsi="仿宋"/>
                <w:sz w:val="24"/>
                <w:szCs w:val="24"/>
              </w:rPr>
            </w:pPr>
          </w:p>
        </w:tc>
      </w:tr>
      <w:tr w:rsidR="00AF5C0C" w:rsidRPr="00AF5C0C" w:rsidTr="007A69BC">
        <w:trPr>
          <w:cantSplit/>
          <w:trHeight w:val="645"/>
          <w:jc w:val="center"/>
        </w:trPr>
        <w:tc>
          <w:tcPr>
            <w:tcW w:w="1454" w:type="dxa"/>
            <w:vMerge/>
            <w:vAlign w:val="center"/>
          </w:tcPr>
          <w:p w:rsidR="00AF5C0C" w:rsidRPr="00AF5C0C" w:rsidRDefault="00AF5C0C" w:rsidP="00196656">
            <w:pPr>
              <w:spacing w:line="240" w:lineRule="atLeast"/>
              <w:jc w:val="center"/>
              <w:rPr>
                <w:rFonts w:ascii="仿宋" w:eastAsia="仿宋" w:hAnsi="仿宋"/>
                <w:sz w:val="24"/>
                <w:szCs w:val="24"/>
              </w:rPr>
            </w:pPr>
          </w:p>
        </w:tc>
        <w:tc>
          <w:tcPr>
            <w:tcW w:w="1453" w:type="dxa"/>
            <w:gridSpan w:val="2"/>
            <w:vMerge/>
            <w:vAlign w:val="center"/>
          </w:tcPr>
          <w:p w:rsidR="00AF5C0C" w:rsidRPr="00AF5C0C" w:rsidRDefault="00AF5C0C" w:rsidP="00196656">
            <w:pPr>
              <w:spacing w:line="240" w:lineRule="atLeast"/>
              <w:jc w:val="center"/>
              <w:rPr>
                <w:rFonts w:ascii="仿宋" w:eastAsia="仿宋" w:hAnsi="仿宋"/>
                <w:spacing w:val="-8"/>
                <w:sz w:val="24"/>
                <w:szCs w:val="24"/>
              </w:rPr>
            </w:pPr>
          </w:p>
        </w:tc>
        <w:tc>
          <w:tcPr>
            <w:tcW w:w="2244" w:type="dxa"/>
            <w:vAlign w:val="center"/>
          </w:tcPr>
          <w:p w:rsidR="00AF5C0C" w:rsidRPr="00CA35BC" w:rsidRDefault="00AF5C0C" w:rsidP="00196656">
            <w:pPr>
              <w:rPr>
                <w:rFonts w:ascii="仿宋" w:eastAsia="仿宋" w:hAnsi="仿宋"/>
                <w:sz w:val="24"/>
                <w:szCs w:val="24"/>
              </w:rPr>
            </w:pPr>
            <w:r w:rsidRPr="00AF5C0C">
              <w:rPr>
                <w:rFonts w:ascii="仿宋" w:eastAsia="仿宋" w:hAnsi="仿宋" w:hint="eastAsia"/>
                <w:sz w:val="24"/>
                <w:szCs w:val="24"/>
              </w:rPr>
              <w:t>国际关系史</w:t>
            </w:r>
          </w:p>
        </w:tc>
        <w:tc>
          <w:tcPr>
            <w:tcW w:w="15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1700" w:type="dxa"/>
            <w:vAlign w:val="center"/>
          </w:tcPr>
          <w:p w:rsidR="00AF5C0C" w:rsidRPr="00AF5C0C" w:rsidRDefault="00AF5C0C" w:rsidP="00196656">
            <w:pPr>
              <w:jc w:val="center"/>
              <w:rPr>
                <w:rFonts w:ascii="仿宋" w:eastAsia="仿宋" w:hAnsi="仿宋" w:cs="Arial"/>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Merge/>
            <w:vAlign w:val="center"/>
          </w:tcPr>
          <w:p w:rsidR="00AF5C0C" w:rsidRPr="00AF5C0C" w:rsidRDefault="00AF5C0C" w:rsidP="00196656">
            <w:pPr>
              <w:ind w:right="-57"/>
              <w:rPr>
                <w:rFonts w:ascii="仿宋" w:eastAsia="仿宋" w:hAnsi="仿宋"/>
                <w:sz w:val="24"/>
                <w:szCs w:val="24"/>
              </w:rPr>
            </w:pPr>
          </w:p>
        </w:tc>
        <w:tc>
          <w:tcPr>
            <w:tcW w:w="850" w:type="dxa"/>
            <w:vMerge/>
            <w:vAlign w:val="center"/>
          </w:tcPr>
          <w:p w:rsidR="00AF5C0C" w:rsidRPr="00AF5C0C" w:rsidRDefault="00AF5C0C" w:rsidP="00196656">
            <w:pPr>
              <w:spacing w:line="240" w:lineRule="atLeast"/>
              <w:ind w:leftChars="-27" w:left="-57" w:right="-57"/>
              <w:jc w:val="center"/>
              <w:rPr>
                <w:rFonts w:ascii="仿宋" w:eastAsia="仿宋" w:hAnsi="仿宋"/>
                <w:sz w:val="24"/>
                <w:szCs w:val="24"/>
              </w:rPr>
            </w:pPr>
          </w:p>
        </w:tc>
        <w:tc>
          <w:tcPr>
            <w:tcW w:w="2060" w:type="dxa"/>
            <w:vMerge/>
            <w:vAlign w:val="center"/>
          </w:tcPr>
          <w:p w:rsidR="00AF5C0C" w:rsidRPr="00AF5C0C" w:rsidRDefault="00AF5C0C" w:rsidP="00196656">
            <w:pPr>
              <w:adjustRightInd w:val="0"/>
              <w:snapToGrid w:val="0"/>
              <w:ind w:leftChars="-27" w:left="-57" w:right="-57"/>
              <w:jc w:val="left"/>
              <w:rPr>
                <w:rFonts w:ascii="仿宋" w:eastAsia="仿宋" w:hAnsi="仿宋"/>
                <w:sz w:val="24"/>
                <w:szCs w:val="24"/>
              </w:rPr>
            </w:pPr>
          </w:p>
        </w:tc>
      </w:tr>
      <w:tr w:rsidR="00AF5C0C" w:rsidRPr="00AF5C0C" w:rsidTr="007A69BC">
        <w:trPr>
          <w:cantSplit/>
          <w:trHeight w:val="645"/>
          <w:jc w:val="center"/>
        </w:trPr>
        <w:tc>
          <w:tcPr>
            <w:tcW w:w="1454" w:type="dxa"/>
            <w:vMerge/>
            <w:vAlign w:val="center"/>
          </w:tcPr>
          <w:p w:rsidR="00AF5C0C" w:rsidRPr="00AF5C0C" w:rsidRDefault="00AF5C0C" w:rsidP="00196656">
            <w:pPr>
              <w:spacing w:line="240" w:lineRule="atLeast"/>
              <w:jc w:val="center"/>
              <w:rPr>
                <w:rFonts w:ascii="仿宋" w:eastAsia="仿宋" w:hAnsi="仿宋"/>
                <w:sz w:val="24"/>
                <w:szCs w:val="24"/>
              </w:rPr>
            </w:pPr>
          </w:p>
        </w:tc>
        <w:tc>
          <w:tcPr>
            <w:tcW w:w="1453" w:type="dxa"/>
            <w:gridSpan w:val="2"/>
            <w:vMerge/>
            <w:vAlign w:val="center"/>
          </w:tcPr>
          <w:p w:rsidR="00AF5C0C" w:rsidRPr="00AF5C0C" w:rsidRDefault="00AF5C0C" w:rsidP="00196656">
            <w:pPr>
              <w:spacing w:line="240" w:lineRule="atLeast"/>
              <w:jc w:val="center"/>
              <w:rPr>
                <w:rFonts w:ascii="仿宋" w:eastAsia="仿宋" w:hAnsi="仿宋"/>
                <w:spacing w:val="-8"/>
                <w:sz w:val="24"/>
                <w:szCs w:val="24"/>
              </w:rPr>
            </w:pPr>
          </w:p>
        </w:tc>
        <w:tc>
          <w:tcPr>
            <w:tcW w:w="2244" w:type="dxa"/>
            <w:vAlign w:val="center"/>
          </w:tcPr>
          <w:p w:rsidR="00AF5C0C" w:rsidRPr="00CA35BC" w:rsidRDefault="00AF5C0C" w:rsidP="00196656">
            <w:pPr>
              <w:rPr>
                <w:rFonts w:ascii="仿宋" w:eastAsia="仿宋" w:hAnsi="仿宋"/>
                <w:sz w:val="24"/>
                <w:szCs w:val="24"/>
              </w:rPr>
            </w:pPr>
            <w:r w:rsidRPr="00AF5C0C">
              <w:rPr>
                <w:rFonts w:ascii="仿宋" w:eastAsia="仿宋" w:hAnsi="仿宋" w:hint="eastAsia"/>
                <w:sz w:val="24"/>
                <w:szCs w:val="24"/>
              </w:rPr>
              <w:t>中西法律文化</w:t>
            </w:r>
          </w:p>
        </w:tc>
        <w:tc>
          <w:tcPr>
            <w:tcW w:w="15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1700" w:type="dxa"/>
            <w:vAlign w:val="center"/>
          </w:tcPr>
          <w:p w:rsidR="00AF5C0C" w:rsidRPr="00AF5C0C" w:rsidRDefault="00AF5C0C" w:rsidP="00196656">
            <w:pPr>
              <w:jc w:val="center"/>
              <w:rPr>
                <w:rFonts w:ascii="仿宋" w:eastAsia="仿宋" w:hAnsi="仿宋" w:cs="Arial"/>
                <w:color w:val="000000"/>
                <w:kern w:val="0"/>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Merge/>
            <w:vAlign w:val="center"/>
          </w:tcPr>
          <w:p w:rsidR="00AF5C0C" w:rsidRPr="00AF5C0C" w:rsidRDefault="00AF5C0C" w:rsidP="00196656">
            <w:pPr>
              <w:ind w:right="-57"/>
              <w:rPr>
                <w:rFonts w:ascii="仿宋" w:eastAsia="仿宋" w:hAnsi="仿宋"/>
                <w:sz w:val="24"/>
                <w:szCs w:val="24"/>
              </w:rPr>
            </w:pPr>
          </w:p>
        </w:tc>
        <w:tc>
          <w:tcPr>
            <w:tcW w:w="850" w:type="dxa"/>
            <w:vMerge/>
            <w:vAlign w:val="center"/>
          </w:tcPr>
          <w:p w:rsidR="00AF5C0C" w:rsidRPr="00AF5C0C" w:rsidRDefault="00AF5C0C" w:rsidP="00196656">
            <w:pPr>
              <w:spacing w:line="240" w:lineRule="atLeast"/>
              <w:ind w:leftChars="-27" w:left="-57" w:right="-57"/>
              <w:jc w:val="center"/>
              <w:rPr>
                <w:rFonts w:ascii="仿宋" w:eastAsia="仿宋" w:hAnsi="仿宋"/>
                <w:sz w:val="24"/>
                <w:szCs w:val="24"/>
              </w:rPr>
            </w:pPr>
          </w:p>
        </w:tc>
        <w:tc>
          <w:tcPr>
            <w:tcW w:w="2060" w:type="dxa"/>
            <w:vMerge/>
            <w:vAlign w:val="center"/>
          </w:tcPr>
          <w:p w:rsidR="00AF5C0C" w:rsidRPr="00AF5C0C" w:rsidRDefault="00AF5C0C" w:rsidP="00196656">
            <w:pPr>
              <w:adjustRightInd w:val="0"/>
              <w:snapToGrid w:val="0"/>
              <w:ind w:leftChars="-27" w:left="-57" w:right="-57"/>
              <w:jc w:val="left"/>
              <w:rPr>
                <w:rFonts w:ascii="仿宋" w:eastAsia="仿宋" w:hAnsi="仿宋"/>
                <w:sz w:val="24"/>
                <w:szCs w:val="24"/>
              </w:rPr>
            </w:pPr>
          </w:p>
        </w:tc>
      </w:tr>
      <w:tr w:rsidR="00AF5C0C" w:rsidRPr="00AF5C0C" w:rsidTr="007A69BC">
        <w:trPr>
          <w:cantSplit/>
          <w:trHeight w:val="645"/>
          <w:jc w:val="center"/>
        </w:trPr>
        <w:tc>
          <w:tcPr>
            <w:tcW w:w="1454" w:type="dxa"/>
            <w:vMerge/>
            <w:vAlign w:val="center"/>
          </w:tcPr>
          <w:p w:rsidR="00AF5C0C" w:rsidRPr="00AF5C0C" w:rsidRDefault="00AF5C0C" w:rsidP="00196656">
            <w:pPr>
              <w:spacing w:line="240" w:lineRule="atLeast"/>
              <w:jc w:val="center"/>
              <w:rPr>
                <w:rFonts w:ascii="仿宋" w:eastAsia="仿宋" w:hAnsi="仿宋"/>
                <w:sz w:val="24"/>
                <w:szCs w:val="24"/>
              </w:rPr>
            </w:pPr>
          </w:p>
        </w:tc>
        <w:tc>
          <w:tcPr>
            <w:tcW w:w="1453" w:type="dxa"/>
            <w:gridSpan w:val="2"/>
            <w:vMerge/>
            <w:vAlign w:val="center"/>
          </w:tcPr>
          <w:p w:rsidR="00AF5C0C" w:rsidRPr="00AF5C0C" w:rsidRDefault="00AF5C0C" w:rsidP="00196656">
            <w:pPr>
              <w:spacing w:line="240" w:lineRule="atLeast"/>
              <w:jc w:val="center"/>
              <w:rPr>
                <w:rFonts w:ascii="仿宋" w:eastAsia="仿宋" w:hAnsi="仿宋"/>
                <w:spacing w:val="-8"/>
                <w:sz w:val="24"/>
                <w:szCs w:val="24"/>
              </w:rPr>
            </w:pPr>
          </w:p>
        </w:tc>
        <w:tc>
          <w:tcPr>
            <w:tcW w:w="2244" w:type="dxa"/>
            <w:vAlign w:val="center"/>
          </w:tcPr>
          <w:p w:rsidR="00AF5C0C" w:rsidRPr="00AF5C0C" w:rsidRDefault="00AF5C0C" w:rsidP="00196656">
            <w:pPr>
              <w:rPr>
                <w:rFonts w:ascii="仿宋" w:eastAsia="仿宋" w:hAnsi="仿宋"/>
                <w:sz w:val="24"/>
                <w:szCs w:val="24"/>
              </w:rPr>
            </w:pPr>
            <w:r w:rsidRPr="00AF5C0C">
              <w:rPr>
                <w:rFonts w:ascii="仿宋" w:eastAsia="仿宋" w:hAnsi="仿宋" w:hint="eastAsia"/>
                <w:sz w:val="24"/>
                <w:szCs w:val="24"/>
              </w:rPr>
              <w:t>东亚国际关系专题研究</w:t>
            </w:r>
          </w:p>
        </w:tc>
        <w:tc>
          <w:tcPr>
            <w:tcW w:w="15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1700" w:type="dxa"/>
            <w:vAlign w:val="center"/>
          </w:tcPr>
          <w:p w:rsidR="00AF5C0C" w:rsidRPr="00AF5C0C" w:rsidRDefault="00AF5C0C" w:rsidP="00196656">
            <w:pPr>
              <w:jc w:val="center"/>
              <w:rPr>
                <w:rFonts w:ascii="仿宋" w:eastAsia="仿宋" w:hAnsi="仿宋" w:cs="Arial"/>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Merge/>
            <w:vAlign w:val="center"/>
          </w:tcPr>
          <w:p w:rsidR="00AF5C0C" w:rsidRPr="00AF5C0C" w:rsidRDefault="00AF5C0C" w:rsidP="00196656">
            <w:pPr>
              <w:ind w:right="-57"/>
              <w:rPr>
                <w:rFonts w:ascii="仿宋" w:eastAsia="仿宋" w:hAnsi="仿宋"/>
                <w:sz w:val="24"/>
                <w:szCs w:val="24"/>
              </w:rPr>
            </w:pPr>
          </w:p>
        </w:tc>
        <w:tc>
          <w:tcPr>
            <w:tcW w:w="850" w:type="dxa"/>
            <w:vMerge/>
            <w:vAlign w:val="center"/>
          </w:tcPr>
          <w:p w:rsidR="00AF5C0C" w:rsidRPr="00AF5C0C" w:rsidRDefault="00AF5C0C" w:rsidP="00196656">
            <w:pPr>
              <w:spacing w:line="240" w:lineRule="atLeast"/>
              <w:ind w:leftChars="-27" w:left="-57" w:right="-57"/>
              <w:jc w:val="center"/>
              <w:rPr>
                <w:rFonts w:ascii="仿宋" w:eastAsia="仿宋" w:hAnsi="仿宋"/>
                <w:sz w:val="24"/>
                <w:szCs w:val="24"/>
              </w:rPr>
            </w:pPr>
          </w:p>
        </w:tc>
        <w:tc>
          <w:tcPr>
            <w:tcW w:w="2060" w:type="dxa"/>
            <w:vMerge/>
            <w:vAlign w:val="center"/>
          </w:tcPr>
          <w:p w:rsidR="00AF5C0C" w:rsidRPr="00AF5C0C" w:rsidRDefault="00AF5C0C" w:rsidP="00196656">
            <w:pPr>
              <w:adjustRightInd w:val="0"/>
              <w:snapToGrid w:val="0"/>
              <w:ind w:leftChars="-27" w:left="-57" w:right="-57"/>
              <w:jc w:val="left"/>
              <w:rPr>
                <w:rFonts w:ascii="仿宋" w:eastAsia="仿宋" w:hAnsi="仿宋"/>
                <w:sz w:val="24"/>
                <w:szCs w:val="24"/>
              </w:rPr>
            </w:pPr>
          </w:p>
        </w:tc>
      </w:tr>
      <w:tr w:rsidR="00AF5C0C" w:rsidRPr="00AF5C0C" w:rsidTr="007A69BC">
        <w:trPr>
          <w:cantSplit/>
          <w:trHeight w:val="645"/>
          <w:jc w:val="center"/>
        </w:trPr>
        <w:tc>
          <w:tcPr>
            <w:tcW w:w="1454" w:type="dxa"/>
            <w:vMerge/>
            <w:vAlign w:val="center"/>
          </w:tcPr>
          <w:p w:rsidR="00AF5C0C" w:rsidRPr="00AF5C0C" w:rsidRDefault="00AF5C0C" w:rsidP="00196656">
            <w:pPr>
              <w:spacing w:line="240" w:lineRule="atLeast"/>
              <w:jc w:val="center"/>
              <w:rPr>
                <w:rFonts w:ascii="仿宋" w:eastAsia="仿宋" w:hAnsi="仿宋"/>
                <w:sz w:val="24"/>
                <w:szCs w:val="24"/>
              </w:rPr>
            </w:pPr>
          </w:p>
        </w:tc>
        <w:tc>
          <w:tcPr>
            <w:tcW w:w="1453" w:type="dxa"/>
            <w:gridSpan w:val="2"/>
            <w:vMerge/>
            <w:vAlign w:val="center"/>
          </w:tcPr>
          <w:p w:rsidR="00AF5C0C" w:rsidRPr="00AF5C0C" w:rsidRDefault="00AF5C0C" w:rsidP="00196656">
            <w:pPr>
              <w:spacing w:line="240" w:lineRule="atLeast"/>
              <w:jc w:val="center"/>
              <w:rPr>
                <w:rFonts w:ascii="仿宋" w:eastAsia="仿宋" w:hAnsi="仿宋"/>
                <w:spacing w:val="-8"/>
                <w:sz w:val="24"/>
                <w:szCs w:val="24"/>
              </w:rPr>
            </w:pPr>
          </w:p>
        </w:tc>
        <w:tc>
          <w:tcPr>
            <w:tcW w:w="2244" w:type="dxa"/>
            <w:vAlign w:val="center"/>
          </w:tcPr>
          <w:p w:rsidR="00AF5C0C" w:rsidRPr="00AF5C0C" w:rsidRDefault="00AF5C0C" w:rsidP="00196656">
            <w:pPr>
              <w:rPr>
                <w:rFonts w:ascii="仿宋" w:eastAsia="仿宋" w:hAnsi="仿宋"/>
                <w:sz w:val="24"/>
                <w:szCs w:val="24"/>
              </w:rPr>
            </w:pPr>
            <w:r w:rsidRPr="00AF5C0C">
              <w:rPr>
                <w:rFonts w:ascii="仿宋" w:eastAsia="仿宋" w:hAnsi="仿宋" w:hint="eastAsia"/>
                <w:sz w:val="24"/>
                <w:szCs w:val="24"/>
              </w:rPr>
              <w:t>近代日本在华领事裁判制度</w:t>
            </w:r>
          </w:p>
        </w:tc>
        <w:tc>
          <w:tcPr>
            <w:tcW w:w="15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1700" w:type="dxa"/>
            <w:vAlign w:val="center"/>
          </w:tcPr>
          <w:p w:rsidR="00AF5C0C" w:rsidRPr="00AF5C0C" w:rsidRDefault="00AF5C0C" w:rsidP="00196656">
            <w:pPr>
              <w:jc w:val="center"/>
              <w:rPr>
                <w:rFonts w:ascii="仿宋" w:eastAsia="仿宋" w:hAnsi="仿宋" w:cs="Arial"/>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Merge/>
            <w:vAlign w:val="center"/>
          </w:tcPr>
          <w:p w:rsidR="00AF5C0C" w:rsidRPr="00AF5C0C" w:rsidRDefault="00AF5C0C" w:rsidP="00196656">
            <w:pPr>
              <w:ind w:right="-57"/>
              <w:rPr>
                <w:rFonts w:ascii="仿宋" w:eastAsia="仿宋" w:hAnsi="仿宋"/>
                <w:sz w:val="24"/>
                <w:szCs w:val="24"/>
              </w:rPr>
            </w:pPr>
          </w:p>
        </w:tc>
        <w:tc>
          <w:tcPr>
            <w:tcW w:w="850" w:type="dxa"/>
            <w:vMerge/>
            <w:vAlign w:val="center"/>
          </w:tcPr>
          <w:p w:rsidR="00AF5C0C" w:rsidRPr="00AF5C0C" w:rsidRDefault="00AF5C0C" w:rsidP="00196656">
            <w:pPr>
              <w:spacing w:line="240" w:lineRule="atLeast"/>
              <w:ind w:leftChars="-27" w:left="-57" w:right="-57"/>
              <w:jc w:val="center"/>
              <w:rPr>
                <w:rFonts w:ascii="仿宋" w:eastAsia="仿宋" w:hAnsi="仿宋"/>
                <w:sz w:val="24"/>
                <w:szCs w:val="24"/>
              </w:rPr>
            </w:pPr>
          </w:p>
        </w:tc>
        <w:tc>
          <w:tcPr>
            <w:tcW w:w="2060" w:type="dxa"/>
            <w:vMerge/>
            <w:vAlign w:val="center"/>
          </w:tcPr>
          <w:p w:rsidR="00AF5C0C" w:rsidRPr="00AF5C0C" w:rsidRDefault="00AF5C0C" w:rsidP="00196656">
            <w:pPr>
              <w:adjustRightInd w:val="0"/>
              <w:snapToGrid w:val="0"/>
              <w:ind w:leftChars="-27" w:left="-57" w:right="-57"/>
              <w:jc w:val="left"/>
              <w:rPr>
                <w:rFonts w:ascii="仿宋" w:eastAsia="仿宋" w:hAnsi="仿宋"/>
                <w:sz w:val="24"/>
                <w:szCs w:val="24"/>
              </w:rPr>
            </w:pPr>
          </w:p>
        </w:tc>
      </w:tr>
      <w:tr w:rsidR="00AF5C0C" w:rsidRPr="00AF5C0C" w:rsidTr="007A69BC">
        <w:trPr>
          <w:cantSplit/>
          <w:trHeight w:val="645"/>
          <w:jc w:val="center"/>
        </w:trPr>
        <w:tc>
          <w:tcPr>
            <w:tcW w:w="1454" w:type="dxa"/>
            <w:vMerge/>
            <w:vAlign w:val="center"/>
          </w:tcPr>
          <w:p w:rsidR="00AF5C0C" w:rsidRPr="00AF5C0C" w:rsidRDefault="00AF5C0C" w:rsidP="00196656">
            <w:pPr>
              <w:spacing w:line="240" w:lineRule="atLeast"/>
              <w:jc w:val="center"/>
              <w:rPr>
                <w:rFonts w:ascii="仿宋" w:eastAsia="仿宋" w:hAnsi="仿宋"/>
                <w:sz w:val="24"/>
                <w:szCs w:val="24"/>
              </w:rPr>
            </w:pPr>
          </w:p>
        </w:tc>
        <w:tc>
          <w:tcPr>
            <w:tcW w:w="1453" w:type="dxa"/>
            <w:gridSpan w:val="2"/>
            <w:vMerge/>
            <w:vAlign w:val="center"/>
          </w:tcPr>
          <w:p w:rsidR="00AF5C0C" w:rsidRPr="00AF5C0C" w:rsidRDefault="00AF5C0C" w:rsidP="00196656">
            <w:pPr>
              <w:spacing w:line="240" w:lineRule="atLeast"/>
              <w:jc w:val="center"/>
              <w:rPr>
                <w:rFonts w:ascii="仿宋" w:eastAsia="仿宋" w:hAnsi="仿宋"/>
                <w:spacing w:val="-8"/>
                <w:sz w:val="24"/>
                <w:szCs w:val="24"/>
              </w:rPr>
            </w:pPr>
          </w:p>
        </w:tc>
        <w:tc>
          <w:tcPr>
            <w:tcW w:w="2244" w:type="dxa"/>
            <w:vAlign w:val="center"/>
          </w:tcPr>
          <w:p w:rsidR="00AF5C0C" w:rsidRPr="00AF5C0C" w:rsidRDefault="00AF5C0C" w:rsidP="00196656">
            <w:pPr>
              <w:rPr>
                <w:rFonts w:ascii="仿宋" w:eastAsia="仿宋" w:hAnsi="仿宋"/>
                <w:sz w:val="24"/>
                <w:szCs w:val="24"/>
              </w:rPr>
            </w:pPr>
            <w:r w:rsidRPr="00AF5C0C">
              <w:rPr>
                <w:rFonts w:ascii="仿宋" w:eastAsia="仿宋" w:hAnsi="仿宋" w:hint="eastAsia"/>
                <w:sz w:val="24"/>
                <w:szCs w:val="24"/>
              </w:rPr>
              <w:t>中苏关系史专题</w:t>
            </w:r>
          </w:p>
        </w:tc>
        <w:tc>
          <w:tcPr>
            <w:tcW w:w="15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1700" w:type="dxa"/>
            <w:vAlign w:val="center"/>
          </w:tcPr>
          <w:p w:rsidR="00AF5C0C" w:rsidRPr="00AF5C0C" w:rsidRDefault="00AF5C0C" w:rsidP="00196656">
            <w:pPr>
              <w:jc w:val="center"/>
              <w:rPr>
                <w:rFonts w:ascii="仿宋" w:eastAsia="仿宋" w:hAnsi="仿宋" w:cs="Arial"/>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Merge/>
            <w:vAlign w:val="center"/>
          </w:tcPr>
          <w:p w:rsidR="00AF5C0C" w:rsidRPr="00AF5C0C" w:rsidRDefault="00AF5C0C" w:rsidP="00196656">
            <w:pPr>
              <w:ind w:right="-57"/>
              <w:rPr>
                <w:rFonts w:ascii="仿宋" w:eastAsia="仿宋" w:hAnsi="仿宋"/>
                <w:sz w:val="24"/>
                <w:szCs w:val="24"/>
              </w:rPr>
            </w:pPr>
          </w:p>
        </w:tc>
        <w:tc>
          <w:tcPr>
            <w:tcW w:w="850" w:type="dxa"/>
            <w:vMerge/>
            <w:vAlign w:val="center"/>
          </w:tcPr>
          <w:p w:rsidR="00AF5C0C" w:rsidRPr="00AF5C0C" w:rsidRDefault="00AF5C0C" w:rsidP="00196656">
            <w:pPr>
              <w:spacing w:line="240" w:lineRule="atLeast"/>
              <w:ind w:leftChars="-27" w:left="-57" w:right="-57"/>
              <w:jc w:val="center"/>
              <w:rPr>
                <w:rFonts w:ascii="仿宋" w:eastAsia="仿宋" w:hAnsi="仿宋"/>
                <w:sz w:val="24"/>
                <w:szCs w:val="24"/>
              </w:rPr>
            </w:pPr>
          </w:p>
        </w:tc>
        <w:tc>
          <w:tcPr>
            <w:tcW w:w="2060" w:type="dxa"/>
            <w:vMerge/>
            <w:vAlign w:val="center"/>
          </w:tcPr>
          <w:p w:rsidR="00AF5C0C" w:rsidRPr="00AF5C0C" w:rsidRDefault="00AF5C0C" w:rsidP="00196656">
            <w:pPr>
              <w:adjustRightInd w:val="0"/>
              <w:snapToGrid w:val="0"/>
              <w:ind w:leftChars="-27" w:left="-57" w:right="-57"/>
              <w:jc w:val="left"/>
              <w:rPr>
                <w:rFonts w:ascii="仿宋" w:eastAsia="仿宋" w:hAnsi="仿宋"/>
                <w:sz w:val="24"/>
                <w:szCs w:val="24"/>
              </w:rPr>
            </w:pPr>
          </w:p>
        </w:tc>
      </w:tr>
      <w:tr w:rsidR="00AF5C0C" w:rsidRPr="00AF5C0C" w:rsidTr="007A69BC">
        <w:trPr>
          <w:cantSplit/>
          <w:trHeight w:val="645"/>
          <w:jc w:val="center"/>
        </w:trPr>
        <w:tc>
          <w:tcPr>
            <w:tcW w:w="1454" w:type="dxa"/>
            <w:vMerge/>
            <w:vAlign w:val="center"/>
          </w:tcPr>
          <w:p w:rsidR="00AF5C0C" w:rsidRPr="00AF5C0C" w:rsidRDefault="00AF5C0C" w:rsidP="00196656">
            <w:pPr>
              <w:spacing w:line="240" w:lineRule="atLeast"/>
              <w:jc w:val="center"/>
              <w:rPr>
                <w:rFonts w:ascii="仿宋" w:eastAsia="仿宋" w:hAnsi="仿宋"/>
                <w:sz w:val="24"/>
                <w:szCs w:val="24"/>
              </w:rPr>
            </w:pPr>
          </w:p>
        </w:tc>
        <w:tc>
          <w:tcPr>
            <w:tcW w:w="1453" w:type="dxa"/>
            <w:gridSpan w:val="2"/>
            <w:vMerge/>
            <w:vAlign w:val="center"/>
          </w:tcPr>
          <w:p w:rsidR="00AF5C0C" w:rsidRPr="00AF5C0C" w:rsidRDefault="00AF5C0C" w:rsidP="00196656">
            <w:pPr>
              <w:spacing w:line="240" w:lineRule="atLeast"/>
              <w:jc w:val="center"/>
              <w:rPr>
                <w:rFonts w:ascii="仿宋" w:eastAsia="仿宋" w:hAnsi="仿宋"/>
                <w:spacing w:val="-8"/>
                <w:sz w:val="24"/>
                <w:szCs w:val="24"/>
              </w:rPr>
            </w:pPr>
          </w:p>
        </w:tc>
        <w:tc>
          <w:tcPr>
            <w:tcW w:w="2244" w:type="dxa"/>
            <w:vAlign w:val="center"/>
          </w:tcPr>
          <w:p w:rsidR="00AF5C0C" w:rsidRPr="00AF5C0C" w:rsidRDefault="00AF5C0C" w:rsidP="00196656">
            <w:pPr>
              <w:rPr>
                <w:rFonts w:ascii="仿宋" w:eastAsia="仿宋" w:hAnsi="仿宋"/>
                <w:sz w:val="24"/>
                <w:szCs w:val="24"/>
              </w:rPr>
            </w:pPr>
            <w:r w:rsidRPr="00AF5C0C">
              <w:rPr>
                <w:rFonts w:ascii="仿宋" w:eastAsia="仿宋" w:hAnsi="仿宋" w:hint="eastAsia"/>
                <w:sz w:val="24"/>
                <w:szCs w:val="24"/>
              </w:rPr>
              <w:t>史学理论与近代史研究</w:t>
            </w:r>
          </w:p>
        </w:tc>
        <w:tc>
          <w:tcPr>
            <w:tcW w:w="15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1700" w:type="dxa"/>
            <w:vAlign w:val="center"/>
          </w:tcPr>
          <w:p w:rsidR="00AF5C0C" w:rsidRPr="00AF5C0C" w:rsidRDefault="00AF5C0C" w:rsidP="00196656">
            <w:pPr>
              <w:jc w:val="center"/>
              <w:rPr>
                <w:rFonts w:ascii="仿宋" w:eastAsia="仿宋" w:hAnsi="仿宋" w:cs="Arial"/>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Merge/>
            <w:vAlign w:val="center"/>
          </w:tcPr>
          <w:p w:rsidR="00AF5C0C" w:rsidRPr="00AF5C0C" w:rsidRDefault="00AF5C0C" w:rsidP="00196656">
            <w:pPr>
              <w:ind w:right="-57"/>
              <w:rPr>
                <w:rFonts w:ascii="仿宋" w:eastAsia="仿宋" w:hAnsi="仿宋"/>
                <w:sz w:val="24"/>
                <w:szCs w:val="24"/>
              </w:rPr>
            </w:pPr>
          </w:p>
        </w:tc>
        <w:tc>
          <w:tcPr>
            <w:tcW w:w="850" w:type="dxa"/>
            <w:vMerge/>
            <w:vAlign w:val="center"/>
          </w:tcPr>
          <w:p w:rsidR="00AF5C0C" w:rsidRPr="00AF5C0C" w:rsidRDefault="00AF5C0C" w:rsidP="00196656">
            <w:pPr>
              <w:spacing w:line="240" w:lineRule="atLeast"/>
              <w:ind w:leftChars="-27" w:left="-57" w:right="-57"/>
              <w:jc w:val="center"/>
              <w:rPr>
                <w:rFonts w:ascii="仿宋" w:eastAsia="仿宋" w:hAnsi="仿宋"/>
                <w:sz w:val="24"/>
                <w:szCs w:val="24"/>
              </w:rPr>
            </w:pPr>
          </w:p>
        </w:tc>
        <w:tc>
          <w:tcPr>
            <w:tcW w:w="2060" w:type="dxa"/>
            <w:vMerge/>
            <w:vAlign w:val="center"/>
          </w:tcPr>
          <w:p w:rsidR="00AF5C0C" w:rsidRPr="00AF5C0C" w:rsidRDefault="00AF5C0C" w:rsidP="00196656">
            <w:pPr>
              <w:adjustRightInd w:val="0"/>
              <w:snapToGrid w:val="0"/>
              <w:ind w:leftChars="-27" w:left="-57" w:right="-57"/>
              <w:jc w:val="left"/>
              <w:rPr>
                <w:rFonts w:ascii="仿宋" w:eastAsia="仿宋" w:hAnsi="仿宋"/>
                <w:sz w:val="24"/>
                <w:szCs w:val="24"/>
              </w:rPr>
            </w:pPr>
          </w:p>
        </w:tc>
      </w:tr>
      <w:tr w:rsidR="00AF5C0C" w:rsidRPr="00AF5C0C" w:rsidTr="007A69BC">
        <w:trPr>
          <w:cantSplit/>
          <w:trHeight w:val="645"/>
          <w:jc w:val="center"/>
        </w:trPr>
        <w:tc>
          <w:tcPr>
            <w:tcW w:w="1454" w:type="dxa"/>
            <w:vMerge/>
            <w:vAlign w:val="center"/>
          </w:tcPr>
          <w:p w:rsidR="00AF5C0C" w:rsidRPr="00AF5C0C" w:rsidRDefault="00AF5C0C" w:rsidP="00196656">
            <w:pPr>
              <w:spacing w:line="240" w:lineRule="atLeast"/>
              <w:jc w:val="center"/>
              <w:rPr>
                <w:rFonts w:ascii="仿宋" w:eastAsia="仿宋" w:hAnsi="仿宋"/>
                <w:sz w:val="24"/>
                <w:szCs w:val="24"/>
              </w:rPr>
            </w:pPr>
          </w:p>
        </w:tc>
        <w:tc>
          <w:tcPr>
            <w:tcW w:w="1453" w:type="dxa"/>
            <w:gridSpan w:val="2"/>
            <w:vMerge/>
            <w:vAlign w:val="center"/>
          </w:tcPr>
          <w:p w:rsidR="00AF5C0C" w:rsidRPr="00AF5C0C" w:rsidRDefault="00AF5C0C" w:rsidP="00196656">
            <w:pPr>
              <w:spacing w:line="240" w:lineRule="atLeast"/>
              <w:jc w:val="center"/>
              <w:rPr>
                <w:rFonts w:ascii="仿宋" w:eastAsia="仿宋" w:hAnsi="仿宋"/>
                <w:spacing w:val="-8"/>
                <w:sz w:val="24"/>
                <w:szCs w:val="24"/>
              </w:rPr>
            </w:pPr>
          </w:p>
        </w:tc>
        <w:tc>
          <w:tcPr>
            <w:tcW w:w="2244" w:type="dxa"/>
            <w:vAlign w:val="center"/>
          </w:tcPr>
          <w:p w:rsidR="00AF5C0C" w:rsidRPr="00AF5C0C" w:rsidRDefault="00AF5C0C" w:rsidP="00196656">
            <w:pPr>
              <w:rPr>
                <w:rFonts w:ascii="仿宋" w:eastAsia="仿宋" w:hAnsi="仿宋"/>
                <w:sz w:val="24"/>
                <w:szCs w:val="24"/>
              </w:rPr>
            </w:pPr>
            <w:r w:rsidRPr="00AF5C0C">
              <w:rPr>
                <w:rFonts w:ascii="仿宋" w:eastAsia="仿宋" w:hAnsi="仿宋" w:hint="eastAsia"/>
                <w:sz w:val="24"/>
                <w:szCs w:val="24"/>
              </w:rPr>
              <w:t>晚清史研究</w:t>
            </w:r>
          </w:p>
        </w:tc>
        <w:tc>
          <w:tcPr>
            <w:tcW w:w="15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1700" w:type="dxa"/>
            <w:vAlign w:val="center"/>
          </w:tcPr>
          <w:p w:rsidR="00AF5C0C" w:rsidRPr="00AF5C0C" w:rsidRDefault="00AF5C0C" w:rsidP="00196656">
            <w:pPr>
              <w:jc w:val="center"/>
              <w:rPr>
                <w:rFonts w:ascii="仿宋" w:eastAsia="仿宋" w:hAnsi="仿宋" w:cs="Arial"/>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Merge/>
            <w:vAlign w:val="center"/>
          </w:tcPr>
          <w:p w:rsidR="00AF5C0C" w:rsidRPr="00AF5C0C" w:rsidRDefault="00AF5C0C" w:rsidP="00196656">
            <w:pPr>
              <w:ind w:right="-57"/>
              <w:rPr>
                <w:rFonts w:ascii="仿宋" w:eastAsia="仿宋" w:hAnsi="仿宋"/>
                <w:sz w:val="24"/>
                <w:szCs w:val="24"/>
              </w:rPr>
            </w:pPr>
          </w:p>
        </w:tc>
        <w:tc>
          <w:tcPr>
            <w:tcW w:w="850" w:type="dxa"/>
            <w:vMerge/>
            <w:vAlign w:val="center"/>
          </w:tcPr>
          <w:p w:rsidR="00AF5C0C" w:rsidRPr="00AF5C0C" w:rsidRDefault="00AF5C0C" w:rsidP="00196656">
            <w:pPr>
              <w:spacing w:line="240" w:lineRule="atLeast"/>
              <w:ind w:leftChars="-27" w:left="-57" w:right="-57"/>
              <w:jc w:val="center"/>
              <w:rPr>
                <w:rFonts w:ascii="仿宋" w:eastAsia="仿宋" w:hAnsi="仿宋"/>
                <w:sz w:val="24"/>
                <w:szCs w:val="24"/>
              </w:rPr>
            </w:pPr>
          </w:p>
        </w:tc>
        <w:tc>
          <w:tcPr>
            <w:tcW w:w="2060" w:type="dxa"/>
            <w:vMerge/>
            <w:vAlign w:val="center"/>
          </w:tcPr>
          <w:p w:rsidR="00AF5C0C" w:rsidRPr="00AF5C0C" w:rsidRDefault="00AF5C0C" w:rsidP="00196656">
            <w:pPr>
              <w:adjustRightInd w:val="0"/>
              <w:snapToGrid w:val="0"/>
              <w:ind w:leftChars="-27" w:left="-57" w:right="-57"/>
              <w:jc w:val="left"/>
              <w:rPr>
                <w:rFonts w:ascii="仿宋" w:eastAsia="仿宋" w:hAnsi="仿宋"/>
                <w:sz w:val="24"/>
                <w:szCs w:val="24"/>
              </w:rPr>
            </w:pPr>
          </w:p>
        </w:tc>
      </w:tr>
      <w:tr w:rsidR="00AF5C0C" w:rsidRPr="00AF5C0C" w:rsidTr="007A69BC">
        <w:trPr>
          <w:cantSplit/>
          <w:trHeight w:val="645"/>
          <w:jc w:val="center"/>
        </w:trPr>
        <w:tc>
          <w:tcPr>
            <w:tcW w:w="1454" w:type="dxa"/>
            <w:vMerge/>
            <w:vAlign w:val="center"/>
          </w:tcPr>
          <w:p w:rsidR="00AF5C0C" w:rsidRPr="00AF5C0C" w:rsidRDefault="00AF5C0C" w:rsidP="00196656">
            <w:pPr>
              <w:spacing w:line="240" w:lineRule="atLeast"/>
              <w:jc w:val="center"/>
              <w:rPr>
                <w:rFonts w:ascii="仿宋" w:eastAsia="仿宋" w:hAnsi="仿宋"/>
                <w:sz w:val="24"/>
                <w:szCs w:val="24"/>
              </w:rPr>
            </w:pPr>
          </w:p>
        </w:tc>
        <w:tc>
          <w:tcPr>
            <w:tcW w:w="1453" w:type="dxa"/>
            <w:gridSpan w:val="2"/>
            <w:vMerge/>
            <w:vAlign w:val="center"/>
          </w:tcPr>
          <w:p w:rsidR="00AF5C0C" w:rsidRPr="00AF5C0C" w:rsidRDefault="00AF5C0C" w:rsidP="00196656">
            <w:pPr>
              <w:spacing w:line="240" w:lineRule="atLeast"/>
              <w:jc w:val="center"/>
              <w:rPr>
                <w:rFonts w:ascii="仿宋" w:eastAsia="仿宋" w:hAnsi="仿宋"/>
                <w:spacing w:val="-8"/>
                <w:sz w:val="24"/>
                <w:szCs w:val="24"/>
              </w:rPr>
            </w:pPr>
          </w:p>
        </w:tc>
        <w:tc>
          <w:tcPr>
            <w:tcW w:w="2244" w:type="dxa"/>
            <w:vAlign w:val="center"/>
          </w:tcPr>
          <w:p w:rsidR="00AF5C0C" w:rsidRPr="00AF5C0C" w:rsidRDefault="00AF5C0C" w:rsidP="00196656">
            <w:pPr>
              <w:rPr>
                <w:rFonts w:ascii="仿宋" w:eastAsia="仿宋" w:hAnsi="仿宋"/>
                <w:sz w:val="24"/>
                <w:szCs w:val="24"/>
              </w:rPr>
            </w:pPr>
            <w:r w:rsidRPr="00AF5C0C">
              <w:rPr>
                <w:rFonts w:ascii="仿宋" w:eastAsia="仿宋" w:hAnsi="仿宋" w:hint="eastAsia"/>
                <w:sz w:val="24"/>
                <w:szCs w:val="24"/>
              </w:rPr>
              <w:t>民国史研究</w:t>
            </w:r>
          </w:p>
        </w:tc>
        <w:tc>
          <w:tcPr>
            <w:tcW w:w="15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1700" w:type="dxa"/>
            <w:vAlign w:val="center"/>
          </w:tcPr>
          <w:p w:rsidR="00AF5C0C" w:rsidRPr="00AF5C0C" w:rsidRDefault="00AF5C0C" w:rsidP="00196656">
            <w:pPr>
              <w:jc w:val="center"/>
              <w:rPr>
                <w:rFonts w:ascii="仿宋" w:eastAsia="仿宋" w:hAnsi="仿宋" w:cs="Arial"/>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Merge/>
            <w:vAlign w:val="center"/>
          </w:tcPr>
          <w:p w:rsidR="00AF5C0C" w:rsidRPr="00AF5C0C" w:rsidRDefault="00AF5C0C" w:rsidP="00196656">
            <w:pPr>
              <w:ind w:right="-57"/>
              <w:rPr>
                <w:rFonts w:ascii="仿宋" w:eastAsia="仿宋" w:hAnsi="仿宋"/>
                <w:sz w:val="24"/>
                <w:szCs w:val="24"/>
              </w:rPr>
            </w:pPr>
          </w:p>
        </w:tc>
        <w:tc>
          <w:tcPr>
            <w:tcW w:w="850" w:type="dxa"/>
            <w:vMerge/>
            <w:vAlign w:val="center"/>
          </w:tcPr>
          <w:p w:rsidR="00AF5C0C" w:rsidRPr="00AF5C0C" w:rsidRDefault="00AF5C0C" w:rsidP="00196656">
            <w:pPr>
              <w:spacing w:line="240" w:lineRule="atLeast"/>
              <w:ind w:leftChars="-27" w:left="-57" w:right="-57"/>
              <w:jc w:val="center"/>
              <w:rPr>
                <w:rFonts w:ascii="仿宋" w:eastAsia="仿宋" w:hAnsi="仿宋"/>
                <w:sz w:val="24"/>
                <w:szCs w:val="24"/>
              </w:rPr>
            </w:pPr>
          </w:p>
        </w:tc>
        <w:tc>
          <w:tcPr>
            <w:tcW w:w="2060" w:type="dxa"/>
            <w:vMerge/>
            <w:vAlign w:val="center"/>
          </w:tcPr>
          <w:p w:rsidR="00AF5C0C" w:rsidRPr="00AF5C0C" w:rsidRDefault="00AF5C0C" w:rsidP="00196656">
            <w:pPr>
              <w:adjustRightInd w:val="0"/>
              <w:snapToGrid w:val="0"/>
              <w:ind w:leftChars="-27" w:left="-57" w:right="-57"/>
              <w:jc w:val="left"/>
              <w:rPr>
                <w:rFonts w:ascii="仿宋" w:eastAsia="仿宋" w:hAnsi="仿宋"/>
                <w:sz w:val="24"/>
                <w:szCs w:val="24"/>
              </w:rPr>
            </w:pPr>
          </w:p>
        </w:tc>
      </w:tr>
      <w:tr w:rsidR="00AF5C0C" w:rsidRPr="00AF5C0C" w:rsidTr="007A69BC">
        <w:trPr>
          <w:cantSplit/>
          <w:trHeight w:val="645"/>
          <w:jc w:val="center"/>
        </w:trPr>
        <w:tc>
          <w:tcPr>
            <w:tcW w:w="1454" w:type="dxa"/>
            <w:vMerge/>
            <w:vAlign w:val="center"/>
          </w:tcPr>
          <w:p w:rsidR="00AF5C0C" w:rsidRPr="00AF5C0C" w:rsidRDefault="00AF5C0C" w:rsidP="00196656">
            <w:pPr>
              <w:spacing w:line="240" w:lineRule="atLeast"/>
              <w:jc w:val="center"/>
              <w:rPr>
                <w:rFonts w:ascii="仿宋" w:eastAsia="仿宋" w:hAnsi="仿宋"/>
                <w:sz w:val="24"/>
                <w:szCs w:val="24"/>
              </w:rPr>
            </w:pPr>
          </w:p>
        </w:tc>
        <w:tc>
          <w:tcPr>
            <w:tcW w:w="1453" w:type="dxa"/>
            <w:gridSpan w:val="2"/>
            <w:vMerge/>
            <w:vAlign w:val="center"/>
          </w:tcPr>
          <w:p w:rsidR="00AF5C0C" w:rsidRPr="00AF5C0C" w:rsidRDefault="00AF5C0C" w:rsidP="00196656">
            <w:pPr>
              <w:spacing w:line="240" w:lineRule="atLeast"/>
              <w:jc w:val="center"/>
              <w:rPr>
                <w:rFonts w:ascii="仿宋" w:eastAsia="仿宋" w:hAnsi="仿宋"/>
                <w:spacing w:val="-8"/>
                <w:sz w:val="24"/>
                <w:szCs w:val="24"/>
              </w:rPr>
            </w:pPr>
          </w:p>
        </w:tc>
        <w:tc>
          <w:tcPr>
            <w:tcW w:w="2244" w:type="dxa"/>
            <w:vAlign w:val="center"/>
          </w:tcPr>
          <w:p w:rsidR="00AF5C0C" w:rsidRPr="00AF5C0C" w:rsidRDefault="00AF5C0C" w:rsidP="00196656">
            <w:pPr>
              <w:rPr>
                <w:rFonts w:ascii="仿宋" w:eastAsia="仿宋" w:hAnsi="仿宋"/>
                <w:sz w:val="24"/>
                <w:szCs w:val="24"/>
              </w:rPr>
            </w:pPr>
            <w:r w:rsidRPr="00AF5C0C">
              <w:rPr>
                <w:rFonts w:ascii="仿宋" w:eastAsia="仿宋" w:hAnsi="仿宋" w:hint="eastAsia"/>
                <w:sz w:val="24"/>
                <w:szCs w:val="24"/>
              </w:rPr>
              <w:t>中国近现代社会文化史专题</w:t>
            </w:r>
          </w:p>
        </w:tc>
        <w:tc>
          <w:tcPr>
            <w:tcW w:w="15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1700" w:type="dxa"/>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Merge/>
            <w:vAlign w:val="center"/>
          </w:tcPr>
          <w:p w:rsidR="00AF5C0C" w:rsidRPr="00AF5C0C" w:rsidRDefault="00AF5C0C" w:rsidP="00196656">
            <w:pPr>
              <w:ind w:left="-57" w:right="-57"/>
              <w:jc w:val="center"/>
              <w:rPr>
                <w:rFonts w:ascii="仿宋" w:eastAsia="仿宋" w:hAnsi="仿宋"/>
                <w:sz w:val="24"/>
                <w:szCs w:val="24"/>
              </w:rPr>
            </w:pPr>
          </w:p>
        </w:tc>
        <w:tc>
          <w:tcPr>
            <w:tcW w:w="850" w:type="dxa"/>
            <w:vMerge/>
            <w:vAlign w:val="center"/>
          </w:tcPr>
          <w:p w:rsidR="00AF5C0C" w:rsidRPr="00AF5C0C" w:rsidRDefault="00AF5C0C" w:rsidP="00196656">
            <w:pPr>
              <w:spacing w:line="240" w:lineRule="atLeast"/>
              <w:ind w:leftChars="-27" w:left="-57" w:right="-57"/>
              <w:jc w:val="center"/>
              <w:rPr>
                <w:rFonts w:ascii="仿宋" w:eastAsia="仿宋" w:hAnsi="仿宋"/>
                <w:sz w:val="24"/>
                <w:szCs w:val="24"/>
              </w:rPr>
            </w:pPr>
          </w:p>
        </w:tc>
        <w:tc>
          <w:tcPr>
            <w:tcW w:w="2060" w:type="dxa"/>
            <w:vMerge/>
            <w:vAlign w:val="center"/>
          </w:tcPr>
          <w:p w:rsidR="00AF5C0C" w:rsidRPr="00AF5C0C" w:rsidRDefault="00AF5C0C" w:rsidP="00196656">
            <w:pPr>
              <w:adjustRightInd w:val="0"/>
              <w:snapToGrid w:val="0"/>
              <w:ind w:leftChars="-27" w:left="-57" w:right="-57"/>
              <w:jc w:val="left"/>
              <w:rPr>
                <w:rFonts w:ascii="仿宋" w:eastAsia="仿宋" w:hAnsi="仿宋"/>
                <w:sz w:val="24"/>
                <w:szCs w:val="24"/>
              </w:rPr>
            </w:pPr>
          </w:p>
        </w:tc>
      </w:tr>
      <w:tr w:rsidR="00AF5C0C" w:rsidRPr="00AF5C0C" w:rsidTr="007A69BC">
        <w:trPr>
          <w:cantSplit/>
          <w:trHeight w:val="645"/>
          <w:jc w:val="center"/>
        </w:trPr>
        <w:tc>
          <w:tcPr>
            <w:tcW w:w="1454" w:type="dxa"/>
            <w:vMerge/>
            <w:vAlign w:val="center"/>
          </w:tcPr>
          <w:p w:rsidR="00AF5C0C" w:rsidRPr="00AF5C0C" w:rsidRDefault="00AF5C0C" w:rsidP="00196656">
            <w:pPr>
              <w:spacing w:line="240" w:lineRule="atLeast"/>
              <w:jc w:val="center"/>
              <w:rPr>
                <w:rFonts w:ascii="仿宋" w:eastAsia="仿宋" w:hAnsi="仿宋"/>
                <w:sz w:val="24"/>
                <w:szCs w:val="24"/>
              </w:rPr>
            </w:pPr>
          </w:p>
        </w:tc>
        <w:tc>
          <w:tcPr>
            <w:tcW w:w="1453" w:type="dxa"/>
            <w:gridSpan w:val="2"/>
            <w:vMerge/>
            <w:vAlign w:val="center"/>
          </w:tcPr>
          <w:p w:rsidR="00AF5C0C" w:rsidRPr="00AF5C0C" w:rsidRDefault="00AF5C0C" w:rsidP="00196656">
            <w:pPr>
              <w:spacing w:line="240" w:lineRule="atLeast"/>
              <w:jc w:val="center"/>
              <w:rPr>
                <w:rFonts w:ascii="仿宋" w:eastAsia="仿宋" w:hAnsi="仿宋"/>
                <w:spacing w:val="-8"/>
                <w:sz w:val="24"/>
                <w:szCs w:val="24"/>
              </w:rPr>
            </w:pPr>
          </w:p>
        </w:tc>
        <w:tc>
          <w:tcPr>
            <w:tcW w:w="2244" w:type="dxa"/>
            <w:vAlign w:val="center"/>
          </w:tcPr>
          <w:p w:rsidR="00AF5C0C" w:rsidRPr="00AF5C0C" w:rsidRDefault="00AF5C0C" w:rsidP="00196656">
            <w:pPr>
              <w:rPr>
                <w:rFonts w:ascii="仿宋" w:eastAsia="仿宋" w:hAnsi="仿宋"/>
                <w:sz w:val="24"/>
                <w:szCs w:val="24"/>
              </w:rPr>
            </w:pPr>
            <w:r w:rsidRPr="00AF5C0C">
              <w:rPr>
                <w:rFonts w:ascii="仿宋" w:eastAsia="仿宋" w:hAnsi="仿宋" w:hint="eastAsia"/>
                <w:sz w:val="24"/>
                <w:szCs w:val="24"/>
              </w:rPr>
              <w:t>法律社会史</w:t>
            </w:r>
          </w:p>
        </w:tc>
        <w:tc>
          <w:tcPr>
            <w:tcW w:w="15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1700" w:type="dxa"/>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ind w:left="-57" w:right="-57"/>
              <w:jc w:val="center"/>
              <w:rPr>
                <w:rFonts w:ascii="仿宋" w:eastAsia="仿宋" w:hAnsi="仿宋"/>
                <w:sz w:val="24"/>
                <w:szCs w:val="24"/>
              </w:rPr>
            </w:pPr>
          </w:p>
        </w:tc>
        <w:tc>
          <w:tcPr>
            <w:tcW w:w="7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Merge/>
            <w:vAlign w:val="center"/>
          </w:tcPr>
          <w:p w:rsidR="00AF5C0C" w:rsidRPr="00AF5C0C" w:rsidRDefault="00AF5C0C" w:rsidP="00196656">
            <w:pPr>
              <w:ind w:left="-57" w:right="-57"/>
              <w:jc w:val="center"/>
              <w:rPr>
                <w:rFonts w:ascii="仿宋" w:eastAsia="仿宋" w:hAnsi="仿宋"/>
                <w:sz w:val="24"/>
                <w:szCs w:val="24"/>
              </w:rPr>
            </w:pPr>
          </w:p>
        </w:tc>
        <w:tc>
          <w:tcPr>
            <w:tcW w:w="850" w:type="dxa"/>
            <w:vMerge/>
            <w:vAlign w:val="center"/>
          </w:tcPr>
          <w:p w:rsidR="00AF5C0C" w:rsidRPr="00AF5C0C" w:rsidRDefault="00AF5C0C" w:rsidP="00196656">
            <w:pPr>
              <w:spacing w:line="240" w:lineRule="atLeast"/>
              <w:ind w:leftChars="-27" w:left="-57" w:right="-57"/>
              <w:jc w:val="center"/>
              <w:rPr>
                <w:rFonts w:ascii="仿宋" w:eastAsia="仿宋" w:hAnsi="仿宋"/>
                <w:sz w:val="24"/>
                <w:szCs w:val="24"/>
              </w:rPr>
            </w:pPr>
          </w:p>
        </w:tc>
        <w:tc>
          <w:tcPr>
            <w:tcW w:w="2060" w:type="dxa"/>
            <w:vMerge/>
            <w:vAlign w:val="center"/>
          </w:tcPr>
          <w:p w:rsidR="00AF5C0C" w:rsidRPr="00AF5C0C" w:rsidRDefault="00AF5C0C" w:rsidP="00196656">
            <w:pPr>
              <w:adjustRightInd w:val="0"/>
              <w:snapToGrid w:val="0"/>
              <w:ind w:leftChars="-27" w:left="-57" w:right="-57"/>
              <w:jc w:val="left"/>
              <w:rPr>
                <w:rFonts w:ascii="仿宋" w:eastAsia="仿宋" w:hAnsi="仿宋"/>
                <w:sz w:val="24"/>
                <w:szCs w:val="24"/>
              </w:rPr>
            </w:pPr>
          </w:p>
        </w:tc>
      </w:tr>
      <w:tr w:rsidR="00AF5C0C" w:rsidRPr="00AF5C0C" w:rsidTr="007A69BC">
        <w:trPr>
          <w:cantSplit/>
          <w:trHeight w:val="645"/>
          <w:jc w:val="center"/>
        </w:trPr>
        <w:tc>
          <w:tcPr>
            <w:tcW w:w="1454" w:type="dxa"/>
            <w:vMerge/>
            <w:vAlign w:val="center"/>
          </w:tcPr>
          <w:p w:rsidR="00AF5C0C" w:rsidRPr="00AF5C0C" w:rsidRDefault="00AF5C0C" w:rsidP="00196656">
            <w:pPr>
              <w:spacing w:line="240" w:lineRule="atLeast"/>
              <w:jc w:val="center"/>
              <w:rPr>
                <w:rFonts w:ascii="仿宋" w:eastAsia="仿宋" w:hAnsi="仿宋"/>
                <w:sz w:val="24"/>
                <w:szCs w:val="24"/>
              </w:rPr>
            </w:pPr>
          </w:p>
        </w:tc>
        <w:tc>
          <w:tcPr>
            <w:tcW w:w="1453" w:type="dxa"/>
            <w:gridSpan w:val="2"/>
            <w:vMerge/>
            <w:vAlign w:val="center"/>
          </w:tcPr>
          <w:p w:rsidR="00AF5C0C" w:rsidRPr="00AF5C0C" w:rsidRDefault="00AF5C0C" w:rsidP="00196656">
            <w:pPr>
              <w:spacing w:line="240" w:lineRule="atLeast"/>
              <w:jc w:val="center"/>
              <w:rPr>
                <w:rFonts w:ascii="仿宋" w:eastAsia="仿宋" w:hAnsi="仿宋"/>
                <w:spacing w:val="-8"/>
                <w:sz w:val="24"/>
                <w:szCs w:val="24"/>
              </w:rPr>
            </w:pPr>
          </w:p>
        </w:tc>
        <w:tc>
          <w:tcPr>
            <w:tcW w:w="2244" w:type="dxa"/>
            <w:vAlign w:val="center"/>
          </w:tcPr>
          <w:p w:rsidR="00AF5C0C" w:rsidRPr="00CA35BC" w:rsidRDefault="00AF5C0C" w:rsidP="00196656">
            <w:pPr>
              <w:rPr>
                <w:rFonts w:ascii="仿宋" w:eastAsia="仿宋" w:hAnsi="仿宋"/>
                <w:color w:val="000000"/>
                <w:sz w:val="24"/>
                <w:szCs w:val="24"/>
              </w:rPr>
            </w:pPr>
            <w:r w:rsidRPr="00AF5C0C">
              <w:rPr>
                <w:rFonts w:ascii="仿宋" w:eastAsia="仿宋" w:hAnsi="仿宋" w:hint="eastAsia"/>
                <w:color w:val="000000"/>
                <w:sz w:val="24"/>
                <w:szCs w:val="24"/>
              </w:rPr>
              <w:t>学术论文指导课</w:t>
            </w:r>
          </w:p>
        </w:tc>
        <w:tc>
          <w:tcPr>
            <w:tcW w:w="15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1700" w:type="dxa"/>
            <w:vAlign w:val="center"/>
          </w:tcPr>
          <w:p w:rsidR="00AF5C0C" w:rsidRPr="00AF5C0C" w:rsidRDefault="00AF5C0C" w:rsidP="00196656">
            <w:pPr>
              <w:ind w:left="-57" w:right="-57"/>
              <w:jc w:val="center"/>
              <w:rPr>
                <w:rFonts w:ascii="仿宋" w:eastAsia="仿宋" w:hAnsi="仿宋"/>
                <w:spacing w:val="-8"/>
                <w:sz w:val="24"/>
                <w:szCs w:val="24"/>
              </w:rPr>
            </w:pPr>
          </w:p>
        </w:tc>
        <w:tc>
          <w:tcPr>
            <w:tcW w:w="709"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1</w:t>
            </w:r>
          </w:p>
        </w:tc>
        <w:tc>
          <w:tcPr>
            <w:tcW w:w="709"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18</w:t>
            </w:r>
          </w:p>
        </w:tc>
        <w:tc>
          <w:tcPr>
            <w:tcW w:w="709" w:type="dxa"/>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Align w:val="center"/>
          </w:tcPr>
          <w:p w:rsidR="00AF5C0C" w:rsidRPr="00AF5C0C" w:rsidRDefault="00AF5C0C" w:rsidP="00196656">
            <w:pPr>
              <w:ind w:left="-57" w:right="-57"/>
              <w:jc w:val="center"/>
              <w:rPr>
                <w:rFonts w:ascii="仿宋" w:eastAsia="仿宋" w:hAnsi="仿宋"/>
                <w:sz w:val="24"/>
                <w:szCs w:val="24"/>
              </w:rPr>
            </w:pPr>
          </w:p>
        </w:tc>
        <w:tc>
          <w:tcPr>
            <w:tcW w:w="850" w:type="dxa"/>
            <w:vAlign w:val="center"/>
          </w:tcPr>
          <w:p w:rsidR="00AF5C0C" w:rsidRPr="00AF5C0C" w:rsidRDefault="00AF5C0C" w:rsidP="00196656">
            <w:pPr>
              <w:spacing w:line="240" w:lineRule="atLeast"/>
              <w:ind w:leftChars="-27" w:left="-57" w:right="-57"/>
              <w:jc w:val="center"/>
              <w:rPr>
                <w:rFonts w:ascii="仿宋" w:eastAsia="仿宋" w:hAnsi="仿宋"/>
                <w:sz w:val="24"/>
                <w:szCs w:val="24"/>
              </w:rPr>
            </w:pPr>
          </w:p>
        </w:tc>
        <w:tc>
          <w:tcPr>
            <w:tcW w:w="2060" w:type="dxa"/>
            <w:vMerge/>
            <w:vAlign w:val="center"/>
          </w:tcPr>
          <w:p w:rsidR="00AF5C0C" w:rsidRPr="00AF5C0C" w:rsidRDefault="00AF5C0C" w:rsidP="00196656">
            <w:pPr>
              <w:adjustRightInd w:val="0"/>
              <w:snapToGrid w:val="0"/>
              <w:ind w:leftChars="-27" w:left="-57" w:right="-57"/>
              <w:jc w:val="left"/>
              <w:rPr>
                <w:rFonts w:ascii="仿宋" w:eastAsia="仿宋" w:hAnsi="仿宋"/>
                <w:sz w:val="24"/>
                <w:szCs w:val="24"/>
              </w:rPr>
            </w:pPr>
          </w:p>
        </w:tc>
      </w:tr>
      <w:tr w:rsidR="00AF5C0C" w:rsidRPr="00AF5C0C" w:rsidTr="007A69BC">
        <w:trPr>
          <w:cantSplit/>
          <w:trHeight w:val="645"/>
          <w:jc w:val="center"/>
        </w:trPr>
        <w:tc>
          <w:tcPr>
            <w:tcW w:w="1454" w:type="dxa"/>
            <w:vMerge/>
            <w:vAlign w:val="center"/>
          </w:tcPr>
          <w:p w:rsidR="00AF5C0C" w:rsidRPr="00AF5C0C" w:rsidRDefault="00AF5C0C" w:rsidP="00196656">
            <w:pPr>
              <w:spacing w:line="240" w:lineRule="atLeast"/>
              <w:jc w:val="center"/>
              <w:rPr>
                <w:rFonts w:ascii="仿宋" w:eastAsia="仿宋" w:hAnsi="仿宋"/>
                <w:sz w:val="24"/>
                <w:szCs w:val="24"/>
              </w:rPr>
            </w:pPr>
          </w:p>
        </w:tc>
        <w:tc>
          <w:tcPr>
            <w:tcW w:w="1453" w:type="dxa"/>
            <w:gridSpan w:val="2"/>
            <w:vMerge/>
            <w:vAlign w:val="center"/>
          </w:tcPr>
          <w:p w:rsidR="00AF5C0C" w:rsidRPr="00AF5C0C" w:rsidRDefault="00AF5C0C" w:rsidP="00196656">
            <w:pPr>
              <w:spacing w:line="240" w:lineRule="atLeast"/>
              <w:jc w:val="center"/>
              <w:rPr>
                <w:rFonts w:ascii="仿宋" w:eastAsia="仿宋" w:hAnsi="仿宋"/>
                <w:spacing w:val="-8"/>
                <w:sz w:val="24"/>
                <w:szCs w:val="24"/>
              </w:rPr>
            </w:pPr>
          </w:p>
        </w:tc>
        <w:tc>
          <w:tcPr>
            <w:tcW w:w="2244" w:type="dxa"/>
            <w:vAlign w:val="center"/>
          </w:tcPr>
          <w:p w:rsidR="00AF5C0C" w:rsidRPr="00AF5C0C" w:rsidRDefault="00AF5C0C" w:rsidP="00196656">
            <w:pPr>
              <w:rPr>
                <w:rFonts w:ascii="仿宋" w:eastAsia="仿宋" w:hAnsi="仿宋"/>
                <w:sz w:val="24"/>
                <w:szCs w:val="24"/>
              </w:rPr>
            </w:pPr>
            <w:r w:rsidRPr="00AF5C0C">
              <w:rPr>
                <w:rFonts w:ascii="仿宋" w:eastAsia="仿宋" w:hAnsi="仿宋" w:hint="eastAsia"/>
                <w:sz w:val="24"/>
                <w:szCs w:val="24"/>
              </w:rPr>
              <w:t>专业外语（英、日）</w:t>
            </w:r>
          </w:p>
        </w:tc>
        <w:tc>
          <w:tcPr>
            <w:tcW w:w="15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1700" w:type="dxa"/>
            <w:vAlign w:val="center"/>
          </w:tcPr>
          <w:p w:rsidR="00AF5C0C" w:rsidRPr="00AF5C0C" w:rsidRDefault="00AF5C0C" w:rsidP="00196656">
            <w:pPr>
              <w:ind w:left="-57" w:right="-57"/>
              <w:jc w:val="center"/>
              <w:rPr>
                <w:rFonts w:ascii="仿宋" w:eastAsia="仿宋" w:hAnsi="仿宋"/>
                <w:spacing w:val="-8"/>
                <w:sz w:val="24"/>
                <w:szCs w:val="24"/>
              </w:rPr>
            </w:pPr>
          </w:p>
        </w:tc>
        <w:tc>
          <w:tcPr>
            <w:tcW w:w="709" w:type="dxa"/>
            <w:vAlign w:val="center"/>
          </w:tcPr>
          <w:p w:rsidR="00AF5C0C" w:rsidRPr="00AF5C0C" w:rsidRDefault="00AF5C0C" w:rsidP="00196656">
            <w:pPr>
              <w:ind w:left="-57" w:right="-57"/>
              <w:jc w:val="center"/>
              <w:rPr>
                <w:rFonts w:ascii="仿宋" w:eastAsia="仿宋" w:hAnsi="仿宋"/>
                <w:sz w:val="24"/>
                <w:szCs w:val="24"/>
              </w:rPr>
            </w:pPr>
          </w:p>
        </w:tc>
        <w:tc>
          <w:tcPr>
            <w:tcW w:w="709" w:type="dxa"/>
            <w:vAlign w:val="center"/>
          </w:tcPr>
          <w:p w:rsidR="00AF5C0C" w:rsidRPr="00AF5C0C" w:rsidRDefault="00AF5C0C" w:rsidP="00196656">
            <w:pPr>
              <w:ind w:left="-57" w:right="-57"/>
              <w:jc w:val="center"/>
              <w:rPr>
                <w:rFonts w:ascii="仿宋" w:eastAsia="仿宋" w:hAnsi="仿宋"/>
                <w:sz w:val="24"/>
                <w:szCs w:val="24"/>
              </w:rPr>
            </w:pPr>
          </w:p>
        </w:tc>
        <w:tc>
          <w:tcPr>
            <w:tcW w:w="709" w:type="dxa"/>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Align w:val="center"/>
          </w:tcPr>
          <w:p w:rsidR="00AF5C0C" w:rsidRPr="00AF5C0C" w:rsidRDefault="00AF5C0C" w:rsidP="00196656">
            <w:pPr>
              <w:ind w:left="-57" w:right="-57"/>
              <w:jc w:val="center"/>
              <w:rPr>
                <w:rFonts w:ascii="仿宋" w:eastAsia="仿宋" w:hAnsi="仿宋"/>
                <w:sz w:val="24"/>
                <w:szCs w:val="24"/>
              </w:rPr>
            </w:pPr>
          </w:p>
        </w:tc>
        <w:tc>
          <w:tcPr>
            <w:tcW w:w="850" w:type="dxa"/>
            <w:vAlign w:val="center"/>
          </w:tcPr>
          <w:p w:rsidR="00AF5C0C" w:rsidRPr="00AF5C0C" w:rsidRDefault="00AF5C0C" w:rsidP="00196656">
            <w:pPr>
              <w:spacing w:line="240" w:lineRule="atLeast"/>
              <w:ind w:leftChars="-27" w:left="-57" w:right="-57"/>
              <w:jc w:val="center"/>
              <w:rPr>
                <w:rFonts w:ascii="仿宋" w:eastAsia="仿宋" w:hAnsi="仿宋"/>
                <w:sz w:val="24"/>
                <w:szCs w:val="24"/>
              </w:rPr>
            </w:pPr>
          </w:p>
        </w:tc>
        <w:tc>
          <w:tcPr>
            <w:tcW w:w="2060" w:type="dxa"/>
            <w:vMerge/>
            <w:vAlign w:val="center"/>
          </w:tcPr>
          <w:p w:rsidR="00AF5C0C" w:rsidRPr="00AF5C0C" w:rsidRDefault="00AF5C0C" w:rsidP="00196656">
            <w:pPr>
              <w:adjustRightInd w:val="0"/>
              <w:snapToGrid w:val="0"/>
              <w:ind w:leftChars="-27" w:left="-57" w:right="-57"/>
              <w:jc w:val="left"/>
              <w:rPr>
                <w:rFonts w:ascii="仿宋" w:eastAsia="仿宋" w:hAnsi="仿宋"/>
                <w:sz w:val="24"/>
                <w:szCs w:val="24"/>
              </w:rPr>
            </w:pPr>
          </w:p>
        </w:tc>
      </w:tr>
      <w:tr w:rsidR="00AF5C0C" w:rsidRPr="00AF5C0C" w:rsidTr="007A69BC">
        <w:trPr>
          <w:cantSplit/>
          <w:trHeight w:val="690"/>
          <w:jc w:val="center"/>
        </w:trPr>
        <w:tc>
          <w:tcPr>
            <w:tcW w:w="2907" w:type="dxa"/>
            <w:gridSpan w:val="3"/>
            <w:vMerge w:val="restart"/>
            <w:vAlign w:val="center"/>
          </w:tcPr>
          <w:p w:rsidR="00AF5C0C" w:rsidRPr="00AF5C0C" w:rsidRDefault="00AF5C0C" w:rsidP="00196656">
            <w:pPr>
              <w:spacing w:line="240" w:lineRule="atLeast"/>
              <w:jc w:val="center"/>
              <w:rPr>
                <w:rFonts w:ascii="仿宋" w:eastAsia="仿宋" w:hAnsi="仿宋"/>
                <w:sz w:val="24"/>
                <w:szCs w:val="24"/>
              </w:rPr>
            </w:pPr>
            <w:r w:rsidRPr="00AF5C0C">
              <w:rPr>
                <w:rFonts w:ascii="仿宋" w:eastAsia="仿宋" w:hAnsi="仿宋" w:hint="eastAsia"/>
                <w:sz w:val="24"/>
                <w:szCs w:val="24"/>
              </w:rPr>
              <w:t>补修课程</w:t>
            </w:r>
          </w:p>
        </w:tc>
        <w:tc>
          <w:tcPr>
            <w:tcW w:w="2244" w:type="dxa"/>
            <w:vAlign w:val="center"/>
          </w:tcPr>
          <w:p w:rsidR="00AF5C0C" w:rsidRPr="00AF5C0C" w:rsidRDefault="00AF5C0C" w:rsidP="00196656">
            <w:pPr>
              <w:spacing w:line="240" w:lineRule="atLeast"/>
              <w:ind w:right="-57"/>
              <w:rPr>
                <w:rFonts w:ascii="仿宋" w:eastAsia="仿宋" w:hAnsi="仿宋"/>
                <w:sz w:val="24"/>
                <w:szCs w:val="24"/>
              </w:rPr>
            </w:pPr>
            <w:r w:rsidRPr="00AF5C0C">
              <w:rPr>
                <w:rFonts w:ascii="仿宋" w:eastAsia="仿宋" w:hAnsi="仿宋" w:hint="eastAsia"/>
                <w:sz w:val="24"/>
                <w:szCs w:val="24"/>
              </w:rPr>
              <w:t>中华文明通论</w:t>
            </w:r>
          </w:p>
        </w:tc>
        <w:tc>
          <w:tcPr>
            <w:tcW w:w="1509" w:type="dxa"/>
            <w:vMerge w:val="restart"/>
            <w:vAlign w:val="center"/>
          </w:tcPr>
          <w:p w:rsidR="00AF5C0C" w:rsidRPr="00AF5C0C" w:rsidRDefault="00AF5C0C" w:rsidP="00196656">
            <w:pPr>
              <w:spacing w:line="240" w:lineRule="atLeast"/>
              <w:ind w:right="-57"/>
              <w:jc w:val="center"/>
              <w:rPr>
                <w:rFonts w:ascii="仿宋" w:eastAsia="仿宋" w:hAnsi="仿宋"/>
                <w:sz w:val="24"/>
                <w:szCs w:val="24"/>
              </w:rPr>
            </w:pPr>
            <w:r w:rsidRPr="00AF5C0C">
              <w:rPr>
                <w:rFonts w:ascii="仿宋" w:eastAsia="仿宋" w:hAnsi="仿宋" w:hint="eastAsia"/>
                <w:sz w:val="24"/>
                <w:szCs w:val="24"/>
              </w:rPr>
              <w:t>2</w:t>
            </w:r>
          </w:p>
        </w:tc>
        <w:tc>
          <w:tcPr>
            <w:tcW w:w="1700" w:type="dxa"/>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709" w:type="dxa"/>
            <w:vMerge w:val="restart"/>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709" w:type="dxa"/>
            <w:vMerge w:val="restart"/>
            <w:vAlign w:val="center"/>
          </w:tcPr>
          <w:p w:rsidR="00AF5C0C" w:rsidRPr="00AF5C0C" w:rsidRDefault="00AF5C0C" w:rsidP="00196656">
            <w:pPr>
              <w:spacing w:line="240" w:lineRule="atLeast"/>
              <w:ind w:right="-57"/>
              <w:jc w:val="center"/>
              <w:rPr>
                <w:rFonts w:ascii="仿宋" w:eastAsia="仿宋" w:hAnsi="仿宋"/>
                <w:sz w:val="24"/>
                <w:szCs w:val="24"/>
              </w:rPr>
            </w:pPr>
            <w:r w:rsidRPr="00AF5C0C">
              <w:rPr>
                <w:rFonts w:ascii="仿宋" w:eastAsia="仿宋" w:hAnsi="仿宋" w:hint="eastAsia"/>
                <w:sz w:val="24"/>
                <w:szCs w:val="24"/>
              </w:rPr>
              <w:t>72</w:t>
            </w:r>
          </w:p>
        </w:tc>
        <w:tc>
          <w:tcPr>
            <w:tcW w:w="709" w:type="dxa"/>
            <w:vMerge w:val="restart"/>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Merge w:val="restart"/>
            <w:vAlign w:val="center"/>
          </w:tcPr>
          <w:p w:rsidR="00AF5C0C" w:rsidRPr="00AF5C0C" w:rsidRDefault="00AF5C0C" w:rsidP="00196656">
            <w:pPr>
              <w:ind w:left="-57" w:right="-57"/>
              <w:jc w:val="center"/>
              <w:rPr>
                <w:rFonts w:ascii="仿宋" w:eastAsia="仿宋" w:hAnsi="仿宋"/>
                <w:sz w:val="24"/>
                <w:szCs w:val="24"/>
              </w:rPr>
            </w:pPr>
          </w:p>
        </w:tc>
        <w:tc>
          <w:tcPr>
            <w:tcW w:w="850" w:type="dxa"/>
            <w:vMerge w:val="restart"/>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2060" w:type="dxa"/>
            <w:vMerge w:val="restart"/>
            <w:vAlign w:val="center"/>
          </w:tcPr>
          <w:p w:rsidR="00AF5C0C" w:rsidRPr="00AF5C0C" w:rsidRDefault="00AF5C0C" w:rsidP="00196656">
            <w:pPr>
              <w:spacing w:line="240" w:lineRule="atLeast"/>
              <w:ind w:leftChars="-27" w:left="-57" w:right="-57"/>
              <w:jc w:val="left"/>
              <w:rPr>
                <w:rFonts w:ascii="仿宋" w:eastAsia="仿宋" w:hAnsi="仿宋"/>
                <w:sz w:val="24"/>
                <w:szCs w:val="24"/>
              </w:rPr>
            </w:pPr>
            <w:r w:rsidRPr="00AF5C0C">
              <w:rPr>
                <w:rFonts w:ascii="仿宋" w:eastAsia="仿宋" w:hAnsi="仿宋" w:hint="eastAsia"/>
                <w:sz w:val="24"/>
                <w:szCs w:val="24"/>
              </w:rPr>
              <w:t>学院安排研究生补修有关课程，每门课36学时，各记2学分。</w:t>
            </w:r>
          </w:p>
        </w:tc>
      </w:tr>
      <w:tr w:rsidR="00AF5C0C" w:rsidRPr="00AF5C0C" w:rsidTr="007A69BC">
        <w:trPr>
          <w:cantSplit/>
          <w:trHeight w:val="690"/>
          <w:jc w:val="center"/>
        </w:trPr>
        <w:tc>
          <w:tcPr>
            <w:tcW w:w="2907" w:type="dxa"/>
            <w:gridSpan w:val="3"/>
            <w:vMerge/>
            <w:vAlign w:val="center"/>
          </w:tcPr>
          <w:p w:rsidR="00AF5C0C" w:rsidRPr="00AF5C0C" w:rsidRDefault="00AF5C0C" w:rsidP="00196656">
            <w:pPr>
              <w:spacing w:line="240" w:lineRule="atLeast"/>
              <w:jc w:val="center"/>
              <w:rPr>
                <w:rFonts w:ascii="仿宋" w:eastAsia="仿宋" w:hAnsi="仿宋"/>
                <w:sz w:val="24"/>
                <w:szCs w:val="24"/>
              </w:rPr>
            </w:pPr>
          </w:p>
        </w:tc>
        <w:tc>
          <w:tcPr>
            <w:tcW w:w="2244" w:type="dxa"/>
            <w:vAlign w:val="center"/>
          </w:tcPr>
          <w:p w:rsidR="00AF5C0C" w:rsidRPr="00AF5C0C" w:rsidRDefault="00AF5C0C" w:rsidP="00196656">
            <w:pPr>
              <w:spacing w:line="240" w:lineRule="atLeast"/>
              <w:ind w:right="-57"/>
              <w:rPr>
                <w:rFonts w:ascii="仿宋" w:eastAsia="仿宋" w:hAnsi="仿宋"/>
                <w:sz w:val="24"/>
                <w:szCs w:val="24"/>
              </w:rPr>
            </w:pPr>
            <w:r w:rsidRPr="00AF5C0C">
              <w:rPr>
                <w:rFonts w:ascii="仿宋" w:eastAsia="仿宋" w:hAnsi="仿宋" w:hint="eastAsia"/>
                <w:sz w:val="24"/>
                <w:szCs w:val="24"/>
              </w:rPr>
              <w:t>历史上的中国与世界</w:t>
            </w:r>
          </w:p>
        </w:tc>
        <w:tc>
          <w:tcPr>
            <w:tcW w:w="15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1700" w:type="dxa"/>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7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7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709"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Merge/>
            <w:vAlign w:val="center"/>
          </w:tcPr>
          <w:p w:rsidR="00AF5C0C" w:rsidRPr="00AF5C0C" w:rsidRDefault="00AF5C0C" w:rsidP="00196656">
            <w:pPr>
              <w:ind w:left="-57" w:right="-57"/>
              <w:jc w:val="center"/>
              <w:rPr>
                <w:rFonts w:ascii="仿宋" w:eastAsia="仿宋" w:hAnsi="仿宋"/>
                <w:sz w:val="24"/>
                <w:szCs w:val="24"/>
              </w:rPr>
            </w:pPr>
          </w:p>
        </w:tc>
        <w:tc>
          <w:tcPr>
            <w:tcW w:w="850" w:type="dxa"/>
            <w:vMerge/>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2060" w:type="dxa"/>
            <w:vMerge/>
            <w:vAlign w:val="center"/>
          </w:tcPr>
          <w:p w:rsidR="00AF5C0C" w:rsidRPr="00AF5C0C" w:rsidRDefault="00AF5C0C" w:rsidP="00196656">
            <w:pPr>
              <w:spacing w:line="240" w:lineRule="atLeast"/>
              <w:ind w:leftChars="-27" w:left="-57" w:right="-57"/>
              <w:jc w:val="left"/>
              <w:rPr>
                <w:rFonts w:ascii="仿宋" w:eastAsia="仿宋" w:hAnsi="仿宋"/>
                <w:sz w:val="24"/>
                <w:szCs w:val="24"/>
              </w:rPr>
            </w:pPr>
          </w:p>
        </w:tc>
      </w:tr>
      <w:tr w:rsidR="00AF5C0C" w:rsidRPr="00AF5C0C" w:rsidTr="007A69BC">
        <w:trPr>
          <w:cantSplit/>
          <w:trHeight w:val="450"/>
          <w:jc w:val="center"/>
        </w:trPr>
        <w:tc>
          <w:tcPr>
            <w:tcW w:w="2907" w:type="dxa"/>
            <w:gridSpan w:val="3"/>
            <w:vMerge w:val="restart"/>
            <w:textDirection w:val="tbRlV"/>
            <w:vAlign w:val="center"/>
          </w:tcPr>
          <w:p w:rsidR="00AF5C0C" w:rsidRPr="00AF5C0C" w:rsidRDefault="00AF5C0C" w:rsidP="00196656">
            <w:pPr>
              <w:spacing w:line="240" w:lineRule="atLeast"/>
              <w:ind w:left="113" w:right="113"/>
              <w:jc w:val="center"/>
              <w:rPr>
                <w:rFonts w:ascii="仿宋" w:eastAsia="仿宋" w:hAnsi="仿宋"/>
                <w:sz w:val="24"/>
                <w:szCs w:val="24"/>
              </w:rPr>
            </w:pPr>
            <w:r w:rsidRPr="00AF5C0C">
              <w:rPr>
                <w:rFonts w:ascii="仿宋" w:eastAsia="仿宋" w:hAnsi="仿宋" w:hint="eastAsia"/>
                <w:sz w:val="24"/>
                <w:szCs w:val="24"/>
              </w:rPr>
              <w:lastRenderedPageBreak/>
              <w:t>其他培养环节</w:t>
            </w:r>
          </w:p>
        </w:tc>
        <w:tc>
          <w:tcPr>
            <w:tcW w:w="2244" w:type="dxa"/>
            <w:vAlign w:val="center"/>
          </w:tcPr>
          <w:p w:rsidR="00AF5C0C" w:rsidRPr="00AF5C0C" w:rsidRDefault="00AF5C0C" w:rsidP="00196656">
            <w:pPr>
              <w:spacing w:line="240" w:lineRule="atLeast"/>
              <w:ind w:right="-57"/>
              <w:jc w:val="center"/>
              <w:rPr>
                <w:rFonts w:ascii="仿宋" w:eastAsia="仿宋" w:hAnsi="仿宋"/>
                <w:sz w:val="24"/>
                <w:szCs w:val="24"/>
              </w:rPr>
            </w:pPr>
            <w:r w:rsidRPr="00AF5C0C">
              <w:rPr>
                <w:rFonts w:ascii="仿宋" w:eastAsia="仿宋" w:hAnsi="仿宋" w:hint="eastAsia"/>
                <w:sz w:val="24"/>
                <w:szCs w:val="24"/>
              </w:rPr>
              <w:t>1.文献阅读与综述</w:t>
            </w:r>
          </w:p>
          <w:p w:rsidR="00AF5C0C" w:rsidRPr="00AF5C0C" w:rsidRDefault="00AF5C0C" w:rsidP="00196656">
            <w:pPr>
              <w:spacing w:line="240" w:lineRule="atLeast"/>
              <w:ind w:right="-57"/>
              <w:jc w:val="center"/>
              <w:rPr>
                <w:rFonts w:ascii="仿宋" w:eastAsia="仿宋" w:hAnsi="仿宋"/>
                <w:sz w:val="24"/>
                <w:szCs w:val="24"/>
              </w:rPr>
            </w:pPr>
            <w:r w:rsidRPr="00AF5C0C">
              <w:rPr>
                <w:rFonts w:ascii="仿宋" w:eastAsia="仿宋" w:hAnsi="仿宋" w:hint="eastAsia"/>
                <w:sz w:val="24"/>
                <w:szCs w:val="24"/>
              </w:rPr>
              <w:t>（导师考核）</w:t>
            </w:r>
          </w:p>
        </w:tc>
        <w:tc>
          <w:tcPr>
            <w:tcW w:w="3209" w:type="dxa"/>
            <w:gridSpan w:val="2"/>
            <w:vAlign w:val="center"/>
          </w:tcPr>
          <w:p w:rsidR="00AF5C0C" w:rsidRPr="00AF5C0C" w:rsidRDefault="00AF5C0C" w:rsidP="00196656">
            <w:pPr>
              <w:rPr>
                <w:rFonts w:ascii="仿宋" w:eastAsia="仿宋" w:hAnsi="仿宋"/>
                <w:sz w:val="24"/>
                <w:szCs w:val="24"/>
              </w:rPr>
            </w:pPr>
            <w:r w:rsidRPr="00AF5C0C">
              <w:rPr>
                <w:rFonts w:ascii="仿宋" w:eastAsia="仿宋" w:hAnsi="仿宋" w:hint="eastAsia"/>
                <w:sz w:val="24"/>
                <w:szCs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AF5C0C" w:rsidRPr="00AF5C0C" w:rsidRDefault="00AF5C0C" w:rsidP="00196656">
            <w:pPr>
              <w:rPr>
                <w:rFonts w:ascii="仿宋" w:eastAsia="仿宋" w:hAnsi="仿宋"/>
                <w:sz w:val="24"/>
                <w:szCs w:val="24"/>
              </w:rPr>
            </w:pPr>
            <w:r w:rsidRPr="00AF5C0C">
              <w:rPr>
                <w:rFonts w:ascii="仿宋" w:eastAsia="仿宋" w:hAnsi="仿宋" w:hint="eastAsia"/>
                <w:sz w:val="24"/>
                <w:szCs w:val="24"/>
              </w:rPr>
              <w:t>硕士研究生第1至第4学期，每学期精读专著不少于2本，具体书目由导师在参考文献中指定，可以通过读书报告或书评形式考核。</w:t>
            </w:r>
          </w:p>
        </w:tc>
        <w:tc>
          <w:tcPr>
            <w:tcW w:w="709" w:type="dxa"/>
            <w:vAlign w:val="center"/>
          </w:tcPr>
          <w:p w:rsidR="00AF5C0C" w:rsidRPr="00AF5C0C" w:rsidRDefault="00AF5C0C" w:rsidP="00196656">
            <w:pPr>
              <w:spacing w:line="240" w:lineRule="atLeast"/>
              <w:ind w:right="-57"/>
              <w:jc w:val="center"/>
              <w:rPr>
                <w:rFonts w:ascii="仿宋" w:eastAsia="仿宋" w:hAnsi="仿宋"/>
                <w:sz w:val="24"/>
                <w:szCs w:val="24"/>
              </w:rPr>
            </w:pPr>
            <w:r w:rsidRPr="00AF5C0C">
              <w:rPr>
                <w:rFonts w:ascii="仿宋" w:eastAsia="仿宋" w:hAnsi="仿宋" w:hint="eastAsia"/>
                <w:sz w:val="24"/>
                <w:szCs w:val="24"/>
              </w:rPr>
              <w:t>2</w:t>
            </w:r>
          </w:p>
        </w:tc>
        <w:tc>
          <w:tcPr>
            <w:tcW w:w="709" w:type="dxa"/>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709" w:type="dxa"/>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Align w:val="center"/>
          </w:tcPr>
          <w:p w:rsidR="00AF5C0C" w:rsidRPr="00AF5C0C" w:rsidRDefault="00AF5C0C" w:rsidP="00196656">
            <w:pPr>
              <w:ind w:left="-57" w:right="-57"/>
              <w:jc w:val="center"/>
              <w:rPr>
                <w:rFonts w:ascii="仿宋" w:eastAsia="仿宋" w:hAnsi="仿宋"/>
                <w:sz w:val="24"/>
                <w:szCs w:val="24"/>
              </w:rPr>
            </w:pPr>
          </w:p>
        </w:tc>
        <w:tc>
          <w:tcPr>
            <w:tcW w:w="850" w:type="dxa"/>
            <w:vAlign w:val="center"/>
          </w:tcPr>
          <w:p w:rsidR="00AF5C0C" w:rsidRPr="00AF5C0C" w:rsidRDefault="00AF5C0C" w:rsidP="00196656">
            <w:pPr>
              <w:spacing w:line="240" w:lineRule="atLeast"/>
              <w:ind w:right="-57"/>
              <w:jc w:val="center"/>
              <w:rPr>
                <w:rFonts w:ascii="仿宋" w:eastAsia="仿宋" w:hAnsi="仿宋"/>
                <w:sz w:val="24"/>
                <w:szCs w:val="24"/>
              </w:rPr>
            </w:pPr>
            <w:r w:rsidRPr="00AF5C0C">
              <w:rPr>
                <w:rFonts w:ascii="仿宋" w:eastAsia="仿宋" w:hAnsi="仿宋" w:hint="eastAsia"/>
                <w:sz w:val="24"/>
                <w:szCs w:val="24"/>
              </w:rPr>
              <w:t>考查</w:t>
            </w:r>
          </w:p>
        </w:tc>
        <w:tc>
          <w:tcPr>
            <w:tcW w:w="2060" w:type="dxa"/>
            <w:vMerge w:val="restart"/>
            <w:vAlign w:val="center"/>
          </w:tcPr>
          <w:p w:rsidR="00AF5C0C" w:rsidRPr="00AF5C0C" w:rsidRDefault="00AF5C0C" w:rsidP="00196656">
            <w:pPr>
              <w:spacing w:line="240" w:lineRule="atLeast"/>
              <w:ind w:leftChars="-27" w:left="-57" w:right="-57"/>
              <w:jc w:val="left"/>
              <w:rPr>
                <w:rFonts w:ascii="仿宋" w:eastAsia="仿宋" w:hAnsi="仿宋"/>
                <w:sz w:val="24"/>
                <w:szCs w:val="24"/>
              </w:rPr>
            </w:pPr>
            <w:r w:rsidRPr="00AF5C0C">
              <w:rPr>
                <w:rFonts w:ascii="仿宋" w:eastAsia="仿宋" w:hAnsi="仿宋" w:hint="eastAsia"/>
                <w:sz w:val="24"/>
                <w:szCs w:val="24"/>
              </w:rPr>
              <w:t>硕士研究生所修学分不低于6学分。</w:t>
            </w:r>
          </w:p>
        </w:tc>
      </w:tr>
      <w:tr w:rsidR="00AF5C0C" w:rsidRPr="00AF5C0C" w:rsidTr="007A69BC">
        <w:trPr>
          <w:cantSplit/>
          <w:trHeight w:val="1951"/>
          <w:jc w:val="center"/>
        </w:trPr>
        <w:tc>
          <w:tcPr>
            <w:tcW w:w="2907" w:type="dxa"/>
            <w:gridSpan w:val="3"/>
            <w:vMerge/>
            <w:vAlign w:val="center"/>
          </w:tcPr>
          <w:p w:rsidR="00AF5C0C" w:rsidRPr="00AF5C0C" w:rsidRDefault="00AF5C0C" w:rsidP="00196656">
            <w:pPr>
              <w:spacing w:line="240" w:lineRule="atLeast"/>
              <w:jc w:val="center"/>
              <w:rPr>
                <w:rFonts w:ascii="仿宋" w:eastAsia="仿宋" w:hAnsi="仿宋"/>
                <w:sz w:val="24"/>
                <w:szCs w:val="24"/>
              </w:rPr>
            </w:pPr>
          </w:p>
        </w:tc>
        <w:tc>
          <w:tcPr>
            <w:tcW w:w="2244" w:type="dxa"/>
            <w:vAlign w:val="center"/>
          </w:tcPr>
          <w:p w:rsidR="00AF5C0C" w:rsidRPr="00AF5C0C" w:rsidRDefault="00AF5C0C" w:rsidP="00196656">
            <w:pPr>
              <w:spacing w:line="240" w:lineRule="atLeast"/>
              <w:ind w:right="-57"/>
              <w:jc w:val="center"/>
              <w:rPr>
                <w:rFonts w:ascii="仿宋" w:eastAsia="仿宋" w:hAnsi="仿宋"/>
                <w:sz w:val="24"/>
                <w:szCs w:val="24"/>
              </w:rPr>
            </w:pPr>
            <w:r w:rsidRPr="00AF5C0C">
              <w:rPr>
                <w:rFonts w:ascii="仿宋" w:eastAsia="仿宋" w:hAnsi="仿宋" w:hint="eastAsia"/>
                <w:sz w:val="24"/>
                <w:szCs w:val="24"/>
              </w:rPr>
              <w:t>2.科研环节</w:t>
            </w:r>
          </w:p>
          <w:p w:rsidR="00AF5C0C" w:rsidRPr="00AF5C0C" w:rsidRDefault="00AF5C0C" w:rsidP="00196656">
            <w:pPr>
              <w:spacing w:line="240" w:lineRule="atLeast"/>
              <w:ind w:right="-57"/>
              <w:jc w:val="center"/>
              <w:rPr>
                <w:rFonts w:ascii="仿宋" w:eastAsia="仿宋" w:hAnsi="仿宋"/>
                <w:sz w:val="24"/>
                <w:szCs w:val="24"/>
              </w:rPr>
            </w:pPr>
            <w:r w:rsidRPr="00AF5C0C">
              <w:rPr>
                <w:rFonts w:ascii="仿宋" w:eastAsia="仿宋" w:hAnsi="仿宋" w:hint="eastAsia"/>
                <w:sz w:val="24"/>
                <w:szCs w:val="24"/>
              </w:rPr>
              <w:t>（导师考核）</w:t>
            </w:r>
          </w:p>
        </w:tc>
        <w:tc>
          <w:tcPr>
            <w:tcW w:w="3209" w:type="dxa"/>
            <w:gridSpan w:val="2"/>
            <w:vAlign w:val="center"/>
          </w:tcPr>
          <w:p w:rsidR="00AF5C0C" w:rsidRPr="00AF5C0C" w:rsidRDefault="00AF5C0C" w:rsidP="00196656">
            <w:pPr>
              <w:rPr>
                <w:rFonts w:ascii="仿宋" w:eastAsia="仿宋" w:hAnsi="仿宋"/>
                <w:sz w:val="24"/>
                <w:szCs w:val="24"/>
              </w:rPr>
            </w:pPr>
            <w:r w:rsidRPr="00AF5C0C">
              <w:rPr>
                <w:rFonts w:ascii="仿宋" w:eastAsia="仿宋" w:hAnsi="仿宋" w:hint="eastAsia"/>
                <w:sz w:val="24"/>
                <w:szCs w:val="24"/>
              </w:rPr>
              <w:t>硕士研究生第1至第4学期，每学期应提交学期论文1篇，每篇不少于3000字。</w:t>
            </w:r>
          </w:p>
        </w:tc>
        <w:tc>
          <w:tcPr>
            <w:tcW w:w="709" w:type="dxa"/>
            <w:vAlign w:val="center"/>
          </w:tcPr>
          <w:p w:rsidR="00AF5C0C" w:rsidRPr="00AF5C0C" w:rsidRDefault="00AF5C0C" w:rsidP="00196656">
            <w:pPr>
              <w:spacing w:line="240" w:lineRule="atLeast"/>
              <w:ind w:right="-57"/>
              <w:jc w:val="center"/>
              <w:rPr>
                <w:rFonts w:ascii="仿宋" w:eastAsia="仿宋" w:hAnsi="仿宋"/>
                <w:sz w:val="24"/>
                <w:szCs w:val="24"/>
              </w:rPr>
            </w:pPr>
            <w:r w:rsidRPr="00AF5C0C">
              <w:rPr>
                <w:rFonts w:ascii="仿宋" w:eastAsia="仿宋" w:hAnsi="仿宋" w:hint="eastAsia"/>
                <w:sz w:val="24"/>
                <w:szCs w:val="24"/>
              </w:rPr>
              <w:t>2</w:t>
            </w:r>
          </w:p>
        </w:tc>
        <w:tc>
          <w:tcPr>
            <w:tcW w:w="709" w:type="dxa"/>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709" w:type="dxa"/>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Align w:val="center"/>
          </w:tcPr>
          <w:p w:rsidR="00AF5C0C" w:rsidRPr="00AF5C0C" w:rsidRDefault="00AF5C0C" w:rsidP="00196656">
            <w:pPr>
              <w:ind w:left="-57" w:right="-57"/>
              <w:jc w:val="center"/>
              <w:rPr>
                <w:rFonts w:ascii="仿宋" w:eastAsia="仿宋" w:hAnsi="仿宋"/>
                <w:sz w:val="24"/>
                <w:szCs w:val="24"/>
              </w:rPr>
            </w:pPr>
          </w:p>
        </w:tc>
        <w:tc>
          <w:tcPr>
            <w:tcW w:w="850" w:type="dxa"/>
            <w:vAlign w:val="center"/>
          </w:tcPr>
          <w:p w:rsidR="00AF5C0C" w:rsidRPr="00AF5C0C" w:rsidRDefault="00AF5C0C" w:rsidP="00196656">
            <w:pPr>
              <w:spacing w:line="240" w:lineRule="atLeast"/>
              <w:ind w:right="-57"/>
              <w:jc w:val="center"/>
              <w:rPr>
                <w:rFonts w:ascii="仿宋" w:eastAsia="仿宋" w:hAnsi="仿宋"/>
                <w:sz w:val="24"/>
                <w:szCs w:val="24"/>
              </w:rPr>
            </w:pPr>
            <w:r w:rsidRPr="00AF5C0C">
              <w:rPr>
                <w:rFonts w:ascii="仿宋" w:eastAsia="仿宋" w:hAnsi="仿宋" w:hint="eastAsia"/>
                <w:sz w:val="24"/>
                <w:szCs w:val="24"/>
              </w:rPr>
              <w:t>考查</w:t>
            </w:r>
          </w:p>
        </w:tc>
        <w:tc>
          <w:tcPr>
            <w:tcW w:w="2060" w:type="dxa"/>
            <w:vMerge/>
            <w:vAlign w:val="center"/>
          </w:tcPr>
          <w:p w:rsidR="00AF5C0C" w:rsidRPr="00AF5C0C" w:rsidRDefault="00AF5C0C" w:rsidP="00196656">
            <w:pPr>
              <w:spacing w:line="240" w:lineRule="atLeast"/>
              <w:ind w:leftChars="-27" w:left="-57" w:right="-57"/>
              <w:jc w:val="left"/>
              <w:rPr>
                <w:rFonts w:ascii="仿宋" w:eastAsia="仿宋" w:hAnsi="仿宋"/>
                <w:sz w:val="24"/>
                <w:szCs w:val="24"/>
              </w:rPr>
            </w:pPr>
          </w:p>
        </w:tc>
      </w:tr>
      <w:tr w:rsidR="00AF5C0C" w:rsidRPr="00AF5C0C" w:rsidTr="007A69BC">
        <w:trPr>
          <w:cantSplit/>
          <w:trHeight w:val="427"/>
          <w:jc w:val="center"/>
        </w:trPr>
        <w:tc>
          <w:tcPr>
            <w:tcW w:w="2907" w:type="dxa"/>
            <w:gridSpan w:val="3"/>
            <w:vMerge/>
            <w:vAlign w:val="center"/>
          </w:tcPr>
          <w:p w:rsidR="00AF5C0C" w:rsidRPr="00AF5C0C" w:rsidRDefault="00AF5C0C" w:rsidP="00196656">
            <w:pPr>
              <w:spacing w:line="240" w:lineRule="atLeast"/>
              <w:jc w:val="center"/>
              <w:rPr>
                <w:rFonts w:ascii="仿宋" w:eastAsia="仿宋" w:hAnsi="仿宋"/>
                <w:sz w:val="24"/>
                <w:szCs w:val="24"/>
              </w:rPr>
            </w:pPr>
          </w:p>
        </w:tc>
        <w:tc>
          <w:tcPr>
            <w:tcW w:w="2244" w:type="dxa"/>
            <w:vAlign w:val="center"/>
          </w:tcPr>
          <w:p w:rsidR="00AF5C0C" w:rsidRPr="00AF5C0C" w:rsidRDefault="00AF5C0C" w:rsidP="00196656">
            <w:pPr>
              <w:spacing w:line="240" w:lineRule="atLeast"/>
              <w:ind w:leftChars="-27" w:left="-57" w:right="-57"/>
              <w:jc w:val="center"/>
              <w:rPr>
                <w:rFonts w:ascii="仿宋" w:eastAsia="仿宋" w:hAnsi="仿宋"/>
                <w:sz w:val="24"/>
                <w:szCs w:val="24"/>
              </w:rPr>
            </w:pPr>
            <w:r w:rsidRPr="00AF5C0C">
              <w:rPr>
                <w:rFonts w:ascii="仿宋" w:eastAsia="仿宋" w:hAnsi="仿宋" w:hint="eastAsia"/>
                <w:sz w:val="24"/>
                <w:szCs w:val="24"/>
              </w:rPr>
              <w:t>3.课题研究</w:t>
            </w:r>
          </w:p>
          <w:p w:rsidR="00AF5C0C" w:rsidRPr="00AF5C0C" w:rsidRDefault="00AF5C0C" w:rsidP="00196656">
            <w:pPr>
              <w:spacing w:line="240" w:lineRule="atLeast"/>
              <w:ind w:leftChars="-27" w:left="-57" w:right="-57"/>
              <w:jc w:val="center"/>
              <w:rPr>
                <w:rFonts w:ascii="仿宋" w:eastAsia="仿宋" w:hAnsi="仿宋"/>
                <w:sz w:val="24"/>
                <w:szCs w:val="24"/>
              </w:rPr>
            </w:pPr>
            <w:r w:rsidRPr="00AF5C0C">
              <w:rPr>
                <w:rFonts w:ascii="仿宋" w:eastAsia="仿宋" w:hAnsi="仿宋" w:hint="eastAsia"/>
                <w:sz w:val="24"/>
                <w:szCs w:val="24"/>
              </w:rPr>
              <w:t>（导师考核）</w:t>
            </w:r>
          </w:p>
          <w:p w:rsidR="00AF5C0C" w:rsidRPr="00AF5C0C" w:rsidRDefault="00AF5C0C" w:rsidP="00196656">
            <w:pPr>
              <w:spacing w:line="240" w:lineRule="atLeast"/>
              <w:ind w:leftChars="-27" w:left="-57" w:right="-57"/>
              <w:jc w:val="center"/>
              <w:rPr>
                <w:rFonts w:ascii="仿宋" w:eastAsia="仿宋" w:hAnsi="仿宋"/>
                <w:sz w:val="24"/>
                <w:szCs w:val="24"/>
              </w:rPr>
            </w:pPr>
          </w:p>
        </w:tc>
        <w:tc>
          <w:tcPr>
            <w:tcW w:w="3209" w:type="dxa"/>
            <w:gridSpan w:val="2"/>
            <w:vAlign w:val="center"/>
          </w:tcPr>
          <w:p w:rsidR="00AF5C0C" w:rsidRPr="00AF5C0C" w:rsidRDefault="00AF5C0C" w:rsidP="00196656">
            <w:pPr>
              <w:ind w:firstLineChars="150" w:firstLine="360"/>
              <w:rPr>
                <w:rFonts w:ascii="仿宋" w:eastAsia="仿宋" w:hAnsi="仿宋"/>
                <w:sz w:val="24"/>
                <w:szCs w:val="24"/>
              </w:rPr>
            </w:pPr>
            <w:r w:rsidRPr="00AF5C0C">
              <w:rPr>
                <w:rFonts w:ascii="仿宋" w:eastAsia="仿宋" w:hAnsi="仿宋" w:hint="eastAsia"/>
                <w:sz w:val="24"/>
                <w:szCs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p>
          <w:p w:rsidR="00AF5C0C" w:rsidRPr="00AF5C0C" w:rsidRDefault="00AF5C0C" w:rsidP="00196656">
            <w:pPr>
              <w:ind w:firstLineChars="150" w:firstLine="360"/>
              <w:rPr>
                <w:rFonts w:ascii="仿宋" w:eastAsia="仿宋" w:hAnsi="仿宋"/>
                <w:sz w:val="24"/>
                <w:szCs w:val="24"/>
              </w:rPr>
            </w:pPr>
            <w:r w:rsidRPr="00AF5C0C">
              <w:rPr>
                <w:rFonts w:ascii="仿宋" w:eastAsia="仿宋" w:hAnsi="仿宋" w:hint="eastAsia"/>
                <w:sz w:val="24"/>
                <w:szCs w:val="24"/>
              </w:rPr>
              <w:t>两年内主持或参与的课题研究项目不少于2项。</w:t>
            </w:r>
          </w:p>
        </w:tc>
        <w:tc>
          <w:tcPr>
            <w:tcW w:w="709"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2</w:t>
            </w:r>
          </w:p>
        </w:tc>
        <w:tc>
          <w:tcPr>
            <w:tcW w:w="709" w:type="dxa"/>
            <w:vAlign w:val="center"/>
          </w:tcPr>
          <w:p w:rsidR="00AF5C0C" w:rsidRPr="00AF5C0C" w:rsidRDefault="00AF5C0C" w:rsidP="00196656">
            <w:pPr>
              <w:ind w:left="-57" w:right="-57"/>
              <w:jc w:val="center"/>
              <w:rPr>
                <w:rFonts w:ascii="仿宋" w:eastAsia="仿宋" w:hAnsi="仿宋"/>
                <w:sz w:val="24"/>
                <w:szCs w:val="24"/>
              </w:rPr>
            </w:pPr>
          </w:p>
        </w:tc>
        <w:tc>
          <w:tcPr>
            <w:tcW w:w="709" w:type="dxa"/>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Align w:val="center"/>
          </w:tcPr>
          <w:p w:rsidR="00AF5C0C" w:rsidRPr="00AF5C0C" w:rsidRDefault="00AF5C0C" w:rsidP="00196656">
            <w:pPr>
              <w:spacing w:line="240" w:lineRule="atLeast"/>
              <w:ind w:leftChars="-27" w:left="-57" w:right="-57"/>
              <w:jc w:val="center"/>
              <w:rPr>
                <w:rFonts w:ascii="仿宋" w:eastAsia="仿宋" w:hAnsi="仿宋"/>
                <w:sz w:val="24"/>
                <w:szCs w:val="24"/>
              </w:rPr>
            </w:pPr>
          </w:p>
        </w:tc>
        <w:tc>
          <w:tcPr>
            <w:tcW w:w="850" w:type="dxa"/>
            <w:vAlign w:val="center"/>
          </w:tcPr>
          <w:p w:rsidR="00AF5C0C" w:rsidRPr="00AF5C0C" w:rsidRDefault="00AF5C0C" w:rsidP="00196656">
            <w:pPr>
              <w:spacing w:line="240" w:lineRule="atLeast"/>
              <w:ind w:right="-57"/>
              <w:jc w:val="center"/>
              <w:rPr>
                <w:rFonts w:ascii="仿宋" w:eastAsia="仿宋" w:hAnsi="仿宋"/>
                <w:spacing w:val="-10"/>
                <w:sz w:val="24"/>
                <w:szCs w:val="24"/>
              </w:rPr>
            </w:pPr>
            <w:r w:rsidRPr="00AF5C0C">
              <w:rPr>
                <w:rFonts w:ascii="仿宋" w:eastAsia="仿宋" w:hAnsi="仿宋" w:hint="eastAsia"/>
                <w:spacing w:val="-10"/>
                <w:sz w:val="24"/>
                <w:szCs w:val="24"/>
              </w:rPr>
              <w:t>考查</w:t>
            </w:r>
          </w:p>
        </w:tc>
        <w:tc>
          <w:tcPr>
            <w:tcW w:w="2060" w:type="dxa"/>
            <w:vMerge/>
            <w:vAlign w:val="center"/>
          </w:tcPr>
          <w:p w:rsidR="00AF5C0C" w:rsidRPr="00AF5C0C" w:rsidRDefault="00AF5C0C" w:rsidP="00196656">
            <w:pPr>
              <w:spacing w:line="240" w:lineRule="atLeast"/>
              <w:ind w:leftChars="-27" w:left="-57" w:right="-57"/>
              <w:jc w:val="left"/>
              <w:rPr>
                <w:rFonts w:ascii="仿宋" w:eastAsia="仿宋" w:hAnsi="仿宋"/>
                <w:spacing w:val="-8"/>
                <w:sz w:val="24"/>
                <w:szCs w:val="24"/>
              </w:rPr>
            </w:pPr>
          </w:p>
        </w:tc>
      </w:tr>
      <w:tr w:rsidR="00AF5C0C" w:rsidRPr="00AF5C0C" w:rsidTr="007A69BC">
        <w:trPr>
          <w:cantSplit/>
          <w:trHeight w:val="642"/>
          <w:jc w:val="center"/>
        </w:trPr>
        <w:tc>
          <w:tcPr>
            <w:tcW w:w="2907" w:type="dxa"/>
            <w:gridSpan w:val="3"/>
            <w:vMerge/>
            <w:vAlign w:val="center"/>
          </w:tcPr>
          <w:p w:rsidR="00AF5C0C" w:rsidRPr="00AF5C0C" w:rsidRDefault="00AF5C0C" w:rsidP="00196656">
            <w:pPr>
              <w:spacing w:line="240" w:lineRule="atLeast"/>
              <w:jc w:val="center"/>
              <w:rPr>
                <w:rFonts w:ascii="仿宋" w:eastAsia="仿宋" w:hAnsi="仿宋"/>
                <w:sz w:val="24"/>
                <w:szCs w:val="24"/>
              </w:rPr>
            </w:pPr>
          </w:p>
        </w:tc>
        <w:tc>
          <w:tcPr>
            <w:tcW w:w="2244" w:type="dxa"/>
            <w:vAlign w:val="center"/>
          </w:tcPr>
          <w:p w:rsidR="00AF5C0C" w:rsidRPr="00AF5C0C" w:rsidRDefault="00AF5C0C" w:rsidP="00196656">
            <w:pPr>
              <w:spacing w:line="240" w:lineRule="atLeast"/>
              <w:ind w:leftChars="-27" w:left="-57" w:right="-57"/>
              <w:jc w:val="center"/>
              <w:rPr>
                <w:rFonts w:ascii="仿宋" w:eastAsia="仿宋" w:hAnsi="仿宋"/>
                <w:sz w:val="24"/>
                <w:szCs w:val="24"/>
              </w:rPr>
            </w:pPr>
            <w:r w:rsidRPr="00AF5C0C">
              <w:rPr>
                <w:rFonts w:ascii="仿宋" w:eastAsia="仿宋" w:hAnsi="仿宋" w:hint="eastAsia"/>
                <w:sz w:val="24"/>
                <w:szCs w:val="24"/>
              </w:rPr>
              <w:t>4.社会实践</w:t>
            </w:r>
          </w:p>
          <w:p w:rsidR="00AF5C0C" w:rsidRPr="00AF5C0C" w:rsidRDefault="00AF5C0C" w:rsidP="00196656">
            <w:pPr>
              <w:spacing w:line="240" w:lineRule="atLeast"/>
              <w:ind w:leftChars="-27" w:left="-57" w:right="-57"/>
              <w:jc w:val="center"/>
              <w:rPr>
                <w:rFonts w:ascii="仿宋" w:eastAsia="仿宋" w:hAnsi="仿宋"/>
                <w:sz w:val="24"/>
                <w:szCs w:val="24"/>
              </w:rPr>
            </w:pPr>
            <w:r w:rsidRPr="00AF5C0C">
              <w:rPr>
                <w:rFonts w:ascii="仿宋" w:eastAsia="仿宋" w:hAnsi="仿宋" w:hint="eastAsia"/>
                <w:sz w:val="24"/>
                <w:szCs w:val="24"/>
              </w:rPr>
              <w:t>（导师考核）</w:t>
            </w:r>
          </w:p>
        </w:tc>
        <w:tc>
          <w:tcPr>
            <w:tcW w:w="3209" w:type="dxa"/>
            <w:gridSpan w:val="2"/>
            <w:vAlign w:val="center"/>
          </w:tcPr>
          <w:p w:rsidR="00AF5C0C" w:rsidRPr="00AF5C0C" w:rsidRDefault="00AF5C0C" w:rsidP="00196656">
            <w:pPr>
              <w:ind w:firstLineChars="200" w:firstLine="480"/>
              <w:rPr>
                <w:rFonts w:ascii="仿宋" w:eastAsia="仿宋" w:hAnsi="仿宋"/>
                <w:sz w:val="24"/>
                <w:szCs w:val="24"/>
              </w:rPr>
            </w:pPr>
            <w:r w:rsidRPr="00AF5C0C">
              <w:rPr>
                <w:rFonts w:ascii="仿宋" w:eastAsia="仿宋" w:hAnsi="仿宋" w:hint="eastAsia"/>
                <w:sz w:val="24"/>
                <w:szCs w:val="24"/>
              </w:rPr>
              <w:t>属于应届生的必修环节。研究生在完成学位课程学习并获得相应学分后，应参加为期3—6个月的社会实践。社会实践可以通过专业实习、挂职锻炼、产学研基地联合培养和社会调查等走入社会的方式进行。各学科专业可以结合各学科专业特点和学生类型等情况，在实践内容和考核方式上提出具体要求（一般应提交实践单位鉴定意见和实践总结报告）。</w:t>
            </w:r>
          </w:p>
        </w:tc>
        <w:tc>
          <w:tcPr>
            <w:tcW w:w="709" w:type="dxa"/>
            <w:vAlign w:val="center"/>
          </w:tcPr>
          <w:p w:rsidR="00AF5C0C" w:rsidRPr="00AF5C0C" w:rsidRDefault="00AF5C0C" w:rsidP="00196656">
            <w:pPr>
              <w:ind w:left="-57" w:right="-57"/>
              <w:jc w:val="center"/>
              <w:rPr>
                <w:rFonts w:ascii="仿宋" w:eastAsia="仿宋" w:hAnsi="仿宋"/>
                <w:sz w:val="24"/>
                <w:szCs w:val="24"/>
              </w:rPr>
            </w:pPr>
            <w:r w:rsidRPr="00AF5C0C">
              <w:rPr>
                <w:rFonts w:ascii="仿宋" w:eastAsia="仿宋" w:hAnsi="仿宋" w:hint="eastAsia"/>
                <w:sz w:val="24"/>
                <w:szCs w:val="24"/>
              </w:rPr>
              <w:t>2</w:t>
            </w:r>
          </w:p>
        </w:tc>
        <w:tc>
          <w:tcPr>
            <w:tcW w:w="709" w:type="dxa"/>
            <w:vAlign w:val="center"/>
          </w:tcPr>
          <w:p w:rsidR="00AF5C0C" w:rsidRPr="00AF5C0C" w:rsidRDefault="00AF5C0C" w:rsidP="00196656">
            <w:pPr>
              <w:ind w:left="-57" w:right="-57"/>
              <w:jc w:val="center"/>
              <w:rPr>
                <w:rFonts w:ascii="仿宋" w:eastAsia="仿宋" w:hAnsi="仿宋"/>
                <w:sz w:val="24"/>
                <w:szCs w:val="24"/>
              </w:rPr>
            </w:pPr>
          </w:p>
        </w:tc>
        <w:tc>
          <w:tcPr>
            <w:tcW w:w="709" w:type="dxa"/>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992" w:type="dxa"/>
            <w:vAlign w:val="center"/>
          </w:tcPr>
          <w:p w:rsidR="00AF5C0C" w:rsidRPr="00AF5C0C" w:rsidRDefault="00AF5C0C" w:rsidP="00196656">
            <w:pPr>
              <w:spacing w:line="240" w:lineRule="atLeast"/>
              <w:ind w:leftChars="-27" w:left="-57" w:right="-57"/>
              <w:jc w:val="center"/>
              <w:rPr>
                <w:rFonts w:ascii="仿宋" w:eastAsia="仿宋" w:hAnsi="仿宋"/>
                <w:sz w:val="24"/>
                <w:szCs w:val="24"/>
              </w:rPr>
            </w:pPr>
          </w:p>
        </w:tc>
        <w:tc>
          <w:tcPr>
            <w:tcW w:w="850" w:type="dxa"/>
            <w:vAlign w:val="center"/>
          </w:tcPr>
          <w:p w:rsidR="00AF5C0C" w:rsidRPr="00AF5C0C" w:rsidRDefault="00AF5C0C" w:rsidP="00196656">
            <w:pPr>
              <w:spacing w:line="240" w:lineRule="atLeast"/>
              <w:ind w:right="-57"/>
              <w:jc w:val="center"/>
              <w:rPr>
                <w:rFonts w:ascii="仿宋" w:eastAsia="仿宋" w:hAnsi="仿宋"/>
                <w:spacing w:val="-10"/>
                <w:sz w:val="24"/>
                <w:szCs w:val="24"/>
              </w:rPr>
            </w:pPr>
          </w:p>
        </w:tc>
        <w:tc>
          <w:tcPr>
            <w:tcW w:w="2060" w:type="dxa"/>
            <w:vMerge/>
            <w:vAlign w:val="center"/>
          </w:tcPr>
          <w:p w:rsidR="00AF5C0C" w:rsidRPr="00AF5C0C" w:rsidRDefault="00AF5C0C" w:rsidP="00196656">
            <w:pPr>
              <w:spacing w:line="240" w:lineRule="atLeast"/>
              <w:ind w:leftChars="-27" w:left="-57" w:right="-57"/>
              <w:jc w:val="left"/>
              <w:rPr>
                <w:rFonts w:ascii="仿宋" w:eastAsia="仿宋" w:hAnsi="仿宋"/>
                <w:spacing w:val="-8"/>
                <w:sz w:val="24"/>
                <w:szCs w:val="24"/>
              </w:rPr>
            </w:pPr>
          </w:p>
        </w:tc>
      </w:tr>
      <w:tr w:rsidR="00AF5C0C" w:rsidRPr="00AF5C0C" w:rsidTr="007A69BC">
        <w:trPr>
          <w:cantSplit/>
          <w:trHeight w:val="300"/>
          <w:jc w:val="center"/>
        </w:trPr>
        <w:tc>
          <w:tcPr>
            <w:tcW w:w="2907" w:type="dxa"/>
            <w:gridSpan w:val="3"/>
            <w:vAlign w:val="center"/>
          </w:tcPr>
          <w:p w:rsidR="00AF5C0C" w:rsidRPr="00AF5C0C" w:rsidRDefault="00AF5C0C" w:rsidP="00196656">
            <w:pPr>
              <w:spacing w:line="240" w:lineRule="atLeast"/>
              <w:jc w:val="center"/>
              <w:rPr>
                <w:rFonts w:ascii="仿宋" w:eastAsia="仿宋" w:hAnsi="仿宋"/>
                <w:sz w:val="24"/>
                <w:szCs w:val="24"/>
              </w:rPr>
            </w:pPr>
            <w:r w:rsidRPr="00AF5C0C">
              <w:rPr>
                <w:rFonts w:ascii="仿宋" w:eastAsia="仿宋" w:hAnsi="仿宋" w:hint="eastAsia"/>
                <w:sz w:val="24"/>
                <w:szCs w:val="24"/>
              </w:rPr>
              <w:lastRenderedPageBreak/>
              <w:t>合计</w:t>
            </w:r>
          </w:p>
        </w:tc>
        <w:tc>
          <w:tcPr>
            <w:tcW w:w="2244" w:type="dxa"/>
            <w:vAlign w:val="center"/>
          </w:tcPr>
          <w:p w:rsidR="00AF5C0C" w:rsidRPr="00AF5C0C" w:rsidRDefault="00AF5C0C" w:rsidP="00196656">
            <w:pPr>
              <w:spacing w:line="240" w:lineRule="atLeast"/>
              <w:ind w:leftChars="-27" w:left="-57" w:right="-57" w:firstLineChars="200" w:firstLine="480"/>
              <w:jc w:val="center"/>
              <w:rPr>
                <w:rFonts w:ascii="仿宋" w:eastAsia="仿宋" w:hAnsi="仿宋"/>
                <w:sz w:val="24"/>
                <w:szCs w:val="24"/>
              </w:rPr>
            </w:pPr>
          </w:p>
        </w:tc>
        <w:tc>
          <w:tcPr>
            <w:tcW w:w="3209" w:type="dxa"/>
            <w:gridSpan w:val="2"/>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709" w:type="dxa"/>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709" w:type="dxa"/>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709" w:type="dxa"/>
            <w:vAlign w:val="center"/>
          </w:tcPr>
          <w:p w:rsidR="00AF5C0C" w:rsidRPr="00AF5C0C" w:rsidRDefault="00AF5C0C" w:rsidP="00196656">
            <w:pPr>
              <w:spacing w:line="240" w:lineRule="atLeast"/>
              <w:ind w:leftChars="-27" w:left="-57" w:right="-57" w:firstLineChars="200" w:firstLine="480"/>
              <w:jc w:val="center"/>
              <w:rPr>
                <w:rFonts w:ascii="仿宋" w:eastAsia="仿宋" w:hAnsi="仿宋"/>
                <w:sz w:val="24"/>
                <w:szCs w:val="24"/>
              </w:rPr>
            </w:pPr>
          </w:p>
        </w:tc>
        <w:tc>
          <w:tcPr>
            <w:tcW w:w="992" w:type="dxa"/>
            <w:vAlign w:val="center"/>
          </w:tcPr>
          <w:p w:rsidR="00AF5C0C" w:rsidRPr="00AF5C0C" w:rsidRDefault="00AF5C0C" w:rsidP="00196656">
            <w:pPr>
              <w:spacing w:line="240" w:lineRule="atLeast"/>
              <w:ind w:leftChars="-27" w:left="-57" w:right="-57" w:firstLineChars="200" w:firstLine="480"/>
              <w:jc w:val="center"/>
              <w:rPr>
                <w:rFonts w:ascii="仿宋" w:eastAsia="仿宋" w:hAnsi="仿宋"/>
                <w:sz w:val="24"/>
                <w:szCs w:val="24"/>
              </w:rPr>
            </w:pPr>
          </w:p>
        </w:tc>
        <w:tc>
          <w:tcPr>
            <w:tcW w:w="850" w:type="dxa"/>
            <w:vAlign w:val="center"/>
          </w:tcPr>
          <w:p w:rsidR="00AF5C0C" w:rsidRPr="00AF5C0C" w:rsidRDefault="00AF5C0C" w:rsidP="00196656">
            <w:pPr>
              <w:spacing w:line="240" w:lineRule="atLeast"/>
              <w:ind w:right="-57"/>
              <w:jc w:val="center"/>
              <w:rPr>
                <w:rFonts w:ascii="仿宋" w:eastAsia="仿宋" w:hAnsi="仿宋"/>
                <w:sz w:val="24"/>
                <w:szCs w:val="24"/>
              </w:rPr>
            </w:pPr>
          </w:p>
        </w:tc>
        <w:tc>
          <w:tcPr>
            <w:tcW w:w="2060" w:type="dxa"/>
            <w:vAlign w:val="center"/>
          </w:tcPr>
          <w:p w:rsidR="00AF5C0C" w:rsidRPr="00AF5C0C" w:rsidRDefault="00AF5C0C" w:rsidP="00196656">
            <w:pPr>
              <w:spacing w:line="240" w:lineRule="atLeast"/>
              <w:ind w:leftChars="-27" w:left="-57" w:right="-57" w:firstLineChars="200" w:firstLine="480"/>
              <w:jc w:val="left"/>
              <w:rPr>
                <w:rFonts w:ascii="仿宋" w:eastAsia="仿宋" w:hAnsi="仿宋"/>
                <w:sz w:val="24"/>
                <w:szCs w:val="24"/>
              </w:rPr>
            </w:pPr>
          </w:p>
        </w:tc>
      </w:tr>
    </w:tbl>
    <w:p w:rsidR="00AF5C0C" w:rsidRPr="00BD48BF" w:rsidRDefault="00AF5C0C" w:rsidP="00196656">
      <w:pPr>
        <w:rPr>
          <w:rFonts w:ascii="Times New Roman" w:hAnsi="Times New Roman"/>
          <w:sz w:val="28"/>
          <w:szCs w:val="28"/>
        </w:rPr>
        <w:sectPr w:rsidR="00AF5C0C" w:rsidRPr="00BD48BF" w:rsidSect="0093400B">
          <w:pgSz w:w="16838" w:h="11906" w:orient="landscape"/>
          <w:pgMar w:top="1800" w:right="1440" w:bottom="1800" w:left="1440" w:header="851" w:footer="992" w:gutter="0"/>
          <w:cols w:space="425"/>
          <w:docGrid w:type="lines" w:linePitch="312"/>
        </w:sectPr>
      </w:pPr>
    </w:p>
    <w:bookmarkEnd w:id="0"/>
    <w:p w:rsidR="00B2312C" w:rsidRDefault="00B2312C" w:rsidP="00196656"/>
    <w:sectPr w:rsidR="00B2312C" w:rsidSect="00B231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135" w:rsidRDefault="00043135" w:rsidP="009A73B3">
      <w:r>
        <w:separator/>
      </w:r>
    </w:p>
  </w:endnote>
  <w:endnote w:type="continuationSeparator" w:id="0">
    <w:p w:rsidR="00043135" w:rsidRDefault="00043135" w:rsidP="009A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00B" w:rsidRDefault="0093400B">
    <w:pPr>
      <w:pStyle w:val="a3"/>
      <w:jc w:val="center"/>
    </w:pPr>
    <w:r>
      <w:fldChar w:fldCharType="begin"/>
    </w:r>
    <w:r>
      <w:instrText>PAGE   \* MERGEFORMAT</w:instrText>
    </w:r>
    <w:r>
      <w:fldChar w:fldCharType="separate"/>
    </w:r>
    <w:r w:rsidR="00196656" w:rsidRPr="00196656">
      <w:rPr>
        <w:noProof/>
        <w:lang w:val="zh-CN"/>
      </w:rPr>
      <w:t>1</w:t>
    </w:r>
    <w:r>
      <w:fldChar w:fldCharType="end"/>
    </w:r>
  </w:p>
  <w:p w:rsidR="0093400B" w:rsidRDefault="009340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135" w:rsidRDefault="00043135" w:rsidP="009A73B3">
      <w:r>
        <w:separator/>
      </w:r>
    </w:p>
  </w:footnote>
  <w:footnote w:type="continuationSeparator" w:id="0">
    <w:p w:rsidR="00043135" w:rsidRDefault="00043135" w:rsidP="009A7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0B"/>
    <w:rsid w:val="00021AB4"/>
    <w:rsid w:val="00043135"/>
    <w:rsid w:val="000637D2"/>
    <w:rsid w:val="000B56EB"/>
    <w:rsid w:val="000D32F1"/>
    <w:rsid w:val="000E7B7F"/>
    <w:rsid w:val="00191055"/>
    <w:rsid w:val="001935A2"/>
    <w:rsid w:val="00196656"/>
    <w:rsid w:val="001C3825"/>
    <w:rsid w:val="001D1EAC"/>
    <w:rsid w:val="001F2989"/>
    <w:rsid w:val="00211B92"/>
    <w:rsid w:val="0021403E"/>
    <w:rsid w:val="0023026B"/>
    <w:rsid w:val="00236A1C"/>
    <w:rsid w:val="00243D52"/>
    <w:rsid w:val="00295091"/>
    <w:rsid w:val="002D3BE7"/>
    <w:rsid w:val="002E2944"/>
    <w:rsid w:val="0032748E"/>
    <w:rsid w:val="003620E5"/>
    <w:rsid w:val="0045088B"/>
    <w:rsid w:val="00494CCA"/>
    <w:rsid w:val="0049546D"/>
    <w:rsid w:val="004A340C"/>
    <w:rsid w:val="004B0FB3"/>
    <w:rsid w:val="004E063B"/>
    <w:rsid w:val="00534CE5"/>
    <w:rsid w:val="00554B6C"/>
    <w:rsid w:val="00595E99"/>
    <w:rsid w:val="005B4FFC"/>
    <w:rsid w:val="005F6C77"/>
    <w:rsid w:val="00602E42"/>
    <w:rsid w:val="0062682A"/>
    <w:rsid w:val="006434DF"/>
    <w:rsid w:val="00644E22"/>
    <w:rsid w:val="00655559"/>
    <w:rsid w:val="006943DD"/>
    <w:rsid w:val="006E1BDE"/>
    <w:rsid w:val="006E6857"/>
    <w:rsid w:val="0070074B"/>
    <w:rsid w:val="00734CA0"/>
    <w:rsid w:val="00752724"/>
    <w:rsid w:val="007A69BC"/>
    <w:rsid w:val="007C19CC"/>
    <w:rsid w:val="007D5F29"/>
    <w:rsid w:val="007E796F"/>
    <w:rsid w:val="00845E91"/>
    <w:rsid w:val="00882A6D"/>
    <w:rsid w:val="00882C22"/>
    <w:rsid w:val="008B4D35"/>
    <w:rsid w:val="008C39B6"/>
    <w:rsid w:val="008E4F0A"/>
    <w:rsid w:val="0091335E"/>
    <w:rsid w:val="0093400B"/>
    <w:rsid w:val="009361E4"/>
    <w:rsid w:val="0095430D"/>
    <w:rsid w:val="00971FD9"/>
    <w:rsid w:val="00983375"/>
    <w:rsid w:val="009A73B3"/>
    <w:rsid w:val="009C6F66"/>
    <w:rsid w:val="009F794A"/>
    <w:rsid w:val="00A10F32"/>
    <w:rsid w:val="00A2033E"/>
    <w:rsid w:val="00A35512"/>
    <w:rsid w:val="00AF0441"/>
    <w:rsid w:val="00AF191A"/>
    <w:rsid w:val="00AF355B"/>
    <w:rsid w:val="00AF5C0C"/>
    <w:rsid w:val="00B11BF6"/>
    <w:rsid w:val="00B2312C"/>
    <w:rsid w:val="00BC5325"/>
    <w:rsid w:val="00BD17D8"/>
    <w:rsid w:val="00BE2E07"/>
    <w:rsid w:val="00C27816"/>
    <w:rsid w:val="00C32C96"/>
    <w:rsid w:val="00C33914"/>
    <w:rsid w:val="00C375F7"/>
    <w:rsid w:val="00C47F4A"/>
    <w:rsid w:val="00C60735"/>
    <w:rsid w:val="00C67E2D"/>
    <w:rsid w:val="00CA35BC"/>
    <w:rsid w:val="00CA4748"/>
    <w:rsid w:val="00CB1942"/>
    <w:rsid w:val="00CD06EE"/>
    <w:rsid w:val="00CD4751"/>
    <w:rsid w:val="00CE6679"/>
    <w:rsid w:val="00D2151F"/>
    <w:rsid w:val="00D31B65"/>
    <w:rsid w:val="00D52DD2"/>
    <w:rsid w:val="00D94178"/>
    <w:rsid w:val="00DA1C1E"/>
    <w:rsid w:val="00DB1A42"/>
    <w:rsid w:val="00DF4553"/>
    <w:rsid w:val="00E0189A"/>
    <w:rsid w:val="00E67CCB"/>
    <w:rsid w:val="00E7360A"/>
    <w:rsid w:val="00E80B3F"/>
    <w:rsid w:val="00E848F2"/>
    <w:rsid w:val="00EC43EF"/>
    <w:rsid w:val="00F07942"/>
    <w:rsid w:val="00F17340"/>
    <w:rsid w:val="00F53160"/>
    <w:rsid w:val="00FB2E41"/>
    <w:rsid w:val="00FC35C9"/>
    <w:rsid w:val="00FC53F1"/>
    <w:rsid w:val="00FD7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04F73F7-8217-4F7A-9C7C-71D7A67F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0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3400B"/>
    <w:pPr>
      <w:tabs>
        <w:tab w:val="center" w:pos="4153"/>
        <w:tab w:val="right" w:pos="8306"/>
      </w:tabs>
      <w:snapToGrid w:val="0"/>
      <w:jc w:val="left"/>
    </w:pPr>
    <w:rPr>
      <w:sz w:val="18"/>
      <w:szCs w:val="18"/>
    </w:rPr>
  </w:style>
  <w:style w:type="character" w:customStyle="1" w:styleId="Char">
    <w:name w:val="页脚 Char"/>
    <w:link w:val="a3"/>
    <w:uiPriority w:val="99"/>
    <w:rsid w:val="0093400B"/>
    <w:rPr>
      <w:rFonts w:ascii="Calibri" w:eastAsia="宋体" w:hAnsi="Calibri" w:cs="Times New Roman"/>
      <w:sz w:val="18"/>
      <w:szCs w:val="18"/>
    </w:rPr>
  </w:style>
  <w:style w:type="paragraph" w:styleId="a4">
    <w:name w:val="endnote text"/>
    <w:basedOn w:val="a"/>
    <w:link w:val="Char0"/>
    <w:semiHidden/>
    <w:rsid w:val="0093400B"/>
    <w:pPr>
      <w:snapToGrid w:val="0"/>
      <w:jc w:val="left"/>
    </w:pPr>
    <w:rPr>
      <w:rFonts w:ascii="Times New Roman" w:hAnsi="Times New Roman"/>
      <w:szCs w:val="24"/>
    </w:rPr>
  </w:style>
  <w:style w:type="character" w:customStyle="1" w:styleId="Char0">
    <w:name w:val="尾注文本 Char"/>
    <w:link w:val="a4"/>
    <w:semiHidden/>
    <w:rsid w:val="0093400B"/>
    <w:rPr>
      <w:rFonts w:ascii="Times New Roman" w:eastAsia="宋体" w:hAnsi="Times New Roman" w:cs="Times New Roman"/>
      <w:szCs w:val="24"/>
    </w:rPr>
  </w:style>
  <w:style w:type="paragraph" w:styleId="a5">
    <w:name w:val="Plain Text"/>
    <w:basedOn w:val="a"/>
    <w:link w:val="Char1"/>
    <w:uiPriority w:val="99"/>
    <w:qFormat/>
    <w:rsid w:val="00B11BF6"/>
    <w:rPr>
      <w:rFonts w:ascii="宋体" w:hAnsi="Courier New"/>
      <w:kern w:val="0"/>
      <w:szCs w:val="20"/>
    </w:rPr>
  </w:style>
  <w:style w:type="character" w:customStyle="1" w:styleId="Char1">
    <w:name w:val="纯文本 Char"/>
    <w:link w:val="a5"/>
    <w:uiPriority w:val="99"/>
    <w:qFormat/>
    <w:rsid w:val="00B11BF6"/>
    <w:rPr>
      <w:rFonts w:ascii="宋体" w:hAnsi="Courier New"/>
      <w:sz w:val="21"/>
    </w:rPr>
  </w:style>
  <w:style w:type="paragraph" w:styleId="a6">
    <w:name w:val="footnote text"/>
    <w:basedOn w:val="a"/>
    <w:link w:val="Char2"/>
    <w:uiPriority w:val="99"/>
    <w:unhideWhenUsed/>
    <w:qFormat/>
    <w:rsid w:val="001F2989"/>
    <w:pPr>
      <w:snapToGrid w:val="0"/>
      <w:jc w:val="left"/>
    </w:pPr>
    <w:rPr>
      <w:rFonts w:ascii="Times New Roman" w:hAnsi="Times New Roman"/>
      <w:szCs w:val="18"/>
    </w:rPr>
  </w:style>
  <w:style w:type="character" w:customStyle="1" w:styleId="Char2">
    <w:name w:val="脚注文本 Char"/>
    <w:link w:val="a6"/>
    <w:uiPriority w:val="99"/>
    <w:rsid w:val="001F2989"/>
    <w:rPr>
      <w:rFonts w:ascii="Times New Roman" w:hAnsi="Times New Roman"/>
      <w:kern w:val="2"/>
      <w:sz w:val="21"/>
      <w:szCs w:val="18"/>
    </w:rPr>
  </w:style>
  <w:style w:type="character" w:styleId="a7">
    <w:name w:val="Hyperlink"/>
    <w:uiPriority w:val="99"/>
    <w:qFormat/>
    <w:rsid w:val="001F2989"/>
    <w:rPr>
      <w:rFonts w:cs="Times New Roman"/>
      <w:color w:val="0000FF"/>
      <w:u w:val="single"/>
    </w:rPr>
  </w:style>
  <w:style w:type="paragraph" w:customStyle="1" w:styleId="1">
    <w:name w:val="列出段落1"/>
    <w:basedOn w:val="a"/>
    <w:uiPriority w:val="99"/>
    <w:qFormat/>
    <w:rsid w:val="001F2989"/>
    <w:pPr>
      <w:ind w:firstLineChars="200" w:firstLine="420"/>
    </w:pPr>
  </w:style>
  <w:style w:type="paragraph" w:styleId="a8">
    <w:name w:val="Normal (Web)"/>
    <w:basedOn w:val="a"/>
    <w:uiPriority w:val="99"/>
    <w:unhideWhenUsed/>
    <w:rsid w:val="00AF5C0C"/>
    <w:pPr>
      <w:widowControl/>
      <w:spacing w:beforeAutospacing="1" w:afterAutospacing="1"/>
      <w:jc w:val="left"/>
    </w:pPr>
    <w:rPr>
      <w:rFonts w:ascii="宋体" w:hAnsi="宋体" w:cs="宋体"/>
      <w:kern w:val="0"/>
      <w:sz w:val="24"/>
    </w:rPr>
  </w:style>
  <w:style w:type="paragraph" w:customStyle="1" w:styleId="tgt4">
    <w:name w:val="tgt4"/>
    <w:basedOn w:val="a"/>
    <w:qFormat/>
    <w:rsid w:val="00AF5C0C"/>
    <w:pPr>
      <w:spacing w:after="126"/>
      <w:jc w:val="left"/>
    </w:pPr>
    <w:rPr>
      <w:kern w:val="0"/>
    </w:rPr>
  </w:style>
  <w:style w:type="paragraph" w:styleId="a9">
    <w:name w:val="header"/>
    <w:basedOn w:val="a"/>
    <w:link w:val="Char3"/>
    <w:uiPriority w:val="99"/>
    <w:semiHidden/>
    <w:unhideWhenUsed/>
    <w:rsid w:val="00AF355B"/>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9"/>
    <w:uiPriority w:val="99"/>
    <w:semiHidden/>
    <w:rsid w:val="00AF355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ook.kongfz.com/year_2002_month_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ook.kongfz.com/year_20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tem.jd.com//book.jd.com/writer/&#34180;&#26234;&#36291;_1.html" TargetMode="External"/><Relationship Id="rId4" Type="http://schemas.openxmlformats.org/officeDocument/2006/relationships/webSettings" Target="webSettings.xml"/><Relationship Id="rId9" Type="http://schemas.openxmlformats.org/officeDocument/2006/relationships/hyperlink" Target="http://www.dangdang.com/publish/%CF%C3%C3%C5%B4%F3%D1%A7%B3%F6%B0%E6%C9%E7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D76B91-5E50-47A6-9856-045108DB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1205</Words>
  <Characters>6874</Characters>
  <Application>Microsoft Office Word</Application>
  <DocSecurity>0</DocSecurity>
  <Lines>57</Lines>
  <Paragraphs>16</Paragraphs>
  <ScaleCrop>false</ScaleCrop>
  <Company/>
  <LinksUpToDate>false</LinksUpToDate>
  <CharactersWithSpaces>8063</CharactersWithSpaces>
  <SharedDoc>false</SharedDoc>
  <HLinks>
    <vt:vector size="24" baseType="variant">
      <vt:variant>
        <vt:i4>139159158</vt:i4>
      </vt:variant>
      <vt:variant>
        <vt:i4>9</vt:i4>
      </vt:variant>
      <vt:variant>
        <vt:i4>0</vt:i4>
      </vt:variant>
      <vt:variant>
        <vt:i4>5</vt:i4>
      </vt:variant>
      <vt:variant>
        <vt:lpwstr>http://item.jd.com//book.jd.com/writer/薄智跃_1.html</vt:lpwstr>
      </vt:variant>
      <vt:variant>
        <vt:lpwstr/>
      </vt:variant>
      <vt:variant>
        <vt:i4>4456508</vt:i4>
      </vt:variant>
      <vt:variant>
        <vt:i4>6</vt:i4>
      </vt:variant>
      <vt:variant>
        <vt:i4>0</vt:i4>
      </vt:variant>
      <vt:variant>
        <vt:i4>5</vt:i4>
      </vt:variant>
      <vt:variant>
        <vt:lpwstr>http://www.dangdang.com/publish/%CF%C3%C3%C5%B4%F3%D1%A7%B3%F6%B0%E6%C9%E7_1</vt:lpwstr>
      </vt:variant>
      <vt:variant>
        <vt:lpwstr/>
      </vt:variant>
      <vt:variant>
        <vt:i4>4456508</vt:i4>
      </vt:variant>
      <vt:variant>
        <vt:i4>3</vt:i4>
      </vt:variant>
      <vt:variant>
        <vt:i4>0</vt:i4>
      </vt:variant>
      <vt:variant>
        <vt:i4>5</vt:i4>
      </vt:variant>
      <vt:variant>
        <vt:lpwstr>http://book.kongfz.com/year_2002_month_12/</vt:lpwstr>
      </vt:variant>
      <vt:variant>
        <vt:lpwstr/>
      </vt:variant>
      <vt:variant>
        <vt:i4>3211285</vt:i4>
      </vt:variant>
      <vt:variant>
        <vt:i4>0</vt:i4>
      </vt:variant>
      <vt:variant>
        <vt:i4>0</vt:i4>
      </vt:variant>
      <vt:variant>
        <vt:i4>5</vt:i4>
      </vt:variant>
      <vt:variant>
        <vt:lpwstr>http://book.kongfz.com/year_2002/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User</cp:lastModifiedBy>
  <cp:revision>2</cp:revision>
  <dcterms:created xsi:type="dcterms:W3CDTF">2018-05-12T08:36:00Z</dcterms:created>
  <dcterms:modified xsi:type="dcterms:W3CDTF">2018-05-12T08:36:00Z</dcterms:modified>
</cp:coreProperties>
</file>