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10" w:rsidRPr="00095857" w:rsidRDefault="00FB67D5" w:rsidP="00003ECB">
      <w:pPr>
        <w:jc w:val="center"/>
        <w:rPr>
          <w:rFonts w:ascii="仿宋" w:eastAsia="仿宋" w:hAnsi="仿宋"/>
          <w:b/>
          <w:sz w:val="30"/>
          <w:szCs w:val="30"/>
        </w:rPr>
      </w:pPr>
      <w:r w:rsidRPr="00095857">
        <w:rPr>
          <w:rFonts w:ascii="仿宋" w:eastAsia="仿宋" w:hAnsi="仿宋" w:hint="eastAsia"/>
          <w:b/>
          <w:sz w:val="30"/>
          <w:szCs w:val="30"/>
        </w:rPr>
        <w:t>研究生院</w:t>
      </w:r>
      <w:r w:rsidR="001511A0" w:rsidRPr="00095857">
        <w:rPr>
          <w:rFonts w:ascii="仿宋" w:eastAsia="仿宋" w:hAnsi="仿宋" w:hint="eastAsia"/>
          <w:b/>
          <w:sz w:val="30"/>
          <w:szCs w:val="30"/>
        </w:rPr>
        <w:t>2017年跨学科教育教学改革立项项目拟立项名单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135"/>
        <w:gridCol w:w="2409"/>
        <w:gridCol w:w="1276"/>
        <w:gridCol w:w="1276"/>
        <w:gridCol w:w="1699"/>
      </w:tblGrid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1511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857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1511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857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1511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857"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1511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857">
              <w:rPr>
                <w:rFonts w:ascii="仿宋" w:eastAsia="仿宋" w:hAnsi="仿宋" w:hint="eastAsia"/>
                <w:b/>
                <w:szCs w:val="21"/>
              </w:rPr>
              <w:t>项目负责人</w:t>
            </w:r>
          </w:p>
        </w:tc>
        <w:tc>
          <w:tcPr>
            <w:tcW w:w="1749" w:type="pct"/>
            <w:gridSpan w:val="2"/>
            <w:vAlign w:val="center"/>
          </w:tcPr>
          <w:p w:rsidR="001511A0" w:rsidRPr="00095857" w:rsidRDefault="001511A0" w:rsidP="001511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95857">
              <w:rPr>
                <w:rFonts w:ascii="仿宋" w:eastAsia="仿宋" w:hAnsi="仿宋" w:hint="eastAsia"/>
                <w:b/>
                <w:szCs w:val="21"/>
              </w:rPr>
              <w:t>所跨学科专业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095857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095857">
              <w:rPr>
                <w:rFonts w:ascii="仿宋" w:eastAsia="仿宋" w:hAnsi="仿宋" w:hint="eastAsia"/>
                <w:szCs w:val="21"/>
              </w:rPr>
              <w:t>法学院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金融学与破产法交叉课程研究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张钦昱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金融学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破产法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095857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095857">
              <w:rPr>
                <w:rFonts w:ascii="仿宋" w:eastAsia="仿宋" w:hAnsi="仿宋" w:hint="eastAsia"/>
                <w:szCs w:val="21"/>
              </w:rPr>
              <w:t>法学院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“数据科学与法律”跨学科专业建设研究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李爱君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/>
                <w:szCs w:val="21"/>
              </w:rPr>
              <w:t>计算机科学与技术</w:t>
            </w:r>
            <w:r w:rsidRPr="00095857">
              <w:rPr>
                <w:rFonts w:ascii="仿宋" w:eastAsia="仿宋" w:hAnsi="仿宋" w:hint="eastAsia"/>
                <w:szCs w:val="21"/>
              </w:rPr>
              <w:t>、应用经济学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商学院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创业的商业设计与法律编制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王玲、李建伟、胡继晔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管理学、经济学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商学院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法商复合创新型高端国际商务人才培养模式探索与实践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095857">
              <w:rPr>
                <w:rFonts w:ascii="仿宋" w:eastAsia="仿宋" w:hAnsi="仿宋" w:hint="eastAsia"/>
                <w:szCs w:val="21"/>
              </w:rPr>
              <w:t>宏结</w:t>
            </w:r>
            <w:proofErr w:type="gramEnd"/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管理学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人文学院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跨学科视域下的研究生阅读活动与素质培养研究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崔蕴华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文史</w:t>
            </w:r>
          </w:p>
        </w:tc>
      </w:tr>
      <w:tr w:rsidR="001511A0" w:rsidRPr="00095857" w:rsidTr="001511A0">
        <w:trPr>
          <w:trHeight w:val="833"/>
        </w:trPr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光明新闻传播学院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以就业为导向的传播法法律硕士教育教学模式改革研究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8E564B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095857">
              <w:rPr>
                <w:rFonts w:ascii="仿宋" w:eastAsia="仿宋" w:hAnsi="仿宋" w:hint="eastAsia"/>
                <w:szCs w:val="21"/>
              </w:rPr>
              <w:t>王瑞奇</w:t>
            </w:r>
            <w:proofErr w:type="gramEnd"/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新闻传播学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光明新闻传播学院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《新闻发布制度与信息公开法》通选课开设论证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张艳红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新闻传播学</w:t>
            </w:r>
            <w:r w:rsidRPr="00095857">
              <w:rPr>
                <w:rFonts w:ascii="仿宋" w:eastAsia="仿宋" w:hAnsi="仿宋" w:hint="eastAsia"/>
                <w:szCs w:val="21"/>
              </w:rPr>
              <w:tab/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3F21A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法学、政治学、社会学、公关学、心理学</w:t>
            </w:r>
          </w:p>
        </w:tc>
      </w:tr>
      <w:tr w:rsidR="001511A0" w:rsidRPr="00095857" w:rsidTr="001511A0">
        <w:trPr>
          <w:trHeight w:val="703"/>
        </w:trPr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新时期下研究生文学与法律跨学科教学探索研究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张立新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英语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法学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法律与法国文学研究及课程建设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赵静静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法学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kern w:val="0"/>
                <w:szCs w:val="21"/>
              </w:rPr>
              <w:t>法语语言文学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比较法学研究院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研究生法学教育创新中的跨学科培养模式研究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何启豪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经济学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《马克思主义法哲学思想》课程体系与教学内容研究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095857">
              <w:rPr>
                <w:rFonts w:ascii="仿宋" w:eastAsia="仿宋" w:hAnsi="仿宋"/>
                <w:szCs w:val="21"/>
              </w:rPr>
              <w:t>赵卯生</w:t>
            </w:r>
            <w:proofErr w:type="gramEnd"/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/>
                <w:szCs w:val="21"/>
              </w:rPr>
              <w:t>马克思主义理论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</w:t>
            </w:r>
            <w:r w:rsidRPr="00095857">
              <w:rPr>
                <w:rFonts w:ascii="仿宋" w:eastAsia="仿宋" w:hAnsi="仿宋"/>
                <w:szCs w:val="21"/>
              </w:rPr>
              <w:t>学</w:t>
            </w:r>
          </w:p>
        </w:tc>
      </w:tr>
      <w:tr w:rsidR="001511A0" w:rsidRPr="00095857" w:rsidTr="001511A0">
        <w:trPr>
          <w:trHeight w:val="642"/>
        </w:trPr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社会学院</w:t>
            </w:r>
          </w:p>
        </w:tc>
        <w:tc>
          <w:tcPr>
            <w:tcW w:w="1416" w:type="pct"/>
            <w:vAlign w:val="center"/>
          </w:tcPr>
          <w:p w:rsidR="001511A0" w:rsidRPr="00095857" w:rsidRDefault="00924D41" w:rsidP="00924D41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《法社会学》</w:t>
            </w:r>
            <w:r w:rsidR="001511A0" w:rsidRPr="00095857">
              <w:rPr>
                <w:rFonts w:ascii="仿宋" w:eastAsia="仿宋" w:hAnsi="仿宋" w:hint="eastAsia"/>
                <w:szCs w:val="21"/>
              </w:rPr>
              <w:t>研究生</w:t>
            </w:r>
            <w:r w:rsidRPr="00095857">
              <w:rPr>
                <w:rFonts w:ascii="仿宋" w:eastAsia="仿宋" w:hAnsi="仿宋" w:hint="eastAsia"/>
                <w:szCs w:val="21"/>
              </w:rPr>
              <w:t>课程</w:t>
            </w:r>
            <w:r w:rsidR="001511A0" w:rsidRPr="00095857">
              <w:rPr>
                <w:rFonts w:ascii="仿宋" w:eastAsia="仿宋" w:hAnsi="仿宋" w:hint="eastAsia"/>
                <w:szCs w:val="21"/>
              </w:rPr>
              <w:t>教学模式探索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何珊君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社会学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社会学院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r w:rsidRPr="00095857">
              <w:rPr>
                <w:rFonts w:ascii="仿宋" w:eastAsia="仿宋" w:hAnsi="仿宋" w:hint="eastAsia"/>
                <w:szCs w:val="21"/>
              </w:rPr>
              <w:t>犯罪社会心理特征及其司法社工矫正</w:t>
            </w:r>
            <w:bookmarkEnd w:id="0"/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熊贵彬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社会学</w:t>
            </w:r>
          </w:p>
        </w:tc>
        <w:tc>
          <w:tcPr>
            <w:tcW w:w="999" w:type="pct"/>
            <w:vAlign w:val="center"/>
          </w:tcPr>
          <w:p w:rsidR="001511A0" w:rsidRPr="00095857" w:rsidRDefault="005D1C8D" w:rsidP="005D1C8D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法学、</w:t>
            </w:r>
            <w:r w:rsidR="001511A0" w:rsidRPr="00095857">
              <w:rPr>
                <w:rFonts w:ascii="仿宋" w:eastAsia="仿宋" w:hAnsi="仿宋" w:hint="eastAsia"/>
                <w:szCs w:val="21"/>
              </w:rPr>
              <w:t>心理学</w:t>
            </w:r>
          </w:p>
        </w:tc>
      </w:tr>
      <w:tr w:rsidR="001511A0" w:rsidRPr="00095857" w:rsidTr="001511A0">
        <w:tc>
          <w:tcPr>
            <w:tcW w:w="418" w:type="pct"/>
            <w:vAlign w:val="center"/>
          </w:tcPr>
          <w:p w:rsidR="001511A0" w:rsidRPr="00095857" w:rsidRDefault="001511A0" w:rsidP="00003ECB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667" w:type="pct"/>
            <w:vAlign w:val="center"/>
          </w:tcPr>
          <w:p w:rsidR="001511A0" w:rsidRPr="00095857" w:rsidRDefault="001511A0" w:rsidP="00E604C7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法律硕士学院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E604C7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095857">
              <w:rPr>
                <w:rFonts w:ascii="仿宋" w:eastAsia="仿宋" w:hAnsi="仿宋" w:hint="eastAsia"/>
                <w:szCs w:val="21"/>
              </w:rPr>
              <w:t>结合商事部门</w:t>
            </w:r>
            <w:proofErr w:type="gramEnd"/>
            <w:r w:rsidRPr="00095857">
              <w:rPr>
                <w:rFonts w:ascii="仿宋" w:eastAsia="仿宋" w:hAnsi="仿宋" w:hint="eastAsia"/>
                <w:szCs w:val="21"/>
              </w:rPr>
              <w:t>法教学培养跨学科人才路径研究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王萍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E604C7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法学、经济学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spacing w:line="480" w:lineRule="exact"/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管理学、社会学</w:t>
            </w:r>
          </w:p>
        </w:tc>
      </w:tr>
      <w:tr w:rsidR="001511A0" w:rsidRPr="00095857" w:rsidTr="001511A0">
        <w:trPr>
          <w:trHeight w:val="555"/>
        </w:trPr>
        <w:tc>
          <w:tcPr>
            <w:tcW w:w="418" w:type="pct"/>
            <w:vAlign w:val="center"/>
          </w:tcPr>
          <w:p w:rsidR="001511A0" w:rsidRPr="00095857" w:rsidRDefault="001511A0" w:rsidP="00003ECB">
            <w:pPr>
              <w:jc w:val="center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667" w:type="pct"/>
            <w:vAlign w:val="center"/>
          </w:tcPr>
          <w:p w:rsidR="001511A0" w:rsidRPr="00095857" w:rsidRDefault="00924D41" w:rsidP="00924D41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研究生工作办公室</w:t>
            </w:r>
          </w:p>
        </w:tc>
        <w:tc>
          <w:tcPr>
            <w:tcW w:w="1416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卓越法律人才心理素质培养与开发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许晶晶</w:t>
            </w:r>
          </w:p>
        </w:tc>
        <w:tc>
          <w:tcPr>
            <w:tcW w:w="750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心理</w:t>
            </w:r>
          </w:p>
        </w:tc>
        <w:tc>
          <w:tcPr>
            <w:tcW w:w="999" w:type="pct"/>
            <w:vAlign w:val="center"/>
          </w:tcPr>
          <w:p w:rsidR="001511A0" w:rsidRPr="00095857" w:rsidRDefault="001511A0" w:rsidP="00FB67D5">
            <w:pPr>
              <w:jc w:val="left"/>
              <w:rPr>
                <w:rFonts w:ascii="仿宋" w:eastAsia="仿宋" w:hAnsi="仿宋"/>
                <w:szCs w:val="21"/>
              </w:rPr>
            </w:pPr>
            <w:r w:rsidRPr="00095857">
              <w:rPr>
                <w:rFonts w:ascii="仿宋" w:eastAsia="仿宋" w:hAnsi="仿宋" w:hint="eastAsia"/>
                <w:szCs w:val="21"/>
              </w:rPr>
              <w:t>法学</w:t>
            </w:r>
          </w:p>
        </w:tc>
      </w:tr>
    </w:tbl>
    <w:p w:rsidR="002165EC" w:rsidRPr="00095857" w:rsidRDefault="004E03B3" w:rsidP="00FB67D5">
      <w:pPr>
        <w:jc w:val="left"/>
        <w:rPr>
          <w:rFonts w:ascii="仿宋" w:eastAsia="仿宋" w:hAnsi="仿宋"/>
          <w:sz w:val="24"/>
        </w:rPr>
      </w:pPr>
    </w:p>
    <w:sectPr w:rsidR="002165EC" w:rsidRPr="00095857" w:rsidSect="001511A0">
      <w:pgSz w:w="11906" w:h="16838"/>
      <w:pgMar w:top="1418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B3" w:rsidRDefault="004E03B3" w:rsidP="00785C20">
      <w:r>
        <w:separator/>
      </w:r>
    </w:p>
  </w:endnote>
  <w:endnote w:type="continuationSeparator" w:id="0">
    <w:p w:rsidR="004E03B3" w:rsidRDefault="004E03B3" w:rsidP="0078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B3" w:rsidRDefault="004E03B3" w:rsidP="00785C20">
      <w:r>
        <w:separator/>
      </w:r>
    </w:p>
  </w:footnote>
  <w:footnote w:type="continuationSeparator" w:id="0">
    <w:p w:rsidR="004E03B3" w:rsidRDefault="004E03B3" w:rsidP="00785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A10"/>
    <w:rsid w:val="00003ECB"/>
    <w:rsid w:val="000503A0"/>
    <w:rsid w:val="00095857"/>
    <w:rsid w:val="000C2B8B"/>
    <w:rsid w:val="001318CB"/>
    <w:rsid w:val="001511A0"/>
    <w:rsid w:val="0018003B"/>
    <w:rsid w:val="00185A10"/>
    <w:rsid w:val="00223586"/>
    <w:rsid w:val="00261D01"/>
    <w:rsid w:val="00291E27"/>
    <w:rsid w:val="003F21A5"/>
    <w:rsid w:val="00433C11"/>
    <w:rsid w:val="004E03B3"/>
    <w:rsid w:val="00500A11"/>
    <w:rsid w:val="005C2CBF"/>
    <w:rsid w:val="005D1C8D"/>
    <w:rsid w:val="00605B74"/>
    <w:rsid w:val="006731EB"/>
    <w:rsid w:val="006E21BE"/>
    <w:rsid w:val="00733546"/>
    <w:rsid w:val="00785C20"/>
    <w:rsid w:val="007920A1"/>
    <w:rsid w:val="00816976"/>
    <w:rsid w:val="00834A86"/>
    <w:rsid w:val="00852439"/>
    <w:rsid w:val="00855911"/>
    <w:rsid w:val="008C1528"/>
    <w:rsid w:val="008C6E5A"/>
    <w:rsid w:val="008E564B"/>
    <w:rsid w:val="00921FE8"/>
    <w:rsid w:val="00924D41"/>
    <w:rsid w:val="00941400"/>
    <w:rsid w:val="009B636A"/>
    <w:rsid w:val="00C45F3F"/>
    <w:rsid w:val="00C55FA1"/>
    <w:rsid w:val="00DB33C0"/>
    <w:rsid w:val="00E11AFA"/>
    <w:rsid w:val="00E604C7"/>
    <w:rsid w:val="00E92480"/>
    <w:rsid w:val="00FB67D5"/>
    <w:rsid w:val="00FD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C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C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王汉民</cp:lastModifiedBy>
  <cp:revision>3</cp:revision>
  <cp:lastPrinted>2017-10-31T02:49:00Z</cp:lastPrinted>
  <dcterms:created xsi:type="dcterms:W3CDTF">2017-11-01T03:13:00Z</dcterms:created>
  <dcterms:modified xsi:type="dcterms:W3CDTF">2017-11-01T05:57:00Z</dcterms:modified>
</cp:coreProperties>
</file>