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9"/>
        <w:gridCol w:w="1771"/>
        <w:gridCol w:w="1489"/>
        <w:gridCol w:w="1701"/>
        <w:gridCol w:w="1559"/>
      </w:tblGrid>
      <w:tr w:rsidR="006F67B1" w:rsidRPr="008979EE">
        <w:trPr>
          <w:cantSplit/>
          <w:trHeight w:val="460"/>
        </w:trPr>
        <w:tc>
          <w:tcPr>
            <w:tcW w:w="8789" w:type="dxa"/>
            <w:gridSpan w:val="5"/>
            <w:tcBorders>
              <w:top w:val="single" w:sz="4" w:space="0" w:color="auto"/>
              <w:bottom w:val="single" w:sz="4" w:space="0" w:color="auto"/>
            </w:tcBorders>
            <w:vAlign w:val="center"/>
          </w:tcPr>
          <w:p w:rsidR="006F67B1" w:rsidRPr="008979EE" w:rsidRDefault="00D339D1" w:rsidP="008979EE">
            <w:pPr>
              <w:widowControl/>
              <w:jc w:val="center"/>
              <w:rPr>
                <w:rFonts w:ascii="仿宋" w:eastAsia="仿宋" w:hAnsi="仿宋"/>
              </w:rPr>
            </w:pPr>
            <w:r w:rsidRPr="008979EE">
              <w:rPr>
                <w:rFonts w:ascii="仿宋" w:eastAsia="仿宋" w:hAnsi="仿宋"/>
                <w:sz w:val="32"/>
                <w:szCs w:val="32"/>
              </w:rPr>
              <w:t>公共</w:t>
            </w:r>
            <w:r w:rsidR="006F67B1" w:rsidRPr="008979EE">
              <w:rPr>
                <w:rFonts w:ascii="仿宋" w:eastAsia="仿宋" w:hAnsi="仿宋"/>
                <w:sz w:val="32"/>
                <w:szCs w:val="32"/>
              </w:rPr>
              <w:t>人力资源管理专</w:t>
            </w:r>
            <w:bookmarkStart w:id="0" w:name="_GoBack"/>
            <w:bookmarkEnd w:id="0"/>
            <w:r w:rsidR="006F67B1" w:rsidRPr="008979EE">
              <w:rPr>
                <w:rFonts w:ascii="仿宋" w:eastAsia="仿宋" w:hAnsi="仿宋"/>
                <w:sz w:val="32"/>
                <w:szCs w:val="32"/>
              </w:rPr>
              <w:t>业攻读硕士学位研究生培养方案</w:t>
            </w:r>
          </w:p>
        </w:tc>
      </w:tr>
      <w:tr w:rsidR="006F67B1" w:rsidRPr="008979EE">
        <w:trPr>
          <w:trHeight w:val="962"/>
        </w:trPr>
        <w:tc>
          <w:tcPr>
            <w:tcW w:w="2269" w:type="dxa"/>
            <w:tcBorders>
              <w:top w:val="single" w:sz="4" w:space="0" w:color="auto"/>
              <w:bottom w:val="single" w:sz="4" w:space="0" w:color="auto"/>
              <w:right w:val="single" w:sz="4" w:space="0" w:color="auto"/>
            </w:tcBorders>
            <w:vAlign w:val="center"/>
          </w:tcPr>
          <w:p w:rsidR="006F67B1" w:rsidRPr="008979EE" w:rsidRDefault="006F67B1" w:rsidP="008979EE">
            <w:pPr>
              <w:rPr>
                <w:rFonts w:ascii="仿宋" w:eastAsia="仿宋" w:hAnsi="仿宋"/>
              </w:rPr>
            </w:pPr>
            <w:r w:rsidRPr="008979EE">
              <w:rPr>
                <w:rFonts w:ascii="仿宋" w:eastAsia="仿宋" w:hAnsi="仿宋"/>
                <w:sz w:val="24"/>
              </w:rPr>
              <w:t>一、学科、专业简介</w:t>
            </w:r>
          </w:p>
        </w:tc>
        <w:tc>
          <w:tcPr>
            <w:tcW w:w="6520" w:type="dxa"/>
            <w:gridSpan w:val="4"/>
            <w:tcBorders>
              <w:top w:val="single" w:sz="4" w:space="0" w:color="auto"/>
              <w:left w:val="single" w:sz="4" w:space="0" w:color="auto"/>
              <w:bottom w:val="single" w:sz="4" w:space="0" w:color="auto"/>
            </w:tcBorders>
            <w:vAlign w:val="center"/>
          </w:tcPr>
          <w:p w:rsidR="006F67B1" w:rsidRPr="008979EE" w:rsidRDefault="006F67B1" w:rsidP="008979EE">
            <w:pPr>
              <w:ind w:firstLineChars="200" w:firstLine="480"/>
              <w:rPr>
                <w:rFonts w:ascii="仿宋" w:eastAsia="仿宋" w:hAnsi="仿宋"/>
                <w:sz w:val="24"/>
              </w:rPr>
            </w:pPr>
            <w:r w:rsidRPr="008979EE">
              <w:rPr>
                <w:rFonts w:ascii="仿宋" w:eastAsia="仿宋" w:hAnsi="仿宋"/>
                <w:sz w:val="24"/>
              </w:rPr>
              <w:t>人力资源管理是一门新兴学科，自从彼得</w:t>
            </w:r>
            <w:r w:rsidRPr="008979EE">
              <w:rPr>
                <w:rFonts w:ascii="微软雅黑" w:eastAsia="微软雅黑" w:hAnsi="微软雅黑" w:cs="微软雅黑" w:hint="eastAsia"/>
                <w:sz w:val="24"/>
              </w:rPr>
              <w:t>•</w:t>
            </w:r>
            <w:r w:rsidRPr="008979EE">
              <w:rPr>
                <w:rFonts w:ascii="仿宋" w:eastAsia="仿宋" w:hAnsi="仿宋"/>
                <w:sz w:val="24"/>
              </w:rPr>
              <w:t>德鲁克于1954年在《管理的实践》一书中首次提出</w:t>
            </w:r>
            <w:r w:rsidR="001B22C8" w:rsidRPr="008979EE">
              <w:rPr>
                <w:rFonts w:ascii="仿宋" w:eastAsia="仿宋" w:hAnsi="仿宋" w:hint="eastAsia"/>
                <w:sz w:val="24"/>
              </w:rPr>
              <w:t>“</w:t>
            </w:r>
            <w:r w:rsidRPr="008979EE">
              <w:rPr>
                <w:rFonts w:ascii="仿宋" w:eastAsia="仿宋" w:hAnsi="仿宋"/>
                <w:sz w:val="24"/>
              </w:rPr>
              <w:t>人力资源</w:t>
            </w:r>
            <w:r w:rsidR="001B22C8" w:rsidRPr="008979EE">
              <w:rPr>
                <w:rFonts w:ascii="仿宋" w:eastAsia="仿宋" w:hAnsi="仿宋" w:hint="eastAsia"/>
                <w:sz w:val="24"/>
              </w:rPr>
              <w:t>”</w:t>
            </w:r>
            <w:r w:rsidRPr="008979EE">
              <w:rPr>
                <w:rFonts w:ascii="仿宋" w:eastAsia="仿宋" w:hAnsi="仿宋"/>
                <w:sz w:val="24"/>
              </w:rPr>
              <w:t>的概念以来，人力资源管理走过了事务性管理、分析服务管理和战略性管理</w:t>
            </w:r>
            <w:r w:rsidR="001B22C8" w:rsidRPr="008979EE">
              <w:rPr>
                <w:rFonts w:ascii="仿宋" w:eastAsia="仿宋" w:hAnsi="仿宋" w:hint="eastAsia"/>
                <w:sz w:val="24"/>
              </w:rPr>
              <w:t>三</w:t>
            </w:r>
            <w:r w:rsidRPr="008979EE">
              <w:rPr>
                <w:rFonts w:ascii="仿宋" w:eastAsia="仿宋" w:hAnsi="仿宋"/>
                <w:sz w:val="24"/>
              </w:rPr>
              <w:t>个阶段。其理论基础建立在管理学、经济学、社会心理学、人类学等学科之上，其核心支柱是管理学和组织行为学。</w:t>
            </w:r>
          </w:p>
          <w:p w:rsidR="006F67B1" w:rsidRPr="008979EE" w:rsidRDefault="006F67B1" w:rsidP="008979EE">
            <w:pPr>
              <w:ind w:firstLineChars="200" w:firstLine="480"/>
              <w:rPr>
                <w:rFonts w:ascii="仿宋" w:eastAsia="仿宋" w:hAnsi="仿宋"/>
                <w:sz w:val="24"/>
              </w:rPr>
            </w:pPr>
            <w:r w:rsidRPr="008979EE">
              <w:rPr>
                <w:rFonts w:ascii="仿宋" w:eastAsia="仿宋" w:hAnsi="仿宋"/>
                <w:sz w:val="24"/>
              </w:rPr>
              <w:t>公共人力资源管理专业致力于公共人力资源管理的基本理论和分析框架研究，重点从公共人力资源开发与管理、劳动人事法律与政策、绩效管理方向展开教学与研究，立足国内外公共人力资源管理的学术前沿，以解决公共人力资源管理和劳动人事中的法律政策问题为主攻方向，充分结合中国政法大学的管理学、行政法学、政治学、社会学等学科，兼顾心理学、人类学、系统学等学科的基础理论和研究方法，对公共人力资源管理领域进行系统深入地探讨，完善相关理论体系。</w:t>
            </w:r>
          </w:p>
        </w:tc>
      </w:tr>
      <w:tr w:rsidR="006F67B1" w:rsidRPr="008979EE">
        <w:trPr>
          <w:trHeight w:val="702"/>
        </w:trPr>
        <w:tc>
          <w:tcPr>
            <w:tcW w:w="2269" w:type="dxa"/>
            <w:tcBorders>
              <w:top w:val="single" w:sz="4" w:space="0" w:color="auto"/>
              <w:bottom w:val="single" w:sz="4" w:space="0" w:color="auto"/>
              <w:right w:val="single" w:sz="4" w:space="0" w:color="auto"/>
            </w:tcBorders>
            <w:vAlign w:val="center"/>
          </w:tcPr>
          <w:p w:rsidR="006F67B1" w:rsidRPr="008979EE" w:rsidRDefault="006F67B1" w:rsidP="008979EE">
            <w:pPr>
              <w:rPr>
                <w:rFonts w:ascii="仿宋" w:eastAsia="仿宋" w:hAnsi="仿宋"/>
                <w:sz w:val="24"/>
              </w:rPr>
            </w:pPr>
            <w:r w:rsidRPr="008979EE">
              <w:rPr>
                <w:rFonts w:ascii="仿宋" w:eastAsia="仿宋" w:hAnsi="仿宋"/>
                <w:sz w:val="24"/>
              </w:rPr>
              <w:t>二、培养目标</w:t>
            </w:r>
          </w:p>
        </w:tc>
        <w:tc>
          <w:tcPr>
            <w:tcW w:w="6520" w:type="dxa"/>
            <w:gridSpan w:val="4"/>
            <w:tcBorders>
              <w:top w:val="single" w:sz="4" w:space="0" w:color="auto"/>
              <w:left w:val="single" w:sz="4" w:space="0" w:color="auto"/>
              <w:bottom w:val="single" w:sz="4" w:space="0" w:color="auto"/>
            </w:tcBorders>
            <w:vAlign w:val="center"/>
          </w:tcPr>
          <w:p w:rsidR="006F67B1" w:rsidRPr="008979EE" w:rsidRDefault="006F67B1" w:rsidP="008979EE">
            <w:pPr>
              <w:ind w:firstLineChars="200" w:firstLine="480"/>
              <w:rPr>
                <w:rFonts w:ascii="仿宋" w:eastAsia="仿宋" w:hAnsi="仿宋"/>
                <w:sz w:val="24"/>
              </w:rPr>
            </w:pPr>
            <w:r w:rsidRPr="008979EE">
              <w:rPr>
                <w:rFonts w:ascii="仿宋" w:eastAsia="仿宋" w:hAnsi="仿宋"/>
                <w:sz w:val="24"/>
              </w:rPr>
              <w:t xml:space="preserve">本专业培养的研究生应具有良好的人格品质及公共精神，具有高度的公民责任感和务实的科学态度，熟练掌握与运用公共人力资源管理的概念、原理和基本技能，具有理解公共人力资源问题的全局性视野和解决公共人力资源问题的专业思维方法，具有广博的学术视野和较高的语言水准，对公共人力资源管理实务操作或理论研究有迅速适应的能力。 </w:t>
            </w:r>
          </w:p>
          <w:p w:rsidR="006F67B1" w:rsidRPr="008979EE" w:rsidRDefault="006F67B1" w:rsidP="008979EE">
            <w:pPr>
              <w:ind w:firstLineChars="200" w:firstLine="480"/>
              <w:rPr>
                <w:rFonts w:ascii="仿宋" w:eastAsia="仿宋" w:hAnsi="仿宋"/>
                <w:sz w:val="24"/>
              </w:rPr>
            </w:pPr>
            <w:r w:rsidRPr="008979EE">
              <w:rPr>
                <w:rFonts w:ascii="仿宋" w:eastAsia="仿宋" w:hAnsi="仿宋"/>
                <w:sz w:val="24"/>
              </w:rPr>
              <w:t>具体要求：</w:t>
            </w:r>
          </w:p>
          <w:p w:rsidR="006F67B1" w:rsidRPr="008979EE" w:rsidRDefault="006F67B1" w:rsidP="008979EE">
            <w:pPr>
              <w:rPr>
                <w:rFonts w:ascii="仿宋" w:eastAsia="仿宋" w:hAnsi="仿宋"/>
                <w:sz w:val="24"/>
              </w:rPr>
            </w:pPr>
            <w:r w:rsidRPr="008979EE">
              <w:rPr>
                <w:rFonts w:ascii="仿宋" w:eastAsia="仿宋" w:hAnsi="仿宋"/>
                <w:sz w:val="24"/>
              </w:rPr>
              <w:t xml:space="preserve">   （一）具有扎实的公共人力资源管理基础理论知识和公共人力资源管理前沿问题研究能力；</w:t>
            </w:r>
          </w:p>
          <w:p w:rsidR="006F67B1" w:rsidRPr="008979EE" w:rsidRDefault="006F67B1" w:rsidP="008979EE">
            <w:pPr>
              <w:rPr>
                <w:rFonts w:ascii="仿宋" w:eastAsia="仿宋" w:hAnsi="仿宋"/>
                <w:color w:val="000000"/>
                <w:sz w:val="24"/>
              </w:rPr>
            </w:pPr>
            <w:r w:rsidRPr="008979EE">
              <w:rPr>
                <w:rFonts w:ascii="仿宋" w:eastAsia="仿宋" w:hAnsi="仿宋"/>
                <w:sz w:val="24"/>
              </w:rPr>
              <w:t xml:space="preserve">   </w:t>
            </w:r>
            <w:r w:rsidRPr="008979EE">
              <w:rPr>
                <w:rFonts w:ascii="仿宋" w:eastAsia="仿宋" w:hAnsi="仿宋"/>
                <w:color w:val="000000"/>
                <w:sz w:val="24"/>
              </w:rPr>
              <w:t>（二）熟练掌握公共人力资源管理基本方法与技能；</w:t>
            </w:r>
          </w:p>
          <w:p w:rsidR="006F67B1" w:rsidRPr="008979EE" w:rsidRDefault="006F67B1" w:rsidP="008979EE">
            <w:pPr>
              <w:rPr>
                <w:rFonts w:ascii="仿宋" w:eastAsia="仿宋" w:hAnsi="仿宋"/>
                <w:color w:val="000000"/>
                <w:sz w:val="24"/>
              </w:rPr>
            </w:pPr>
            <w:r w:rsidRPr="008979EE">
              <w:rPr>
                <w:rFonts w:ascii="仿宋" w:eastAsia="仿宋" w:hAnsi="仿宋"/>
                <w:color w:val="000000"/>
                <w:sz w:val="24"/>
              </w:rPr>
              <w:t xml:space="preserve">   （三）具备熟练的专业外语水平和广博的国际视野；</w:t>
            </w:r>
          </w:p>
          <w:p w:rsidR="006F67B1" w:rsidRPr="008979EE" w:rsidRDefault="006F67B1" w:rsidP="008979EE">
            <w:pPr>
              <w:rPr>
                <w:rFonts w:ascii="仿宋" w:eastAsia="仿宋" w:hAnsi="仿宋"/>
                <w:sz w:val="24"/>
              </w:rPr>
            </w:pPr>
            <w:r w:rsidRPr="008979EE">
              <w:rPr>
                <w:rFonts w:ascii="仿宋" w:eastAsia="仿宋" w:hAnsi="仿宋"/>
                <w:sz w:val="24"/>
              </w:rPr>
              <w:t xml:space="preserve">   （四）具有跨学科交流能力和较强的实践创新能力。</w:t>
            </w:r>
          </w:p>
        </w:tc>
      </w:tr>
      <w:tr w:rsidR="006F67B1" w:rsidRPr="008979EE">
        <w:trPr>
          <w:trHeight w:val="1344"/>
        </w:trPr>
        <w:tc>
          <w:tcPr>
            <w:tcW w:w="2269" w:type="dxa"/>
            <w:tcBorders>
              <w:top w:val="single" w:sz="4" w:space="0" w:color="auto"/>
              <w:bottom w:val="single" w:sz="4" w:space="0" w:color="auto"/>
              <w:right w:val="single" w:sz="4" w:space="0" w:color="auto"/>
            </w:tcBorders>
            <w:vAlign w:val="center"/>
          </w:tcPr>
          <w:p w:rsidR="006F67B1" w:rsidRPr="008979EE" w:rsidRDefault="006F67B1" w:rsidP="008979EE">
            <w:pPr>
              <w:jc w:val="left"/>
              <w:rPr>
                <w:rFonts w:ascii="仿宋" w:eastAsia="仿宋" w:hAnsi="仿宋"/>
                <w:sz w:val="24"/>
              </w:rPr>
            </w:pPr>
            <w:r w:rsidRPr="008979EE">
              <w:rPr>
                <w:rFonts w:ascii="仿宋" w:eastAsia="仿宋" w:hAnsi="仿宋"/>
                <w:sz w:val="24"/>
              </w:rPr>
              <w:t>三、研究方向</w:t>
            </w:r>
          </w:p>
        </w:tc>
        <w:tc>
          <w:tcPr>
            <w:tcW w:w="6520" w:type="dxa"/>
            <w:gridSpan w:val="4"/>
            <w:tcBorders>
              <w:top w:val="single" w:sz="4" w:space="0" w:color="auto"/>
              <w:left w:val="single" w:sz="4" w:space="0" w:color="auto"/>
              <w:bottom w:val="single" w:sz="4" w:space="0" w:color="auto"/>
            </w:tcBorders>
            <w:vAlign w:val="center"/>
          </w:tcPr>
          <w:p w:rsidR="006F67B1" w:rsidRPr="008979EE" w:rsidRDefault="006F67B1" w:rsidP="008979EE">
            <w:pPr>
              <w:ind w:firstLineChars="150" w:firstLine="360"/>
              <w:rPr>
                <w:rFonts w:ascii="仿宋" w:eastAsia="仿宋" w:hAnsi="仿宋"/>
                <w:sz w:val="24"/>
              </w:rPr>
            </w:pPr>
            <w:r w:rsidRPr="008979EE">
              <w:rPr>
                <w:rFonts w:ascii="仿宋" w:eastAsia="仿宋" w:hAnsi="仿宋"/>
                <w:sz w:val="24"/>
              </w:rPr>
              <w:t>（一）公共人力资源开发与管理。研究公共人力资源开发与管理的基本理论、方法和模型，并进行域外主要国家和地区公共人力资源开发与管理的比较研究等。</w:t>
            </w:r>
          </w:p>
          <w:p w:rsidR="006F67B1" w:rsidRPr="008979EE" w:rsidRDefault="006F67B1" w:rsidP="008979EE">
            <w:pPr>
              <w:ind w:firstLineChars="150" w:firstLine="360"/>
              <w:rPr>
                <w:rFonts w:ascii="仿宋" w:eastAsia="仿宋" w:hAnsi="仿宋"/>
                <w:sz w:val="24"/>
              </w:rPr>
            </w:pPr>
            <w:r w:rsidRPr="008979EE">
              <w:rPr>
                <w:rFonts w:ascii="仿宋" w:eastAsia="仿宋" w:hAnsi="仿宋"/>
                <w:sz w:val="24"/>
              </w:rPr>
              <w:t>（二）劳动人事法律与政策。研究国内外有关劳动人事的主要法律制度与公共政策。</w:t>
            </w:r>
          </w:p>
        </w:tc>
      </w:tr>
      <w:tr w:rsidR="006F67B1" w:rsidRPr="008979EE">
        <w:trPr>
          <w:trHeight w:val="778"/>
        </w:trPr>
        <w:tc>
          <w:tcPr>
            <w:tcW w:w="2269" w:type="dxa"/>
            <w:tcBorders>
              <w:top w:val="single" w:sz="4" w:space="0" w:color="auto"/>
              <w:bottom w:val="single" w:sz="4" w:space="0" w:color="auto"/>
              <w:right w:val="single" w:sz="4" w:space="0" w:color="auto"/>
            </w:tcBorders>
            <w:vAlign w:val="center"/>
          </w:tcPr>
          <w:p w:rsidR="006F67B1" w:rsidRPr="008979EE" w:rsidRDefault="006F67B1" w:rsidP="008979EE">
            <w:pPr>
              <w:rPr>
                <w:rFonts w:ascii="仿宋" w:eastAsia="仿宋" w:hAnsi="仿宋"/>
                <w:sz w:val="24"/>
              </w:rPr>
            </w:pPr>
            <w:r w:rsidRPr="008979EE">
              <w:rPr>
                <w:rFonts w:ascii="仿宋" w:eastAsia="仿宋" w:hAnsi="仿宋"/>
                <w:sz w:val="24"/>
              </w:rPr>
              <w:t>四、学制及学习年限</w:t>
            </w:r>
          </w:p>
        </w:tc>
        <w:tc>
          <w:tcPr>
            <w:tcW w:w="1771" w:type="dxa"/>
            <w:tcBorders>
              <w:top w:val="single" w:sz="4" w:space="0" w:color="auto"/>
              <w:left w:val="single" w:sz="4" w:space="0" w:color="auto"/>
              <w:bottom w:val="single" w:sz="4" w:space="0" w:color="auto"/>
            </w:tcBorders>
            <w:vAlign w:val="center"/>
          </w:tcPr>
          <w:p w:rsidR="006F67B1" w:rsidRPr="008979EE" w:rsidRDefault="006F67B1" w:rsidP="008979EE">
            <w:pPr>
              <w:jc w:val="center"/>
              <w:rPr>
                <w:rFonts w:ascii="仿宋" w:eastAsia="仿宋" w:hAnsi="仿宋"/>
                <w:sz w:val="24"/>
                <w:szCs w:val="24"/>
              </w:rPr>
            </w:pPr>
            <w:r w:rsidRPr="008979EE">
              <w:rPr>
                <w:rFonts w:ascii="仿宋" w:eastAsia="仿宋" w:hAnsi="仿宋"/>
                <w:sz w:val="24"/>
                <w:szCs w:val="24"/>
              </w:rPr>
              <w:t>学制</w:t>
            </w:r>
          </w:p>
        </w:tc>
        <w:tc>
          <w:tcPr>
            <w:tcW w:w="1489" w:type="dxa"/>
            <w:tcBorders>
              <w:top w:val="single" w:sz="4" w:space="0" w:color="auto"/>
              <w:left w:val="single" w:sz="4" w:space="0" w:color="auto"/>
              <w:bottom w:val="single" w:sz="4" w:space="0" w:color="auto"/>
            </w:tcBorders>
            <w:vAlign w:val="center"/>
          </w:tcPr>
          <w:p w:rsidR="006F67B1" w:rsidRPr="008979EE" w:rsidRDefault="006F67B1" w:rsidP="008979EE">
            <w:pPr>
              <w:jc w:val="center"/>
              <w:rPr>
                <w:rFonts w:ascii="仿宋" w:eastAsia="仿宋" w:hAnsi="仿宋"/>
                <w:sz w:val="24"/>
                <w:szCs w:val="24"/>
              </w:rPr>
            </w:pPr>
            <w:r w:rsidRPr="008979EE">
              <w:rPr>
                <w:rFonts w:ascii="仿宋" w:eastAsia="仿宋" w:hAnsi="仿宋"/>
                <w:sz w:val="24"/>
                <w:szCs w:val="24"/>
              </w:rPr>
              <w:t>三年</w:t>
            </w:r>
          </w:p>
        </w:tc>
        <w:tc>
          <w:tcPr>
            <w:tcW w:w="1701" w:type="dxa"/>
            <w:tcBorders>
              <w:top w:val="single" w:sz="4" w:space="0" w:color="auto"/>
              <w:left w:val="single" w:sz="4" w:space="0" w:color="auto"/>
              <w:bottom w:val="single" w:sz="4" w:space="0" w:color="auto"/>
            </w:tcBorders>
            <w:vAlign w:val="center"/>
          </w:tcPr>
          <w:p w:rsidR="006F67B1" w:rsidRPr="008979EE" w:rsidRDefault="006F67B1" w:rsidP="008979EE">
            <w:pPr>
              <w:jc w:val="center"/>
              <w:rPr>
                <w:rFonts w:ascii="仿宋" w:eastAsia="仿宋" w:hAnsi="仿宋"/>
                <w:sz w:val="24"/>
                <w:szCs w:val="24"/>
              </w:rPr>
            </w:pPr>
            <w:r w:rsidRPr="008979EE">
              <w:rPr>
                <w:rFonts w:ascii="仿宋" w:eastAsia="仿宋" w:hAnsi="仿宋"/>
                <w:sz w:val="24"/>
                <w:szCs w:val="24"/>
              </w:rPr>
              <w:t>学习年限</w:t>
            </w:r>
          </w:p>
        </w:tc>
        <w:tc>
          <w:tcPr>
            <w:tcW w:w="1559" w:type="dxa"/>
            <w:tcBorders>
              <w:top w:val="single" w:sz="4" w:space="0" w:color="auto"/>
              <w:left w:val="single" w:sz="4" w:space="0" w:color="auto"/>
              <w:bottom w:val="single" w:sz="4" w:space="0" w:color="auto"/>
            </w:tcBorders>
            <w:vAlign w:val="center"/>
          </w:tcPr>
          <w:p w:rsidR="006F67B1" w:rsidRPr="008979EE" w:rsidRDefault="006F67B1" w:rsidP="008979EE">
            <w:pPr>
              <w:jc w:val="center"/>
              <w:rPr>
                <w:rFonts w:ascii="仿宋" w:eastAsia="仿宋" w:hAnsi="仿宋"/>
                <w:sz w:val="24"/>
                <w:szCs w:val="24"/>
              </w:rPr>
            </w:pPr>
            <w:r w:rsidRPr="008979EE">
              <w:rPr>
                <w:rFonts w:ascii="仿宋" w:eastAsia="仿宋" w:hAnsi="仿宋"/>
                <w:sz w:val="24"/>
                <w:szCs w:val="24"/>
              </w:rPr>
              <w:t>二至四年</w:t>
            </w:r>
          </w:p>
        </w:tc>
      </w:tr>
      <w:tr w:rsidR="006F67B1" w:rsidRPr="008979EE">
        <w:trPr>
          <w:trHeight w:val="846"/>
        </w:trPr>
        <w:tc>
          <w:tcPr>
            <w:tcW w:w="2269" w:type="dxa"/>
            <w:tcBorders>
              <w:top w:val="single" w:sz="4" w:space="0" w:color="auto"/>
              <w:bottom w:val="single" w:sz="4" w:space="0" w:color="auto"/>
              <w:right w:val="single" w:sz="4" w:space="0" w:color="auto"/>
            </w:tcBorders>
            <w:vAlign w:val="center"/>
          </w:tcPr>
          <w:p w:rsidR="006F67B1" w:rsidRPr="008979EE" w:rsidRDefault="006F67B1" w:rsidP="008979EE">
            <w:pPr>
              <w:jc w:val="left"/>
              <w:rPr>
                <w:rFonts w:ascii="仿宋" w:eastAsia="仿宋" w:hAnsi="仿宋"/>
                <w:sz w:val="24"/>
              </w:rPr>
            </w:pPr>
            <w:r w:rsidRPr="008979EE">
              <w:rPr>
                <w:rFonts w:ascii="仿宋" w:eastAsia="仿宋" w:hAnsi="仿宋"/>
                <w:sz w:val="24"/>
              </w:rPr>
              <w:t>五、课程设置、教学计划及学分要求</w:t>
            </w:r>
          </w:p>
        </w:tc>
        <w:tc>
          <w:tcPr>
            <w:tcW w:w="6520" w:type="dxa"/>
            <w:gridSpan w:val="4"/>
            <w:tcBorders>
              <w:top w:val="single" w:sz="4" w:space="0" w:color="auto"/>
              <w:left w:val="single" w:sz="4" w:space="0" w:color="auto"/>
              <w:bottom w:val="single" w:sz="4" w:space="0" w:color="auto"/>
            </w:tcBorders>
            <w:vAlign w:val="center"/>
          </w:tcPr>
          <w:p w:rsidR="006F67B1" w:rsidRPr="008979EE" w:rsidRDefault="006F67B1" w:rsidP="008979EE">
            <w:pPr>
              <w:ind w:firstLineChars="200" w:firstLine="480"/>
              <w:rPr>
                <w:rFonts w:ascii="仿宋" w:eastAsia="仿宋" w:hAnsi="仿宋"/>
                <w:sz w:val="24"/>
                <w:szCs w:val="24"/>
              </w:rPr>
            </w:pPr>
            <w:r w:rsidRPr="008979EE">
              <w:rPr>
                <w:rFonts w:ascii="仿宋" w:eastAsia="仿宋" w:hAnsi="仿宋"/>
                <w:sz w:val="24"/>
                <w:szCs w:val="24"/>
              </w:rPr>
              <w:t>硕士研究生课程设置和教学进度按三年基准学制安排。所修学分不少于37学分。跨学科和以同等学力考取的研究生所修学分不少于41学分。</w:t>
            </w:r>
          </w:p>
          <w:p w:rsidR="006F67B1" w:rsidRPr="008979EE" w:rsidRDefault="006F67B1" w:rsidP="008979EE">
            <w:pPr>
              <w:ind w:firstLineChars="150" w:firstLine="360"/>
              <w:rPr>
                <w:rFonts w:ascii="仿宋" w:eastAsia="仿宋" w:hAnsi="仿宋"/>
                <w:sz w:val="24"/>
                <w:szCs w:val="24"/>
              </w:rPr>
            </w:pPr>
            <w:r w:rsidRPr="008979EE">
              <w:rPr>
                <w:rFonts w:ascii="仿宋" w:eastAsia="仿宋" w:hAnsi="仿宋" w:hint="eastAsia"/>
                <w:sz w:val="24"/>
                <w:szCs w:val="24"/>
              </w:rPr>
              <w:t>（一）</w:t>
            </w:r>
            <w:r w:rsidRPr="008979EE">
              <w:rPr>
                <w:rFonts w:ascii="仿宋" w:eastAsia="仿宋" w:hAnsi="仿宋"/>
                <w:sz w:val="24"/>
                <w:szCs w:val="24"/>
              </w:rPr>
              <w:t>必修课程（计21分）</w:t>
            </w:r>
          </w:p>
          <w:p w:rsidR="006F67B1" w:rsidRPr="008979EE" w:rsidRDefault="006F67B1" w:rsidP="008979EE">
            <w:pPr>
              <w:ind w:firstLineChars="250" w:firstLine="600"/>
              <w:rPr>
                <w:rFonts w:ascii="仿宋" w:eastAsia="仿宋" w:hAnsi="仿宋"/>
                <w:sz w:val="24"/>
                <w:szCs w:val="24"/>
              </w:rPr>
            </w:pPr>
            <w:r w:rsidRPr="008979EE">
              <w:rPr>
                <w:rFonts w:ascii="仿宋" w:eastAsia="仿宋" w:hAnsi="仿宋" w:hint="eastAsia"/>
                <w:sz w:val="24"/>
                <w:szCs w:val="24"/>
              </w:rPr>
              <w:t xml:space="preserve">1. </w:t>
            </w:r>
            <w:r w:rsidRPr="008979EE">
              <w:rPr>
                <w:rFonts w:ascii="仿宋" w:eastAsia="仿宋" w:hAnsi="仿宋"/>
                <w:sz w:val="24"/>
                <w:szCs w:val="24"/>
              </w:rPr>
              <w:t>学位公共课：4门，计9学分。</w:t>
            </w:r>
          </w:p>
          <w:p w:rsidR="006F67B1" w:rsidRPr="008979EE" w:rsidRDefault="006F67B1" w:rsidP="008979EE">
            <w:pPr>
              <w:ind w:firstLineChars="250" w:firstLine="600"/>
              <w:rPr>
                <w:rFonts w:ascii="仿宋" w:eastAsia="仿宋" w:hAnsi="仿宋"/>
                <w:sz w:val="24"/>
                <w:szCs w:val="24"/>
              </w:rPr>
            </w:pPr>
            <w:r w:rsidRPr="008979EE">
              <w:rPr>
                <w:rFonts w:ascii="仿宋" w:eastAsia="仿宋" w:hAnsi="仿宋" w:hint="eastAsia"/>
                <w:sz w:val="24"/>
                <w:szCs w:val="24"/>
              </w:rPr>
              <w:t xml:space="preserve">2. </w:t>
            </w:r>
            <w:r w:rsidRPr="008979EE">
              <w:rPr>
                <w:rFonts w:ascii="仿宋" w:eastAsia="仿宋" w:hAnsi="仿宋"/>
                <w:sz w:val="24"/>
                <w:szCs w:val="24"/>
              </w:rPr>
              <w:t>学位基础课：1门，计3学分。</w:t>
            </w:r>
          </w:p>
          <w:p w:rsidR="006F67B1" w:rsidRPr="008979EE" w:rsidRDefault="006F67B1" w:rsidP="008979EE">
            <w:pPr>
              <w:ind w:firstLineChars="250" w:firstLine="600"/>
              <w:rPr>
                <w:rFonts w:ascii="仿宋" w:eastAsia="仿宋" w:hAnsi="仿宋"/>
                <w:sz w:val="24"/>
                <w:szCs w:val="24"/>
              </w:rPr>
            </w:pPr>
            <w:r w:rsidRPr="008979EE">
              <w:rPr>
                <w:rFonts w:ascii="仿宋" w:eastAsia="仿宋" w:hAnsi="仿宋" w:hint="eastAsia"/>
                <w:sz w:val="24"/>
                <w:szCs w:val="24"/>
              </w:rPr>
              <w:t xml:space="preserve">3. </w:t>
            </w:r>
            <w:r w:rsidRPr="008979EE">
              <w:rPr>
                <w:rFonts w:ascii="仿宋" w:eastAsia="仿宋" w:hAnsi="仿宋"/>
                <w:sz w:val="24"/>
                <w:szCs w:val="24"/>
              </w:rPr>
              <w:t>学位专业课：3门，计9学分。</w:t>
            </w:r>
          </w:p>
          <w:p w:rsidR="006F67B1" w:rsidRPr="008979EE" w:rsidRDefault="006F67B1" w:rsidP="008979EE">
            <w:pPr>
              <w:ind w:firstLineChars="150" w:firstLine="360"/>
              <w:rPr>
                <w:rFonts w:ascii="仿宋" w:eastAsia="仿宋" w:hAnsi="仿宋"/>
                <w:sz w:val="24"/>
                <w:szCs w:val="24"/>
              </w:rPr>
            </w:pPr>
            <w:r w:rsidRPr="008979EE">
              <w:rPr>
                <w:rFonts w:ascii="仿宋" w:eastAsia="仿宋" w:hAnsi="仿宋" w:hint="eastAsia"/>
                <w:sz w:val="24"/>
                <w:szCs w:val="24"/>
              </w:rPr>
              <w:lastRenderedPageBreak/>
              <w:t>（二）</w:t>
            </w:r>
            <w:r w:rsidRPr="008979EE">
              <w:rPr>
                <w:rFonts w:ascii="仿宋" w:eastAsia="仿宋" w:hAnsi="仿宋"/>
                <w:sz w:val="24"/>
                <w:szCs w:val="24"/>
              </w:rPr>
              <w:t>选修课程（</w:t>
            </w:r>
            <w:r w:rsidR="00D418CD" w:rsidRPr="008979EE">
              <w:rPr>
                <w:rFonts w:ascii="仿宋" w:eastAsia="仿宋" w:hAnsi="仿宋" w:hint="eastAsia"/>
                <w:sz w:val="24"/>
                <w:szCs w:val="24"/>
              </w:rPr>
              <w:t>不少于</w:t>
            </w:r>
            <w:r w:rsidRPr="008979EE">
              <w:rPr>
                <w:rFonts w:ascii="仿宋" w:eastAsia="仿宋" w:hAnsi="仿宋"/>
                <w:sz w:val="24"/>
                <w:szCs w:val="24"/>
              </w:rPr>
              <w:t>10学分）</w:t>
            </w:r>
          </w:p>
          <w:p w:rsidR="006F67B1" w:rsidRPr="008979EE" w:rsidRDefault="006F67B1" w:rsidP="008979EE">
            <w:pPr>
              <w:ind w:firstLineChars="250" w:firstLine="600"/>
              <w:rPr>
                <w:rFonts w:ascii="仿宋" w:eastAsia="仿宋" w:hAnsi="仿宋"/>
                <w:sz w:val="24"/>
                <w:szCs w:val="24"/>
              </w:rPr>
            </w:pPr>
            <w:r w:rsidRPr="008979EE">
              <w:rPr>
                <w:rFonts w:ascii="仿宋" w:eastAsia="仿宋" w:hAnsi="仿宋" w:hint="eastAsia"/>
                <w:sz w:val="24"/>
                <w:szCs w:val="24"/>
              </w:rPr>
              <w:t xml:space="preserve">1. </w:t>
            </w:r>
            <w:r w:rsidRPr="008979EE">
              <w:rPr>
                <w:rFonts w:ascii="仿宋" w:eastAsia="仿宋" w:hAnsi="仿宋"/>
                <w:sz w:val="24"/>
                <w:szCs w:val="24"/>
              </w:rPr>
              <w:t>专业限选课：1门，计2学分。</w:t>
            </w:r>
          </w:p>
          <w:p w:rsidR="006F67B1" w:rsidRPr="008979EE" w:rsidRDefault="006F67B1" w:rsidP="008979EE">
            <w:pPr>
              <w:ind w:firstLineChars="250" w:firstLine="600"/>
              <w:rPr>
                <w:rFonts w:ascii="仿宋" w:eastAsia="仿宋" w:hAnsi="仿宋"/>
                <w:sz w:val="24"/>
                <w:szCs w:val="24"/>
              </w:rPr>
            </w:pPr>
            <w:r w:rsidRPr="008979EE">
              <w:rPr>
                <w:rFonts w:ascii="仿宋" w:eastAsia="仿宋" w:hAnsi="仿宋" w:hint="eastAsia"/>
                <w:sz w:val="24"/>
                <w:szCs w:val="24"/>
              </w:rPr>
              <w:t xml:space="preserve">2. </w:t>
            </w:r>
            <w:r w:rsidRPr="008979EE">
              <w:rPr>
                <w:rFonts w:ascii="仿宋" w:eastAsia="仿宋" w:hAnsi="仿宋"/>
                <w:sz w:val="24"/>
                <w:szCs w:val="24"/>
              </w:rPr>
              <w:t>专业选</w:t>
            </w:r>
            <w:r w:rsidR="00481423" w:rsidRPr="008979EE">
              <w:rPr>
                <w:rFonts w:ascii="仿宋" w:eastAsia="仿宋" w:hAnsi="仿宋"/>
                <w:sz w:val="24"/>
                <w:szCs w:val="24"/>
              </w:rPr>
              <w:t>修</w:t>
            </w:r>
            <w:r w:rsidRPr="008979EE">
              <w:rPr>
                <w:rFonts w:ascii="仿宋" w:eastAsia="仿宋" w:hAnsi="仿宋"/>
                <w:sz w:val="24"/>
                <w:szCs w:val="24"/>
              </w:rPr>
              <w:t>课：</w:t>
            </w:r>
            <w:r w:rsidR="00481423" w:rsidRPr="008979EE">
              <w:rPr>
                <w:rFonts w:ascii="仿宋" w:eastAsia="仿宋" w:hAnsi="仿宋"/>
                <w:sz w:val="24"/>
                <w:szCs w:val="24"/>
              </w:rPr>
              <w:t>不少于</w:t>
            </w:r>
            <w:r w:rsidR="00481423" w:rsidRPr="008979EE">
              <w:rPr>
                <w:rFonts w:ascii="仿宋" w:eastAsia="仿宋" w:hAnsi="仿宋" w:hint="eastAsia"/>
                <w:sz w:val="24"/>
                <w:szCs w:val="24"/>
              </w:rPr>
              <w:t>2</w:t>
            </w:r>
            <w:r w:rsidR="00481423" w:rsidRPr="008979EE">
              <w:rPr>
                <w:rFonts w:ascii="仿宋" w:eastAsia="仿宋" w:hAnsi="仿宋"/>
                <w:sz w:val="24"/>
                <w:szCs w:val="24"/>
              </w:rPr>
              <w:t>门，选修</w:t>
            </w:r>
            <w:r w:rsidR="00481423" w:rsidRPr="008979EE">
              <w:rPr>
                <w:rFonts w:ascii="仿宋" w:eastAsia="仿宋" w:hAnsi="仿宋" w:hint="eastAsia"/>
                <w:sz w:val="24"/>
                <w:szCs w:val="24"/>
              </w:rPr>
              <w:t>学分</w:t>
            </w:r>
            <w:r w:rsidR="00481423" w:rsidRPr="008979EE">
              <w:rPr>
                <w:rFonts w:ascii="仿宋" w:eastAsia="仿宋" w:hAnsi="仿宋"/>
                <w:sz w:val="24"/>
                <w:szCs w:val="24"/>
              </w:rPr>
              <w:t>不少于</w:t>
            </w:r>
            <w:r w:rsidR="00481423" w:rsidRPr="008979EE">
              <w:rPr>
                <w:rFonts w:ascii="仿宋" w:eastAsia="仿宋" w:hAnsi="仿宋" w:hint="eastAsia"/>
                <w:sz w:val="24"/>
                <w:szCs w:val="24"/>
              </w:rPr>
              <w:t>4</w:t>
            </w:r>
            <w:r w:rsidRPr="008979EE">
              <w:rPr>
                <w:rFonts w:ascii="仿宋" w:eastAsia="仿宋" w:hAnsi="仿宋"/>
                <w:sz w:val="24"/>
                <w:szCs w:val="24"/>
              </w:rPr>
              <w:t>学分。</w:t>
            </w:r>
          </w:p>
          <w:p w:rsidR="00481423" w:rsidRPr="008979EE" w:rsidRDefault="00481423" w:rsidP="008979EE">
            <w:pPr>
              <w:ind w:firstLineChars="250" w:firstLine="600"/>
              <w:rPr>
                <w:rFonts w:ascii="仿宋" w:eastAsia="仿宋" w:hAnsi="仿宋"/>
                <w:sz w:val="24"/>
                <w:szCs w:val="24"/>
              </w:rPr>
            </w:pPr>
            <w:r w:rsidRPr="008979EE">
              <w:rPr>
                <w:rFonts w:ascii="仿宋" w:eastAsia="仿宋" w:hAnsi="仿宋" w:hint="eastAsia"/>
                <w:sz w:val="24"/>
                <w:szCs w:val="24"/>
              </w:rPr>
              <w:t>3. 任选课：</w:t>
            </w:r>
            <w:proofErr w:type="gramStart"/>
            <w:r w:rsidR="00880A4F" w:rsidRPr="008979EE">
              <w:rPr>
                <w:rFonts w:ascii="仿宋" w:eastAsia="仿宋" w:hAnsi="仿宋" w:hint="eastAsia"/>
                <w:sz w:val="24"/>
                <w:szCs w:val="24"/>
              </w:rPr>
              <w:t>与其他限选</w:t>
            </w:r>
            <w:proofErr w:type="gramEnd"/>
            <w:r w:rsidR="00880A4F" w:rsidRPr="008979EE">
              <w:rPr>
                <w:rFonts w:ascii="仿宋" w:eastAsia="仿宋" w:hAnsi="仿宋" w:hint="eastAsia"/>
                <w:sz w:val="24"/>
                <w:szCs w:val="24"/>
              </w:rPr>
              <w:t>/选修课程累计不少于10学分。</w:t>
            </w:r>
          </w:p>
          <w:p w:rsidR="006F67B1" w:rsidRPr="008979EE" w:rsidRDefault="006F67B1" w:rsidP="008979EE">
            <w:pPr>
              <w:ind w:firstLineChars="250" w:firstLine="600"/>
              <w:rPr>
                <w:rFonts w:ascii="仿宋" w:eastAsia="仿宋" w:hAnsi="仿宋"/>
                <w:sz w:val="24"/>
                <w:szCs w:val="24"/>
              </w:rPr>
            </w:pPr>
            <w:r w:rsidRPr="008979EE">
              <w:rPr>
                <w:rFonts w:ascii="仿宋" w:eastAsia="仿宋" w:hAnsi="仿宋" w:hint="eastAsia"/>
                <w:sz w:val="24"/>
                <w:szCs w:val="24"/>
              </w:rPr>
              <w:t>（三）</w:t>
            </w:r>
            <w:r w:rsidRPr="008979EE">
              <w:rPr>
                <w:rFonts w:ascii="仿宋" w:eastAsia="仿宋" w:hAnsi="仿宋"/>
                <w:sz w:val="24"/>
                <w:szCs w:val="24"/>
              </w:rPr>
              <w:t>补修课程（计4学分）</w:t>
            </w:r>
          </w:p>
          <w:p w:rsidR="006F67B1" w:rsidRPr="008979EE" w:rsidRDefault="006F67B1" w:rsidP="008979EE">
            <w:pPr>
              <w:ind w:firstLineChars="200" w:firstLine="480"/>
              <w:rPr>
                <w:rFonts w:ascii="仿宋" w:eastAsia="仿宋" w:hAnsi="仿宋"/>
                <w:sz w:val="24"/>
                <w:szCs w:val="24"/>
              </w:rPr>
            </w:pPr>
            <w:r w:rsidRPr="008979EE">
              <w:rPr>
                <w:rFonts w:ascii="仿宋" w:eastAsia="仿宋" w:hAnsi="仿宋"/>
                <w:sz w:val="24"/>
                <w:szCs w:val="24"/>
              </w:rPr>
              <w:t>跨学科和以同等学力考取的研究生补修2门课程，每门计2学分。</w:t>
            </w:r>
          </w:p>
          <w:p w:rsidR="006F67B1" w:rsidRPr="008979EE" w:rsidRDefault="006F67B1" w:rsidP="008979EE">
            <w:pPr>
              <w:ind w:firstLineChars="150" w:firstLine="360"/>
              <w:rPr>
                <w:rFonts w:ascii="仿宋" w:eastAsia="仿宋" w:hAnsi="仿宋"/>
                <w:sz w:val="24"/>
                <w:szCs w:val="24"/>
              </w:rPr>
            </w:pPr>
            <w:r w:rsidRPr="008979EE">
              <w:rPr>
                <w:rFonts w:ascii="仿宋" w:eastAsia="仿宋" w:hAnsi="仿宋" w:hint="eastAsia"/>
                <w:sz w:val="24"/>
                <w:szCs w:val="24"/>
              </w:rPr>
              <w:t>（四）</w:t>
            </w:r>
            <w:r w:rsidRPr="008979EE">
              <w:rPr>
                <w:rFonts w:ascii="仿宋" w:eastAsia="仿宋" w:hAnsi="仿宋"/>
                <w:sz w:val="24"/>
                <w:szCs w:val="24"/>
              </w:rPr>
              <w:t>其它培养环节（</w:t>
            </w:r>
            <w:r w:rsidR="001C4FDE" w:rsidRPr="008979EE">
              <w:rPr>
                <w:rFonts w:ascii="仿宋" w:eastAsia="仿宋" w:hAnsi="仿宋"/>
                <w:sz w:val="24"/>
                <w:szCs w:val="24"/>
              </w:rPr>
              <w:t>不少于</w:t>
            </w:r>
            <w:r w:rsidRPr="008979EE">
              <w:rPr>
                <w:rFonts w:ascii="仿宋" w:eastAsia="仿宋" w:hAnsi="仿宋"/>
                <w:sz w:val="24"/>
                <w:szCs w:val="24"/>
              </w:rPr>
              <w:t>6学分）</w:t>
            </w:r>
          </w:p>
          <w:p w:rsidR="006F67B1" w:rsidRPr="008979EE" w:rsidRDefault="006F67B1" w:rsidP="008979EE">
            <w:pPr>
              <w:ind w:firstLineChars="250" w:firstLine="600"/>
              <w:rPr>
                <w:rFonts w:ascii="仿宋" w:eastAsia="仿宋" w:hAnsi="仿宋"/>
                <w:sz w:val="24"/>
                <w:szCs w:val="24"/>
              </w:rPr>
            </w:pPr>
            <w:r w:rsidRPr="008979EE">
              <w:rPr>
                <w:rFonts w:ascii="仿宋" w:eastAsia="仿宋" w:hAnsi="仿宋" w:hint="eastAsia"/>
                <w:sz w:val="24"/>
                <w:szCs w:val="24"/>
              </w:rPr>
              <w:t xml:space="preserve">1. </w:t>
            </w:r>
            <w:r w:rsidRPr="008979EE">
              <w:rPr>
                <w:rFonts w:ascii="仿宋" w:eastAsia="仿宋" w:hAnsi="仿宋"/>
                <w:sz w:val="24"/>
                <w:szCs w:val="24"/>
              </w:rPr>
              <w:t>文献阅读与综述：计2学分。</w:t>
            </w:r>
          </w:p>
          <w:p w:rsidR="006F67B1" w:rsidRPr="008979EE" w:rsidRDefault="006F67B1" w:rsidP="008979EE">
            <w:pPr>
              <w:ind w:firstLineChars="200" w:firstLine="480"/>
              <w:rPr>
                <w:rFonts w:ascii="仿宋" w:eastAsia="仿宋" w:hAnsi="仿宋"/>
                <w:sz w:val="24"/>
                <w:szCs w:val="24"/>
              </w:rPr>
            </w:pPr>
            <w:r w:rsidRPr="008979EE">
              <w:rPr>
                <w:rFonts w:ascii="仿宋" w:eastAsia="仿宋" w:hAnsi="仿宋"/>
                <w:sz w:val="24"/>
                <w:szCs w:val="24"/>
              </w:rPr>
              <w:t>硕士研究生第1-4学期内，每学期提交1篇读书报告或本专业文献综述，每篇不少于5000字，由导师评定成绩。</w:t>
            </w:r>
          </w:p>
          <w:p w:rsidR="006F67B1" w:rsidRPr="008979EE" w:rsidRDefault="006F67B1" w:rsidP="008979EE">
            <w:pPr>
              <w:ind w:firstLineChars="250" w:firstLine="600"/>
              <w:rPr>
                <w:rFonts w:ascii="仿宋" w:eastAsia="仿宋" w:hAnsi="仿宋"/>
                <w:sz w:val="24"/>
                <w:szCs w:val="24"/>
              </w:rPr>
            </w:pPr>
            <w:r w:rsidRPr="008979EE">
              <w:rPr>
                <w:rFonts w:ascii="仿宋" w:eastAsia="仿宋" w:hAnsi="仿宋" w:hint="eastAsia"/>
                <w:sz w:val="24"/>
                <w:szCs w:val="24"/>
              </w:rPr>
              <w:t xml:space="preserve">2. </w:t>
            </w:r>
            <w:r w:rsidRPr="008979EE">
              <w:rPr>
                <w:rFonts w:ascii="仿宋" w:eastAsia="仿宋" w:hAnsi="仿宋"/>
                <w:sz w:val="24"/>
                <w:szCs w:val="24"/>
              </w:rPr>
              <w:t>科研环节：计2学分。</w:t>
            </w:r>
          </w:p>
          <w:p w:rsidR="006F67B1" w:rsidRPr="008979EE" w:rsidRDefault="006F67B1" w:rsidP="008979EE">
            <w:pPr>
              <w:rPr>
                <w:rFonts w:ascii="仿宋" w:eastAsia="仿宋" w:hAnsi="仿宋"/>
                <w:sz w:val="24"/>
                <w:szCs w:val="24"/>
              </w:rPr>
            </w:pPr>
            <w:r w:rsidRPr="008979EE">
              <w:rPr>
                <w:rFonts w:ascii="仿宋" w:eastAsia="仿宋" w:hAnsi="仿宋"/>
                <w:sz w:val="24"/>
                <w:szCs w:val="24"/>
              </w:rPr>
              <w:t xml:space="preserve">　　硕士研究生第1-4学期，每学期应提交学期论文1篇，每篇不少于5000字，由导师评定成绩。</w:t>
            </w:r>
          </w:p>
          <w:p w:rsidR="006F67B1" w:rsidRPr="008979EE" w:rsidRDefault="006F67B1" w:rsidP="008979EE">
            <w:pPr>
              <w:ind w:firstLineChars="250" w:firstLine="600"/>
              <w:rPr>
                <w:rFonts w:ascii="仿宋" w:eastAsia="仿宋" w:hAnsi="仿宋"/>
                <w:sz w:val="24"/>
                <w:szCs w:val="24"/>
              </w:rPr>
            </w:pPr>
            <w:r w:rsidRPr="008979EE">
              <w:rPr>
                <w:rFonts w:ascii="仿宋" w:eastAsia="仿宋" w:hAnsi="仿宋" w:hint="eastAsia"/>
                <w:sz w:val="24"/>
                <w:szCs w:val="24"/>
              </w:rPr>
              <w:t xml:space="preserve">3. </w:t>
            </w:r>
            <w:r w:rsidRPr="008979EE">
              <w:rPr>
                <w:rFonts w:ascii="仿宋" w:eastAsia="仿宋" w:hAnsi="仿宋"/>
                <w:sz w:val="24"/>
                <w:szCs w:val="24"/>
              </w:rPr>
              <w:t>课题研究：计2学分。</w:t>
            </w:r>
          </w:p>
          <w:p w:rsidR="006F67B1" w:rsidRPr="008979EE" w:rsidRDefault="006F67B1" w:rsidP="008979EE">
            <w:pPr>
              <w:ind w:firstLineChars="200" w:firstLine="480"/>
              <w:rPr>
                <w:rFonts w:ascii="仿宋" w:eastAsia="仿宋" w:hAnsi="仿宋"/>
                <w:sz w:val="24"/>
                <w:szCs w:val="24"/>
              </w:rPr>
            </w:pPr>
            <w:r w:rsidRPr="008979EE">
              <w:rPr>
                <w:rFonts w:ascii="仿宋" w:eastAsia="仿宋" w:hAnsi="仿宋"/>
                <w:sz w:val="24"/>
                <w:szCs w:val="24"/>
              </w:rPr>
              <w:t>硕士研究生应参加导师的、学校的或实践部门的科研项目以及学院自设的科研项目研究，并提交相应的科研成果。第1-4学期内主持或参与的科研项目不少于2项，导师以此作为考核依据并评定成绩。</w:t>
            </w:r>
          </w:p>
          <w:p w:rsidR="006F67B1" w:rsidRPr="008979EE" w:rsidRDefault="006F67B1" w:rsidP="008979EE">
            <w:pPr>
              <w:ind w:firstLineChars="250" w:firstLine="600"/>
              <w:rPr>
                <w:rFonts w:ascii="仿宋" w:eastAsia="仿宋" w:hAnsi="仿宋"/>
                <w:sz w:val="24"/>
                <w:szCs w:val="24"/>
              </w:rPr>
            </w:pPr>
            <w:r w:rsidRPr="008979EE">
              <w:rPr>
                <w:rFonts w:ascii="仿宋" w:eastAsia="仿宋" w:hAnsi="仿宋" w:hint="eastAsia"/>
                <w:sz w:val="24"/>
                <w:szCs w:val="24"/>
              </w:rPr>
              <w:t xml:space="preserve">4. </w:t>
            </w:r>
            <w:r w:rsidRPr="008979EE">
              <w:rPr>
                <w:rFonts w:ascii="仿宋" w:eastAsia="仿宋" w:hAnsi="仿宋"/>
                <w:sz w:val="24"/>
                <w:szCs w:val="24"/>
              </w:rPr>
              <w:t>社会实践：计2学分。</w:t>
            </w:r>
          </w:p>
          <w:p w:rsidR="006F67B1" w:rsidRPr="008979EE" w:rsidRDefault="006F67B1" w:rsidP="008979EE">
            <w:pPr>
              <w:ind w:firstLineChars="200" w:firstLine="480"/>
              <w:rPr>
                <w:rFonts w:ascii="仿宋" w:eastAsia="仿宋" w:hAnsi="仿宋"/>
                <w:sz w:val="24"/>
                <w:szCs w:val="24"/>
              </w:rPr>
            </w:pPr>
            <w:r w:rsidRPr="008979EE">
              <w:rPr>
                <w:rFonts w:ascii="仿宋" w:eastAsia="仿宋" w:hAnsi="仿宋"/>
                <w:sz w:val="24"/>
                <w:szCs w:val="24"/>
              </w:rPr>
              <w:t>研究生应参加为期3</w:t>
            </w:r>
            <w:r w:rsidR="00D418CD" w:rsidRPr="008979EE">
              <w:rPr>
                <w:rFonts w:ascii="仿宋" w:eastAsia="仿宋" w:hAnsi="仿宋" w:hint="eastAsia"/>
                <w:sz w:val="24"/>
                <w:szCs w:val="24"/>
              </w:rPr>
              <w:t>-</w:t>
            </w:r>
            <w:r w:rsidRPr="008979EE">
              <w:rPr>
                <w:rFonts w:ascii="仿宋" w:eastAsia="仿宋" w:hAnsi="仿宋"/>
                <w:sz w:val="24"/>
                <w:szCs w:val="24"/>
              </w:rPr>
              <w:t>6个月的社会实践。社会实践可以通过专业实习、挂职锻炼、产学研基地联合培养、社会调查、短期出国交流等方式进行。本环节通过提交实践单位鉴定意见、实践总结报告、出国交流总结等方式考核。</w:t>
            </w:r>
          </w:p>
          <w:p w:rsidR="00D418CD" w:rsidRPr="008979EE" w:rsidRDefault="00BC25E5" w:rsidP="008979EE">
            <w:pPr>
              <w:ind w:firstLineChars="200" w:firstLine="480"/>
              <w:rPr>
                <w:rFonts w:ascii="仿宋" w:eastAsia="仿宋" w:hAnsi="仿宋"/>
                <w:sz w:val="24"/>
                <w:szCs w:val="24"/>
              </w:rPr>
            </w:pPr>
            <w:r w:rsidRPr="008979EE">
              <w:rPr>
                <w:rFonts w:ascii="仿宋" w:eastAsia="仿宋" w:hAnsi="仿宋" w:hint="eastAsia"/>
                <w:sz w:val="24"/>
                <w:szCs w:val="24"/>
              </w:rPr>
              <w:t>5. 政务模拟（行为实验）：计2学分</w:t>
            </w:r>
          </w:p>
          <w:p w:rsidR="001C4FDE" w:rsidRPr="008979EE" w:rsidRDefault="001C4FDE" w:rsidP="008979EE">
            <w:pPr>
              <w:ind w:firstLineChars="200" w:firstLine="480"/>
              <w:rPr>
                <w:rFonts w:ascii="仿宋" w:eastAsia="仿宋" w:hAnsi="仿宋"/>
                <w:sz w:val="24"/>
                <w:szCs w:val="24"/>
              </w:rPr>
            </w:pPr>
            <w:r w:rsidRPr="008979EE">
              <w:rPr>
                <w:rFonts w:ascii="仿宋" w:eastAsia="仿宋" w:hAnsi="仿宋"/>
                <w:sz w:val="24"/>
                <w:szCs w:val="24"/>
              </w:rPr>
              <w:t>硕士研究生在第</w:t>
            </w:r>
            <w:r w:rsidRPr="008979EE">
              <w:rPr>
                <w:rFonts w:ascii="仿宋" w:eastAsia="仿宋" w:hAnsi="仿宋" w:hint="eastAsia"/>
                <w:sz w:val="24"/>
                <w:szCs w:val="24"/>
              </w:rPr>
              <w:t>1</w:t>
            </w:r>
            <w:r w:rsidR="00D418CD" w:rsidRPr="008979EE">
              <w:rPr>
                <w:rFonts w:ascii="仿宋" w:eastAsia="仿宋" w:hAnsi="仿宋" w:hint="eastAsia"/>
                <w:sz w:val="24"/>
                <w:szCs w:val="24"/>
              </w:rPr>
              <w:t>-</w:t>
            </w:r>
            <w:r w:rsidRPr="008979EE">
              <w:rPr>
                <w:rFonts w:ascii="仿宋" w:eastAsia="仿宋" w:hAnsi="仿宋" w:hint="eastAsia"/>
                <w:sz w:val="24"/>
                <w:szCs w:val="24"/>
              </w:rPr>
              <w:t>4学期内成功申报并参与政务模拟或行为实验的相关项目，完成项目要求的实践（实验）环节，提交实践（实验）报告并获得认证。</w:t>
            </w:r>
          </w:p>
          <w:p w:rsidR="006F67B1" w:rsidRPr="008979EE" w:rsidRDefault="006F67B1" w:rsidP="008979EE">
            <w:pPr>
              <w:ind w:firstLineChars="200" w:firstLine="480"/>
              <w:rPr>
                <w:rFonts w:ascii="仿宋" w:eastAsia="仿宋" w:hAnsi="仿宋"/>
                <w:sz w:val="24"/>
                <w:szCs w:val="24"/>
              </w:rPr>
            </w:pPr>
            <w:r w:rsidRPr="008979EE">
              <w:rPr>
                <w:rFonts w:ascii="仿宋" w:eastAsia="仿宋" w:hAnsi="仿宋"/>
                <w:sz w:val="24"/>
                <w:szCs w:val="24"/>
              </w:rPr>
              <w:t>上述</w:t>
            </w:r>
            <w:r w:rsidR="00D418CD" w:rsidRPr="008979EE">
              <w:rPr>
                <w:rFonts w:ascii="仿宋" w:eastAsia="仿宋" w:hAnsi="仿宋" w:hint="eastAsia"/>
                <w:sz w:val="24"/>
                <w:szCs w:val="24"/>
              </w:rPr>
              <w:t>5</w:t>
            </w:r>
            <w:r w:rsidRPr="008979EE">
              <w:rPr>
                <w:rFonts w:ascii="仿宋" w:eastAsia="仿宋" w:hAnsi="仿宋"/>
                <w:sz w:val="24"/>
                <w:szCs w:val="24"/>
              </w:rPr>
              <w:t>个培养环节由导师考核，研究生所修学分不低于6学分。</w:t>
            </w:r>
          </w:p>
          <w:p w:rsidR="006F67B1" w:rsidRPr="008979EE" w:rsidRDefault="006F67B1" w:rsidP="008979EE">
            <w:pPr>
              <w:ind w:firstLineChars="200" w:firstLine="480"/>
              <w:rPr>
                <w:rFonts w:ascii="仿宋" w:eastAsia="仿宋" w:hAnsi="仿宋"/>
                <w:sz w:val="24"/>
              </w:rPr>
            </w:pPr>
            <w:r w:rsidRPr="008979EE">
              <w:rPr>
                <w:rFonts w:ascii="仿宋" w:eastAsia="仿宋" w:hAnsi="仿宋"/>
                <w:sz w:val="24"/>
                <w:szCs w:val="24"/>
              </w:rPr>
              <w:t>具体课程设置和教学计划见附表。</w:t>
            </w:r>
          </w:p>
        </w:tc>
      </w:tr>
      <w:tr w:rsidR="006F67B1" w:rsidRPr="008979EE">
        <w:trPr>
          <w:trHeight w:val="672"/>
        </w:trPr>
        <w:tc>
          <w:tcPr>
            <w:tcW w:w="2269" w:type="dxa"/>
            <w:tcBorders>
              <w:top w:val="single" w:sz="4" w:space="0" w:color="auto"/>
              <w:bottom w:val="single" w:sz="4" w:space="0" w:color="auto"/>
              <w:right w:val="single" w:sz="4" w:space="0" w:color="auto"/>
            </w:tcBorders>
            <w:vAlign w:val="center"/>
          </w:tcPr>
          <w:p w:rsidR="006F67B1" w:rsidRPr="008979EE" w:rsidRDefault="006F67B1" w:rsidP="008979EE">
            <w:pPr>
              <w:rPr>
                <w:rFonts w:ascii="仿宋" w:eastAsia="仿宋" w:hAnsi="仿宋"/>
                <w:sz w:val="24"/>
              </w:rPr>
            </w:pPr>
            <w:r w:rsidRPr="008979EE">
              <w:rPr>
                <w:rFonts w:ascii="仿宋" w:eastAsia="仿宋" w:hAnsi="仿宋"/>
                <w:sz w:val="24"/>
              </w:rPr>
              <w:lastRenderedPageBreak/>
              <w:t>六、培养方式</w:t>
            </w:r>
          </w:p>
        </w:tc>
        <w:tc>
          <w:tcPr>
            <w:tcW w:w="6520" w:type="dxa"/>
            <w:gridSpan w:val="4"/>
            <w:tcBorders>
              <w:top w:val="single" w:sz="4" w:space="0" w:color="auto"/>
              <w:left w:val="single" w:sz="4" w:space="0" w:color="auto"/>
              <w:bottom w:val="single" w:sz="4" w:space="0" w:color="auto"/>
            </w:tcBorders>
            <w:vAlign w:val="center"/>
          </w:tcPr>
          <w:p w:rsidR="006F67B1" w:rsidRPr="008979EE" w:rsidRDefault="006F67B1" w:rsidP="008979EE">
            <w:pPr>
              <w:ind w:firstLineChars="150" w:firstLine="384"/>
              <w:rPr>
                <w:rFonts w:ascii="仿宋" w:eastAsia="仿宋" w:hAnsi="仿宋"/>
                <w:spacing w:val="8"/>
                <w:sz w:val="24"/>
                <w:szCs w:val="24"/>
              </w:rPr>
            </w:pPr>
            <w:r w:rsidRPr="008979EE">
              <w:rPr>
                <w:rFonts w:ascii="仿宋" w:eastAsia="仿宋" w:hAnsi="仿宋"/>
                <w:spacing w:val="8"/>
                <w:sz w:val="24"/>
                <w:szCs w:val="24"/>
              </w:rPr>
              <w:t>（一）采取硕士生导师负责制与硕士生指导小组集体培养相结合的制度。</w:t>
            </w:r>
          </w:p>
          <w:p w:rsidR="006F67B1" w:rsidRPr="008979EE" w:rsidRDefault="006F67B1" w:rsidP="008979EE">
            <w:pPr>
              <w:ind w:firstLineChars="150" w:firstLine="384"/>
              <w:rPr>
                <w:rFonts w:ascii="仿宋" w:eastAsia="仿宋" w:hAnsi="仿宋"/>
                <w:spacing w:val="8"/>
                <w:sz w:val="24"/>
                <w:szCs w:val="24"/>
              </w:rPr>
            </w:pPr>
            <w:r w:rsidRPr="008979EE">
              <w:rPr>
                <w:rFonts w:ascii="仿宋" w:eastAsia="仿宋" w:hAnsi="仿宋"/>
                <w:spacing w:val="8"/>
                <w:sz w:val="24"/>
                <w:szCs w:val="24"/>
              </w:rPr>
              <w:t>（二）研究生入学后一个月内，在导师指导下制定研究生个人培养计划，包括与专业方向相关的研究主题、阅读计划、论文发表、课题研究、社会实践、对外交流以及毕业论文选题的初步设想等。</w:t>
            </w:r>
          </w:p>
          <w:p w:rsidR="006F67B1" w:rsidRPr="008979EE" w:rsidRDefault="006F67B1" w:rsidP="008979EE">
            <w:pPr>
              <w:ind w:firstLineChars="150" w:firstLine="384"/>
              <w:rPr>
                <w:rFonts w:ascii="仿宋" w:eastAsia="仿宋" w:hAnsi="仿宋"/>
                <w:spacing w:val="8"/>
                <w:sz w:val="24"/>
                <w:szCs w:val="24"/>
              </w:rPr>
            </w:pPr>
            <w:r w:rsidRPr="008979EE">
              <w:rPr>
                <w:rFonts w:ascii="仿宋" w:eastAsia="仿宋" w:hAnsi="仿宋"/>
                <w:spacing w:val="8"/>
                <w:sz w:val="24"/>
                <w:szCs w:val="24"/>
              </w:rPr>
              <w:t>（三）重视课堂教学。侧重介绍学科前沿知识，强化方法论训练，关注社会发展中的重大问题。</w:t>
            </w:r>
          </w:p>
          <w:p w:rsidR="006F67B1" w:rsidRPr="008979EE" w:rsidRDefault="006F67B1" w:rsidP="008979EE">
            <w:pPr>
              <w:ind w:firstLineChars="150" w:firstLine="384"/>
              <w:rPr>
                <w:rFonts w:ascii="仿宋" w:eastAsia="仿宋" w:hAnsi="仿宋"/>
                <w:spacing w:val="8"/>
                <w:sz w:val="24"/>
                <w:szCs w:val="24"/>
              </w:rPr>
            </w:pPr>
            <w:r w:rsidRPr="008979EE">
              <w:rPr>
                <w:rFonts w:ascii="仿宋" w:eastAsia="仿宋" w:hAnsi="仿宋"/>
                <w:spacing w:val="8"/>
                <w:sz w:val="24"/>
                <w:szCs w:val="24"/>
              </w:rPr>
              <w:t>（四）通过参与课题研究的方式，提高研究生的科研能力。</w:t>
            </w:r>
          </w:p>
          <w:p w:rsidR="006F67B1" w:rsidRPr="008979EE" w:rsidRDefault="006F67B1" w:rsidP="008979EE">
            <w:pPr>
              <w:ind w:firstLineChars="150" w:firstLine="384"/>
              <w:rPr>
                <w:rFonts w:ascii="仿宋" w:eastAsia="仿宋" w:hAnsi="仿宋"/>
                <w:spacing w:val="8"/>
                <w:sz w:val="24"/>
                <w:szCs w:val="24"/>
              </w:rPr>
            </w:pPr>
            <w:r w:rsidRPr="008979EE">
              <w:rPr>
                <w:rFonts w:ascii="仿宋" w:eastAsia="仿宋" w:hAnsi="仿宋"/>
                <w:spacing w:val="8"/>
                <w:sz w:val="24"/>
                <w:szCs w:val="24"/>
              </w:rPr>
              <w:t>（五）重视第二课堂的学术活动，开设学术讲座、组织读书会，鼓励研究生积极参加校内外学术活动。</w:t>
            </w:r>
          </w:p>
          <w:p w:rsidR="006F67B1" w:rsidRPr="008979EE" w:rsidRDefault="006F67B1" w:rsidP="008979EE">
            <w:pPr>
              <w:ind w:firstLineChars="150" w:firstLine="384"/>
              <w:rPr>
                <w:rFonts w:ascii="仿宋" w:eastAsia="仿宋" w:hAnsi="仿宋"/>
                <w:sz w:val="24"/>
              </w:rPr>
            </w:pPr>
            <w:r w:rsidRPr="008979EE">
              <w:rPr>
                <w:rFonts w:ascii="仿宋" w:eastAsia="仿宋" w:hAnsi="仿宋"/>
                <w:spacing w:val="8"/>
                <w:sz w:val="24"/>
                <w:szCs w:val="24"/>
              </w:rPr>
              <w:t>（六）以论文质量控制为重点，强化学生的学术规范</w:t>
            </w:r>
            <w:r w:rsidRPr="008979EE">
              <w:rPr>
                <w:rFonts w:ascii="仿宋" w:eastAsia="仿宋" w:hAnsi="仿宋"/>
                <w:spacing w:val="8"/>
                <w:sz w:val="24"/>
                <w:szCs w:val="24"/>
              </w:rPr>
              <w:lastRenderedPageBreak/>
              <w:t>意识和学术创新能力。</w:t>
            </w:r>
          </w:p>
        </w:tc>
      </w:tr>
      <w:tr w:rsidR="006F67B1" w:rsidRPr="008979EE">
        <w:trPr>
          <w:trHeight w:val="620"/>
        </w:trPr>
        <w:tc>
          <w:tcPr>
            <w:tcW w:w="2269" w:type="dxa"/>
            <w:tcBorders>
              <w:top w:val="single" w:sz="4" w:space="0" w:color="auto"/>
              <w:bottom w:val="single" w:sz="4" w:space="0" w:color="auto"/>
              <w:right w:val="single" w:sz="4" w:space="0" w:color="auto"/>
            </w:tcBorders>
            <w:vAlign w:val="center"/>
          </w:tcPr>
          <w:p w:rsidR="006F67B1" w:rsidRPr="008979EE" w:rsidRDefault="006F67B1" w:rsidP="008979EE">
            <w:pPr>
              <w:rPr>
                <w:rFonts w:ascii="仿宋" w:eastAsia="仿宋" w:hAnsi="仿宋"/>
                <w:sz w:val="24"/>
              </w:rPr>
            </w:pPr>
            <w:r w:rsidRPr="008979EE">
              <w:rPr>
                <w:rFonts w:ascii="仿宋" w:eastAsia="仿宋" w:hAnsi="仿宋"/>
                <w:sz w:val="24"/>
              </w:rPr>
              <w:lastRenderedPageBreak/>
              <w:t>七、质量标准</w:t>
            </w:r>
          </w:p>
        </w:tc>
        <w:tc>
          <w:tcPr>
            <w:tcW w:w="6520" w:type="dxa"/>
            <w:gridSpan w:val="4"/>
            <w:tcBorders>
              <w:top w:val="single" w:sz="4" w:space="0" w:color="auto"/>
              <w:left w:val="single" w:sz="4" w:space="0" w:color="auto"/>
              <w:bottom w:val="single" w:sz="4" w:space="0" w:color="auto"/>
            </w:tcBorders>
            <w:vAlign w:val="center"/>
          </w:tcPr>
          <w:p w:rsidR="006F67B1" w:rsidRPr="008979EE" w:rsidRDefault="006F67B1" w:rsidP="008979EE">
            <w:pPr>
              <w:rPr>
                <w:rFonts w:ascii="仿宋" w:eastAsia="仿宋" w:hAnsi="仿宋"/>
                <w:spacing w:val="8"/>
                <w:sz w:val="24"/>
                <w:szCs w:val="24"/>
              </w:rPr>
            </w:pPr>
            <w:r w:rsidRPr="008979EE">
              <w:rPr>
                <w:rFonts w:ascii="仿宋" w:eastAsia="仿宋" w:hAnsi="仿宋"/>
                <w:spacing w:val="8"/>
                <w:sz w:val="24"/>
                <w:szCs w:val="24"/>
              </w:rPr>
              <w:t xml:space="preserve">　　硕士研究生在完成课程学习和其他培养环节规定的要求后，要达到以下方面的素质与能力：</w:t>
            </w:r>
          </w:p>
          <w:p w:rsidR="006F67B1" w:rsidRPr="008979EE" w:rsidRDefault="006F67B1" w:rsidP="008979EE">
            <w:pPr>
              <w:ind w:firstLineChars="150" w:firstLine="384"/>
              <w:rPr>
                <w:rFonts w:ascii="仿宋" w:eastAsia="仿宋" w:hAnsi="仿宋"/>
                <w:spacing w:val="8"/>
                <w:sz w:val="24"/>
                <w:szCs w:val="24"/>
              </w:rPr>
            </w:pPr>
            <w:r w:rsidRPr="008979EE">
              <w:rPr>
                <w:rFonts w:ascii="仿宋" w:eastAsia="仿宋" w:hAnsi="仿宋"/>
                <w:spacing w:val="8"/>
                <w:sz w:val="24"/>
                <w:szCs w:val="24"/>
              </w:rPr>
              <w:t>（一）专业知识。通过课堂学习与拓展阅读，系统阅读本专业的基本文献，了解学术前沿与热点问题，形成比较完整的专业知识体系。</w:t>
            </w:r>
          </w:p>
          <w:p w:rsidR="006F67B1" w:rsidRPr="008979EE" w:rsidRDefault="006F67B1" w:rsidP="008979EE">
            <w:pPr>
              <w:ind w:leftChars="7" w:left="15" w:firstLineChars="150" w:firstLine="384"/>
              <w:rPr>
                <w:rFonts w:ascii="仿宋" w:eastAsia="仿宋" w:hAnsi="仿宋"/>
                <w:spacing w:val="8"/>
                <w:sz w:val="24"/>
                <w:szCs w:val="24"/>
              </w:rPr>
            </w:pPr>
            <w:r w:rsidRPr="008979EE">
              <w:rPr>
                <w:rFonts w:ascii="仿宋" w:eastAsia="仿宋" w:hAnsi="仿宋"/>
                <w:spacing w:val="8"/>
                <w:sz w:val="24"/>
                <w:szCs w:val="24"/>
              </w:rPr>
              <w:t>（二）学术研究与创新能力。了解社会科学方法论，熟练掌握本专业研究方法，具有问题意识和一定学术创新能力。</w:t>
            </w:r>
          </w:p>
          <w:p w:rsidR="006F67B1" w:rsidRPr="008979EE" w:rsidRDefault="006F67B1" w:rsidP="008979EE">
            <w:pPr>
              <w:rPr>
                <w:rFonts w:ascii="仿宋" w:eastAsia="仿宋" w:hAnsi="仿宋"/>
                <w:spacing w:val="8"/>
                <w:sz w:val="24"/>
                <w:szCs w:val="24"/>
              </w:rPr>
            </w:pPr>
            <w:r w:rsidRPr="008979EE">
              <w:rPr>
                <w:rFonts w:ascii="仿宋" w:eastAsia="仿宋" w:hAnsi="仿宋"/>
                <w:spacing w:val="8"/>
                <w:sz w:val="24"/>
                <w:szCs w:val="24"/>
              </w:rPr>
              <w:t xml:space="preserve">　</w:t>
            </w:r>
            <w:r w:rsidRPr="008979EE">
              <w:rPr>
                <w:rFonts w:ascii="仿宋" w:eastAsia="仿宋" w:hAnsi="仿宋" w:hint="eastAsia"/>
                <w:spacing w:val="8"/>
                <w:sz w:val="24"/>
                <w:szCs w:val="24"/>
              </w:rPr>
              <w:t xml:space="preserve"> </w:t>
            </w:r>
            <w:r w:rsidRPr="008979EE">
              <w:rPr>
                <w:rFonts w:ascii="仿宋" w:eastAsia="仿宋" w:hAnsi="仿宋"/>
                <w:spacing w:val="8"/>
                <w:sz w:val="24"/>
                <w:szCs w:val="24"/>
              </w:rPr>
              <w:t>（三）学术论文写作。选题具有较大的学术价值或现实意义，符合学术规范，具有一定的创新性。</w:t>
            </w:r>
          </w:p>
          <w:p w:rsidR="006F67B1" w:rsidRPr="008979EE" w:rsidRDefault="006F67B1" w:rsidP="008979EE">
            <w:pPr>
              <w:rPr>
                <w:rFonts w:ascii="仿宋" w:eastAsia="仿宋" w:hAnsi="仿宋"/>
                <w:spacing w:val="8"/>
                <w:sz w:val="24"/>
                <w:szCs w:val="24"/>
              </w:rPr>
            </w:pPr>
            <w:r w:rsidRPr="008979EE">
              <w:rPr>
                <w:rFonts w:ascii="仿宋" w:eastAsia="仿宋" w:hAnsi="仿宋"/>
                <w:spacing w:val="8"/>
                <w:sz w:val="24"/>
                <w:szCs w:val="24"/>
              </w:rPr>
              <w:t xml:space="preserve">　</w:t>
            </w:r>
            <w:r w:rsidRPr="008979EE">
              <w:rPr>
                <w:rFonts w:ascii="仿宋" w:eastAsia="仿宋" w:hAnsi="仿宋" w:hint="eastAsia"/>
                <w:spacing w:val="8"/>
                <w:sz w:val="24"/>
                <w:szCs w:val="24"/>
              </w:rPr>
              <w:t xml:space="preserve"> </w:t>
            </w:r>
            <w:r w:rsidRPr="008979EE">
              <w:rPr>
                <w:rFonts w:ascii="仿宋" w:eastAsia="仿宋" w:hAnsi="仿宋"/>
                <w:spacing w:val="8"/>
                <w:sz w:val="24"/>
                <w:szCs w:val="24"/>
              </w:rPr>
              <w:t>（四）外语阅读与交流能力。熟练阅读本专业外文文献资料，能够进行基本的学术交流。鼓励学习第二外语。</w:t>
            </w:r>
          </w:p>
        </w:tc>
      </w:tr>
      <w:tr w:rsidR="006F67B1" w:rsidRPr="008979EE">
        <w:trPr>
          <w:trHeight w:val="984"/>
        </w:trPr>
        <w:tc>
          <w:tcPr>
            <w:tcW w:w="2269" w:type="dxa"/>
            <w:tcBorders>
              <w:top w:val="single" w:sz="4" w:space="0" w:color="auto"/>
              <w:bottom w:val="single" w:sz="4" w:space="0" w:color="auto"/>
              <w:right w:val="single" w:sz="4" w:space="0" w:color="auto"/>
            </w:tcBorders>
            <w:vAlign w:val="center"/>
          </w:tcPr>
          <w:p w:rsidR="006F67B1" w:rsidRPr="008979EE" w:rsidRDefault="006F67B1" w:rsidP="008979EE">
            <w:pPr>
              <w:rPr>
                <w:rFonts w:ascii="仿宋" w:eastAsia="仿宋" w:hAnsi="仿宋"/>
                <w:sz w:val="24"/>
              </w:rPr>
            </w:pPr>
            <w:r w:rsidRPr="008979EE">
              <w:rPr>
                <w:rFonts w:ascii="仿宋" w:eastAsia="仿宋" w:hAnsi="仿宋"/>
                <w:sz w:val="24"/>
              </w:rPr>
              <w:t>八、考核方式</w:t>
            </w:r>
          </w:p>
        </w:tc>
        <w:tc>
          <w:tcPr>
            <w:tcW w:w="6520" w:type="dxa"/>
            <w:gridSpan w:val="4"/>
            <w:tcBorders>
              <w:top w:val="single" w:sz="4" w:space="0" w:color="auto"/>
              <w:left w:val="single" w:sz="4" w:space="0" w:color="auto"/>
              <w:bottom w:val="single" w:sz="4" w:space="0" w:color="auto"/>
            </w:tcBorders>
            <w:vAlign w:val="center"/>
          </w:tcPr>
          <w:p w:rsidR="006F67B1" w:rsidRPr="008979EE" w:rsidRDefault="006F67B1" w:rsidP="008979EE">
            <w:pPr>
              <w:ind w:firstLineChars="150" w:firstLine="384"/>
              <w:rPr>
                <w:rFonts w:ascii="仿宋" w:eastAsia="仿宋" w:hAnsi="仿宋"/>
                <w:spacing w:val="8"/>
                <w:sz w:val="24"/>
                <w:szCs w:val="24"/>
              </w:rPr>
            </w:pPr>
            <w:r w:rsidRPr="008979EE">
              <w:rPr>
                <w:rFonts w:ascii="仿宋" w:eastAsia="仿宋" w:hAnsi="仿宋"/>
                <w:spacing w:val="8"/>
                <w:sz w:val="24"/>
                <w:szCs w:val="24"/>
              </w:rPr>
              <w:t>（一）所有学位</w:t>
            </w:r>
            <w:proofErr w:type="gramStart"/>
            <w:r w:rsidRPr="008979EE">
              <w:rPr>
                <w:rFonts w:ascii="仿宋" w:eastAsia="仿宋" w:hAnsi="仿宋"/>
                <w:spacing w:val="8"/>
                <w:sz w:val="24"/>
                <w:szCs w:val="24"/>
              </w:rPr>
              <w:t>课必须</w:t>
            </w:r>
            <w:proofErr w:type="gramEnd"/>
            <w:r w:rsidRPr="008979EE">
              <w:rPr>
                <w:rFonts w:ascii="仿宋" w:eastAsia="仿宋" w:hAnsi="仿宋"/>
                <w:spacing w:val="8"/>
                <w:sz w:val="24"/>
                <w:szCs w:val="24"/>
              </w:rPr>
              <w:t>考试。可采取笔试、口试、论文写作等多种形式。笔试必须有试卷，口试必须有记录。</w:t>
            </w:r>
          </w:p>
          <w:p w:rsidR="006F67B1" w:rsidRPr="008979EE" w:rsidRDefault="006F67B1" w:rsidP="008979EE">
            <w:pPr>
              <w:ind w:firstLineChars="150" w:firstLine="384"/>
              <w:rPr>
                <w:rFonts w:ascii="仿宋" w:eastAsia="仿宋" w:hAnsi="仿宋"/>
                <w:spacing w:val="8"/>
                <w:sz w:val="24"/>
                <w:szCs w:val="24"/>
              </w:rPr>
            </w:pPr>
            <w:r w:rsidRPr="008979EE">
              <w:rPr>
                <w:rFonts w:ascii="仿宋" w:eastAsia="仿宋" w:hAnsi="仿宋"/>
                <w:spacing w:val="8"/>
                <w:sz w:val="24"/>
                <w:szCs w:val="24"/>
              </w:rPr>
              <w:t>（二）学位课成绩必须达到70分以上；选修课成绩必须在及格以上，否则不记学分。</w:t>
            </w:r>
          </w:p>
          <w:p w:rsidR="006F67B1" w:rsidRPr="008979EE" w:rsidRDefault="006F67B1" w:rsidP="008979EE">
            <w:pPr>
              <w:ind w:firstLineChars="150" w:firstLine="384"/>
              <w:rPr>
                <w:rFonts w:ascii="仿宋" w:eastAsia="仿宋" w:hAnsi="仿宋"/>
                <w:spacing w:val="8"/>
                <w:sz w:val="24"/>
                <w:szCs w:val="24"/>
              </w:rPr>
            </w:pPr>
            <w:r w:rsidRPr="008979EE">
              <w:rPr>
                <w:rFonts w:ascii="仿宋" w:eastAsia="仿宋" w:hAnsi="仿宋"/>
                <w:spacing w:val="8"/>
                <w:sz w:val="24"/>
                <w:szCs w:val="24"/>
              </w:rPr>
              <w:t>（三）其他培养环节，由导师根据相关要求评定成绩。</w:t>
            </w:r>
          </w:p>
        </w:tc>
      </w:tr>
      <w:tr w:rsidR="006F67B1" w:rsidRPr="008979EE">
        <w:trPr>
          <w:trHeight w:val="842"/>
        </w:trPr>
        <w:tc>
          <w:tcPr>
            <w:tcW w:w="2269" w:type="dxa"/>
            <w:tcBorders>
              <w:top w:val="single" w:sz="4" w:space="0" w:color="auto"/>
              <w:bottom w:val="single" w:sz="4" w:space="0" w:color="auto"/>
              <w:right w:val="single" w:sz="4" w:space="0" w:color="auto"/>
            </w:tcBorders>
            <w:vAlign w:val="center"/>
          </w:tcPr>
          <w:p w:rsidR="006F67B1" w:rsidRPr="008979EE" w:rsidRDefault="006F67B1" w:rsidP="008979EE">
            <w:pPr>
              <w:jc w:val="left"/>
              <w:rPr>
                <w:rFonts w:ascii="仿宋" w:eastAsia="仿宋" w:hAnsi="仿宋"/>
                <w:sz w:val="24"/>
              </w:rPr>
            </w:pPr>
            <w:r w:rsidRPr="008979EE">
              <w:rPr>
                <w:rFonts w:ascii="仿宋" w:eastAsia="仿宋" w:hAnsi="仿宋"/>
                <w:sz w:val="24"/>
              </w:rPr>
              <w:t>九、学位论文选题与撰写</w:t>
            </w:r>
          </w:p>
        </w:tc>
        <w:tc>
          <w:tcPr>
            <w:tcW w:w="6520" w:type="dxa"/>
            <w:gridSpan w:val="4"/>
            <w:tcBorders>
              <w:top w:val="single" w:sz="4" w:space="0" w:color="auto"/>
              <w:left w:val="single" w:sz="4" w:space="0" w:color="auto"/>
              <w:bottom w:val="single" w:sz="4" w:space="0" w:color="auto"/>
            </w:tcBorders>
            <w:vAlign w:val="center"/>
          </w:tcPr>
          <w:p w:rsidR="006F67B1" w:rsidRPr="008979EE" w:rsidRDefault="006F67B1" w:rsidP="008979EE">
            <w:pPr>
              <w:ind w:firstLineChars="150" w:firstLine="384"/>
              <w:rPr>
                <w:rFonts w:ascii="仿宋" w:eastAsia="仿宋" w:hAnsi="仿宋"/>
                <w:spacing w:val="8"/>
                <w:sz w:val="24"/>
                <w:szCs w:val="24"/>
              </w:rPr>
            </w:pPr>
            <w:r w:rsidRPr="008979EE">
              <w:rPr>
                <w:rFonts w:ascii="仿宋" w:eastAsia="仿宋" w:hAnsi="仿宋"/>
                <w:spacing w:val="8"/>
                <w:sz w:val="24"/>
                <w:szCs w:val="24"/>
              </w:rPr>
              <w:t>（一）在课程学分修满之后，硕士生应在导师的指导下，自主选择本学科内有理论价值和应用价值的课题作为研究题目，注重创新性和前沿性，力求有所突破和创新。</w:t>
            </w:r>
          </w:p>
          <w:p w:rsidR="006F67B1" w:rsidRPr="008979EE" w:rsidRDefault="006F67B1" w:rsidP="008979EE">
            <w:pPr>
              <w:ind w:firstLineChars="150" w:firstLine="384"/>
              <w:rPr>
                <w:rFonts w:ascii="仿宋" w:eastAsia="仿宋" w:hAnsi="仿宋"/>
                <w:spacing w:val="8"/>
                <w:sz w:val="24"/>
                <w:szCs w:val="24"/>
              </w:rPr>
            </w:pPr>
            <w:r w:rsidRPr="008979EE">
              <w:rPr>
                <w:rFonts w:ascii="仿宋" w:eastAsia="仿宋" w:hAnsi="仿宋"/>
                <w:spacing w:val="8"/>
                <w:sz w:val="24"/>
                <w:szCs w:val="24"/>
              </w:rPr>
              <w:t>（二）学位论文应有开题报告、进展检查等过程，并有明确的时间安排。开题报告应于第二</w:t>
            </w:r>
            <w:proofErr w:type="gramStart"/>
            <w:r w:rsidRPr="008979EE">
              <w:rPr>
                <w:rFonts w:ascii="仿宋" w:eastAsia="仿宋" w:hAnsi="仿宋"/>
                <w:spacing w:val="8"/>
                <w:sz w:val="24"/>
                <w:szCs w:val="24"/>
              </w:rPr>
              <w:t>学年初</w:t>
            </w:r>
            <w:proofErr w:type="gramEnd"/>
            <w:r w:rsidRPr="008979EE">
              <w:rPr>
                <w:rFonts w:ascii="仿宋" w:eastAsia="仿宋" w:hAnsi="仿宋"/>
                <w:spacing w:val="8"/>
                <w:sz w:val="24"/>
                <w:szCs w:val="24"/>
              </w:rPr>
              <w:t>进行，经导师指导小组审议、通过后可进入论文写作阶段。开题未通过者应在二个月内进行第二次开题审议。</w:t>
            </w:r>
          </w:p>
          <w:p w:rsidR="006F67B1" w:rsidRPr="008979EE" w:rsidRDefault="006F67B1" w:rsidP="008979EE">
            <w:pPr>
              <w:ind w:firstLineChars="150" w:firstLine="384"/>
              <w:rPr>
                <w:rFonts w:ascii="仿宋" w:eastAsia="仿宋" w:hAnsi="仿宋"/>
                <w:spacing w:val="8"/>
                <w:sz w:val="24"/>
                <w:szCs w:val="24"/>
              </w:rPr>
            </w:pPr>
            <w:r w:rsidRPr="008979EE">
              <w:rPr>
                <w:rFonts w:ascii="仿宋" w:eastAsia="仿宋" w:hAnsi="仿宋"/>
                <w:spacing w:val="8"/>
                <w:sz w:val="24"/>
                <w:szCs w:val="24"/>
              </w:rPr>
              <w:t>（三）学位论文应由研究生本人独立完成，严禁抄袭与剽窃。</w:t>
            </w:r>
          </w:p>
          <w:p w:rsidR="006F67B1" w:rsidRPr="008979EE" w:rsidRDefault="006F67B1" w:rsidP="008979EE">
            <w:pPr>
              <w:ind w:firstLineChars="150" w:firstLine="384"/>
              <w:rPr>
                <w:rFonts w:ascii="仿宋" w:eastAsia="仿宋" w:hAnsi="仿宋"/>
                <w:spacing w:val="8"/>
                <w:sz w:val="24"/>
                <w:szCs w:val="24"/>
              </w:rPr>
            </w:pPr>
            <w:r w:rsidRPr="008979EE">
              <w:rPr>
                <w:rFonts w:ascii="仿宋" w:eastAsia="仿宋" w:hAnsi="仿宋"/>
                <w:spacing w:val="8"/>
                <w:sz w:val="24"/>
                <w:szCs w:val="24"/>
              </w:rPr>
              <w:t>（四）论文形式上应完全符合学校规定的学术规范，字数应在3万字以上。</w:t>
            </w:r>
          </w:p>
          <w:p w:rsidR="006F67B1" w:rsidRPr="008979EE" w:rsidRDefault="006F67B1" w:rsidP="008979EE">
            <w:pPr>
              <w:ind w:firstLineChars="152" w:firstLine="389"/>
              <w:rPr>
                <w:rFonts w:ascii="仿宋" w:eastAsia="仿宋" w:hAnsi="仿宋"/>
                <w:spacing w:val="8"/>
                <w:sz w:val="24"/>
                <w:szCs w:val="24"/>
              </w:rPr>
            </w:pPr>
            <w:r w:rsidRPr="008979EE">
              <w:rPr>
                <w:rFonts w:ascii="仿宋" w:eastAsia="仿宋" w:hAnsi="仿宋"/>
                <w:spacing w:val="8"/>
                <w:sz w:val="24"/>
                <w:szCs w:val="24"/>
              </w:rPr>
              <w:t>（五）学位论文水平应达到国家学位条例对硕士论文的其他要求。</w:t>
            </w:r>
          </w:p>
        </w:tc>
      </w:tr>
      <w:tr w:rsidR="006F67B1" w:rsidRPr="008979EE">
        <w:trPr>
          <w:trHeight w:val="1207"/>
        </w:trPr>
        <w:tc>
          <w:tcPr>
            <w:tcW w:w="2269" w:type="dxa"/>
            <w:tcBorders>
              <w:top w:val="single" w:sz="4" w:space="0" w:color="auto"/>
              <w:bottom w:val="single" w:sz="4" w:space="0" w:color="auto"/>
              <w:right w:val="single" w:sz="4" w:space="0" w:color="auto"/>
            </w:tcBorders>
            <w:vAlign w:val="center"/>
          </w:tcPr>
          <w:p w:rsidR="006F67B1" w:rsidRPr="008979EE" w:rsidRDefault="006F67B1" w:rsidP="008979EE">
            <w:pPr>
              <w:jc w:val="left"/>
              <w:rPr>
                <w:rFonts w:ascii="仿宋" w:eastAsia="仿宋" w:hAnsi="仿宋"/>
                <w:sz w:val="24"/>
              </w:rPr>
            </w:pPr>
            <w:r w:rsidRPr="008979EE">
              <w:rPr>
                <w:rFonts w:ascii="仿宋" w:eastAsia="仿宋" w:hAnsi="仿宋"/>
                <w:sz w:val="24"/>
              </w:rPr>
              <w:t>十、学位论文答辩与学位授予</w:t>
            </w:r>
          </w:p>
        </w:tc>
        <w:tc>
          <w:tcPr>
            <w:tcW w:w="6520" w:type="dxa"/>
            <w:gridSpan w:val="4"/>
            <w:tcBorders>
              <w:top w:val="single" w:sz="4" w:space="0" w:color="auto"/>
              <w:left w:val="single" w:sz="4" w:space="0" w:color="auto"/>
              <w:bottom w:val="single" w:sz="4" w:space="0" w:color="auto"/>
            </w:tcBorders>
            <w:vAlign w:val="center"/>
          </w:tcPr>
          <w:p w:rsidR="006F67B1" w:rsidRPr="008979EE" w:rsidRDefault="006F67B1" w:rsidP="008979EE">
            <w:pPr>
              <w:ind w:leftChars="57" w:left="120" w:firstLineChars="100" w:firstLine="256"/>
              <w:rPr>
                <w:rFonts w:ascii="仿宋" w:eastAsia="仿宋" w:hAnsi="仿宋"/>
                <w:spacing w:val="8"/>
                <w:sz w:val="24"/>
                <w:szCs w:val="24"/>
              </w:rPr>
            </w:pPr>
            <w:r w:rsidRPr="008979EE">
              <w:rPr>
                <w:rFonts w:ascii="仿宋" w:eastAsia="仿宋" w:hAnsi="仿宋"/>
                <w:spacing w:val="8"/>
                <w:sz w:val="24"/>
                <w:szCs w:val="24"/>
              </w:rPr>
              <w:t>（一）申请学位必须符合国家学位条例规定的条件。</w:t>
            </w:r>
          </w:p>
          <w:p w:rsidR="006F67B1" w:rsidRPr="008979EE" w:rsidRDefault="006F67B1" w:rsidP="008979EE">
            <w:pPr>
              <w:ind w:leftChars="57" w:left="120" w:firstLineChars="100" w:firstLine="256"/>
              <w:rPr>
                <w:rFonts w:ascii="仿宋" w:eastAsia="仿宋" w:hAnsi="仿宋"/>
                <w:spacing w:val="8"/>
                <w:sz w:val="24"/>
                <w:szCs w:val="24"/>
              </w:rPr>
            </w:pPr>
            <w:r w:rsidRPr="008979EE">
              <w:rPr>
                <w:rFonts w:ascii="仿宋" w:eastAsia="仿宋" w:hAnsi="仿宋"/>
                <w:spacing w:val="8"/>
                <w:sz w:val="24"/>
                <w:szCs w:val="24"/>
              </w:rPr>
              <w:t>（二）学位申请材料齐全，内容详实。</w:t>
            </w:r>
          </w:p>
          <w:p w:rsidR="006F67B1" w:rsidRPr="008979EE" w:rsidRDefault="006F67B1" w:rsidP="008979EE">
            <w:pPr>
              <w:ind w:firstLineChars="150" w:firstLine="384"/>
              <w:rPr>
                <w:rFonts w:ascii="仿宋" w:eastAsia="仿宋" w:hAnsi="仿宋"/>
                <w:spacing w:val="8"/>
                <w:sz w:val="24"/>
                <w:szCs w:val="24"/>
              </w:rPr>
            </w:pPr>
            <w:r w:rsidRPr="008979EE">
              <w:rPr>
                <w:rFonts w:ascii="仿宋" w:eastAsia="仿宋" w:hAnsi="仿宋"/>
                <w:spacing w:val="8"/>
                <w:sz w:val="24"/>
                <w:szCs w:val="24"/>
              </w:rPr>
              <w:t>（三）答辩委员会组成人员符合法定条件。</w:t>
            </w:r>
          </w:p>
          <w:p w:rsidR="006F67B1" w:rsidRPr="008979EE" w:rsidRDefault="006F67B1" w:rsidP="008979EE">
            <w:pPr>
              <w:ind w:firstLineChars="150" w:firstLine="384"/>
              <w:rPr>
                <w:rFonts w:ascii="仿宋" w:eastAsia="仿宋" w:hAnsi="仿宋"/>
                <w:spacing w:val="8"/>
                <w:sz w:val="24"/>
                <w:szCs w:val="24"/>
              </w:rPr>
            </w:pPr>
            <w:r w:rsidRPr="008979EE">
              <w:rPr>
                <w:rFonts w:ascii="仿宋" w:eastAsia="仿宋" w:hAnsi="仿宋"/>
                <w:spacing w:val="8"/>
                <w:sz w:val="24"/>
                <w:szCs w:val="24"/>
              </w:rPr>
              <w:t>（四）学位论文的答辩及学位授予全过程，应按有关规定进行。</w:t>
            </w:r>
          </w:p>
        </w:tc>
      </w:tr>
      <w:tr w:rsidR="006F67B1" w:rsidRPr="008979EE">
        <w:trPr>
          <w:trHeight w:val="1207"/>
        </w:trPr>
        <w:tc>
          <w:tcPr>
            <w:tcW w:w="2269" w:type="dxa"/>
            <w:tcBorders>
              <w:top w:val="single" w:sz="4" w:space="0" w:color="auto"/>
              <w:bottom w:val="single" w:sz="4" w:space="0" w:color="auto"/>
              <w:right w:val="single" w:sz="4" w:space="0" w:color="auto"/>
            </w:tcBorders>
            <w:vAlign w:val="center"/>
          </w:tcPr>
          <w:p w:rsidR="006F67B1" w:rsidRPr="008979EE" w:rsidRDefault="006F67B1" w:rsidP="008979EE">
            <w:pPr>
              <w:jc w:val="left"/>
              <w:rPr>
                <w:rFonts w:ascii="仿宋" w:eastAsia="仿宋" w:hAnsi="仿宋"/>
                <w:color w:val="000000"/>
                <w:sz w:val="24"/>
              </w:rPr>
            </w:pPr>
            <w:r w:rsidRPr="008979EE">
              <w:rPr>
                <w:rFonts w:ascii="仿宋" w:eastAsia="仿宋" w:hAnsi="仿宋"/>
                <w:color w:val="000000"/>
                <w:sz w:val="24"/>
              </w:rPr>
              <w:t>十一、参考文献</w:t>
            </w:r>
          </w:p>
        </w:tc>
        <w:tc>
          <w:tcPr>
            <w:tcW w:w="6520" w:type="dxa"/>
            <w:gridSpan w:val="4"/>
            <w:tcBorders>
              <w:top w:val="single" w:sz="4" w:space="0" w:color="auto"/>
              <w:left w:val="single" w:sz="4" w:space="0" w:color="auto"/>
              <w:bottom w:val="single" w:sz="4" w:space="0" w:color="auto"/>
            </w:tcBorders>
            <w:vAlign w:val="center"/>
          </w:tcPr>
          <w:p w:rsidR="006F67B1" w:rsidRPr="008979EE" w:rsidRDefault="006F67B1" w:rsidP="008979EE">
            <w:pPr>
              <w:rPr>
                <w:rFonts w:ascii="仿宋" w:eastAsia="仿宋" w:hAnsi="仿宋"/>
                <w:sz w:val="24"/>
                <w:szCs w:val="24"/>
              </w:rPr>
            </w:pPr>
            <w:r w:rsidRPr="008979EE">
              <w:rPr>
                <w:rFonts w:ascii="仿宋" w:eastAsia="仿宋" w:hAnsi="仿宋"/>
                <w:sz w:val="24"/>
              </w:rPr>
              <w:t xml:space="preserve">  </w:t>
            </w:r>
            <w:r w:rsidRPr="008979EE">
              <w:rPr>
                <w:rFonts w:ascii="仿宋" w:eastAsia="仿宋" w:hAnsi="仿宋"/>
                <w:sz w:val="24"/>
                <w:szCs w:val="24"/>
              </w:rPr>
              <w:t xml:space="preserve"> （一）中文书目</w:t>
            </w:r>
          </w:p>
          <w:p w:rsidR="006F67B1" w:rsidRPr="008979EE" w:rsidRDefault="006F67B1" w:rsidP="008979EE">
            <w:pPr>
              <w:numPr>
                <w:ilvl w:val="0"/>
                <w:numId w:val="1"/>
              </w:numPr>
              <w:rPr>
                <w:rFonts w:ascii="仿宋" w:eastAsia="仿宋" w:hAnsi="仿宋"/>
                <w:sz w:val="24"/>
                <w:szCs w:val="24"/>
              </w:rPr>
            </w:pPr>
            <w:r w:rsidRPr="008979EE">
              <w:rPr>
                <w:rFonts w:ascii="仿宋" w:eastAsia="仿宋" w:hAnsi="仿宋"/>
                <w:sz w:val="24"/>
                <w:szCs w:val="24"/>
              </w:rPr>
              <w:t>刘俊生著：《公共人事管理比较分析》，人民出版社2001年版。</w:t>
            </w:r>
          </w:p>
          <w:p w:rsidR="00854C6A" w:rsidRPr="008979EE" w:rsidRDefault="00854C6A" w:rsidP="008979EE">
            <w:pPr>
              <w:numPr>
                <w:ilvl w:val="0"/>
                <w:numId w:val="1"/>
              </w:numPr>
              <w:rPr>
                <w:rFonts w:ascii="仿宋" w:eastAsia="仿宋" w:hAnsi="仿宋"/>
                <w:sz w:val="24"/>
                <w:szCs w:val="24"/>
              </w:rPr>
            </w:pPr>
            <w:r w:rsidRPr="008979EE">
              <w:rPr>
                <w:rFonts w:ascii="仿宋" w:eastAsia="仿宋" w:hAnsi="仿宋" w:hint="eastAsia"/>
                <w:sz w:val="24"/>
                <w:szCs w:val="24"/>
              </w:rPr>
              <w:t>刘俊生编：《人力资源管理实务操作与典型案例全书(超级实用版)》，中国法制出版社2013年版。</w:t>
            </w:r>
          </w:p>
          <w:p w:rsidR="00854C6A" w:rsidRPr="008979EE" w:rsidRDefault="00854C6A" w:rsidP="008979EE">
            <w:pPr>
              <w:numPr>
                <w:ilvl w:val="0"/>
                <w:numId w:val="1"/>
              </w:numPr>
              <w:rPr>
                <w:rFonts w:ascii="仿宋" w:eastAsia="仿宋" w:hAnsi="仿宋"/>
                <w:sz w:val="24"/>
                <w:szCs w:val="24"/>
              </w:rPr>
            </w:pPr>
            <w:r w:rsidRPr="008979EE">
              <w:rPr>
                <w:rFonts w:ascii="仿宋" w:eastAsia="仿宋" w:hAnsi="仿宋" w:hint="eastAsia"/>
                <w:sz w:val="24"/>
                <w:szCs w:val="24"/>
              </w:rPr>
              <w:t>刘俊生主编：《管理学》，中国政法大学出版社2009年版。</w:t>
            </w:r>
          </w:p>
          <w:p w:rsidR="006F67B1" w:rsidRPr="008979EE" w:rsidRDefault="00496DF8" w:rsidP="008979EE">
            <w:pPr>
              <w:numPr>
                <w:ilvl w:val="0"/>
                <w:numId w:val="1"/>
              </w:numPr>
              <w:rPr>
                <w:rFonts w:ascii="仿宋" w:eastAsia="仿宋" w:hAnsi="仿宋"/>
                <w:sz w:val="24"/>
                <w:szCs w:val="24"/>
              </w:rPr>
            </w:pPr>
            <w:r w:rsidRPr="008979EE">
              <w:rPr>
                <w:rFonts w:ascii="仿宋" w:eastAsia="仿宋" w:hAnsi="仿宋" w:hint="eastAsia"/>
                <w:sz w:val="24"/>
                <w:szCs w:val="24"/>
              </w:rPr>
              <w:lastRenderedPageBreak/>
              <w:t>王明杰</w:t>
            </w:r>
            <w:r w:rsidR="00B8000D" w:rsidRPr="008979EE">
              <w:rPr>
                <w:rFonts w:ascii="仿宋" w:eastAsia="仿宋" w:hAnsi="仿宋" w:hint="eastAsia"/>
                <w:sz w:val="24"/>
                <w:szCs w:val="24"/>
              </w:rPr>
              <w:t>、</w:t>
            </w:r>
            <w:r w:rsidR="00E66565" w:rsidRPr="008979EE">
              <w:rPr>
                <w:rFonts w:ascii="仿宋" w:eastAsia="仿宋" w:hAnsi="仿宋" w:hint="eastAsia"/>
                <w:sz w:val="24"/>
                <w:szCs w:val="24"/>
              </w:rPr>
              <w:t>谭兰英</w:t>
            </w:r>
            <w:r w:rsidRPr="008979EE">
              <w:rPr>
                <w:rFonts w:ascii="仿宋" w:eastAsia="仿宋" w:hAnsi="仿宋" w:hint="eastAsia"/>
                <w:sz w:val="24"/>
                <w:szCs w:val="24"/>
              </w:rPr>
              <w:t>著：《领导人才素质测评与选拔机制研究》，中国政法大学出版社2013年版</w:t>
            </w:r>
            <w:r w:rsidR="00B8000D" w:rsidRPr="008979EE">
              <w:rPr>
                <w:rFonts w:ascii="仿宋" w:eastAsia="仿宋" w:hAnsi="仿宋" w:hint="eastAsia"/>
                <w:sz w:val="24"/>
                <w:szCs w:val="24"/>
              </w:rPr>
              <w:t>。</w:t>
            </w:r>
          </w:p>
          <w:p w:rsidR="006F67B1" w:rsidRPr="008979EE" w:rsidRDefault="00496DF8" w:rsidP="008979EE">
            <w:pPr>
              <w:numPr>
                <w:ilvl w:val="0"/>
                <w:numId w:val="1"/>
              </w:numPr>
              <w:rPr>
                <w:rFonts w:ascii="仿宋" w:eastAsia="仿宋" w:hAnsi="仿宋"/>
                <w:sz w:val="24"/>
                <w:szCs w:val="24"/>
              </w:rPr>
            </w:pPr>
            <w:r w:rsidRPr="008979EE">
              <w:rPr>
                <w:rFonts w:ascii="仿宋" w:eastAsia="仿宋" w:hAnsi="仿宋" w:hint="eastAsia"/>
                <w:sz w:val="24"/>
                <w:szCs w:val="24"/>
              </w:rPr>
              <w:t>萧</w:t>
            </w:r>
            <w:proofErr w:type="gramStart"/>
            <w:r w:rsidRPr="008979EE">
              <w:rPr>
                <w:rFonts w:ascii="仿宋" w:eastAsia="仿宋" w:hAnsi="仿宋" w:hint="eastAsia"/>
                <w:sz w:val="24"/>
                <w:szCs w:val="24"/>
              </w:rPr>
              <w:t>鸣政著</w:t>
            </w:r>
            <w:proofErr w:type="gramEnd"/>
            <w:r w:rsidRPr="008979EE">
              <w:rPr>
                <w:rFonts w:ascii="仿宋" w:eastAsia="仿宋" w:hAnsi="仿宋" w:hint="eastAsia"/>
                <w:sz w:val="24"/>
                <w:szCs w:val="24"/>
              </w:rPr>
              <w:t>：《人员测评的理论与方法》，中国劳动社会保障出版社2015年版</w:t>
            </w:r>
            <w:r w:rsidR="00B8000D" w:rsidRPr="008979EE">
              <w:rPr>
                <w:rFonts w:ascii="仿宋" w:eastAsia="仿宋" w:hAnsi="仿宋" w:hint="eastAsia"/>
                <w:sz w:val="24"/>
                <w:szCs w:val="24"/>
              </w:rPr>
              <w:t>。</w:t>
            </w:r>
          </w:p>
          <w:p w:rsidR="009A723E" w:rsidRPr="008979EE" w:rsidRDefault="009A723E" w:rsidP="008979EE">
            <w:pPr>
              <w:numPr>
                <w:ilvl w:val="0"/>
                <w:numId w:val="1"/>
              </w:numPr>
              <w:rPr>
                <w:rFonts w:ascii="仿宋" w:eastAsia="仿宋" w:hAnsi="仿宋"/>
                <w:sz w:val="24"/>
                <w:szCs w:val="24"/>
              </w:rPr>
            </w:pPr>
            <w:r w:rsidRPr="008979EE">
              <w:rPr>
                <w:rFonts w:ascii="仿宋" w:eastAsia="仿宋" w:hAnsi="仿宋" w:hint="eastAsia"/>
                <w:sz w:val="24"/>
                <w:szCs w:val="24"/>
              </w:rPr>
              <w:t>萧</w:t>
            </w:r>
            <w:proofErr w:type="gramStart"/>
            <w:r w:rsidRPr="008979EE">
              <w:rPr>
                <w:rFonts w:ascii="仿宋" w:eastAsia="仿宋" w:hAnsi="仿宋" w:hint="eastAsia"/>
                <w:sz w:val="24"/>
                <w:szCs w:val="24"/>
              </w:rPr>
              <w:t>鸣政著</w:t>
            </w:r>
            <w:proofErr w:type="gramEnd"/>
            <w:r w:rsidRPr="008979EE">
              <w:rPr>
                <w:rFonts w:ascii="仿宋" w:eastAsia="仿宋" w:hAnsi="仿宋" w:hint="eastAsia"/>
                <w:sz w:val="24"/>
                <w:szCs w:val="24"/>
              </w:rPr>
              <w:t>：《人力资源开发与管理——在公共组织中的应用》，北京大学出版社2009年版。</w:t>
            </w:r>
          </w:p>
          <w:p w:rsidR="009A723E" w:rsidRPr="008979EE" w:rsidRDefault="009A723E" w:rsidP="008979EE">
            <w:pPr>
              <w:numPr>
                <w:ilvl w:val="0"/>
                <w:numId w:val="1"/>
              </w:numPr>
              <w:rPr>
                <w:rFonts w:ascii="仿宋" w:eastAsia="仿宋" w:hAnsi="仿宋"/>
                <w:sz w:val="24"/>
                <w:szCs w:val="24"/>
              </w:rPr>
            </w:pPr>
            <w:r w:rsidRPr="008979EE">
              <w:rPr>
                <w:rFonts w:ascii="仿宋" w:eastAsia="仿宋" w:hAnsi="仿宋" w:hint="eastAsia"/>
                <w:sz w:val="24"/>
                <w:szCs w:val="24"/>
              </w:rPr>
              <w:t>萧</w:t>
            </w:r>
            <w:proofErr w:type="gramStart"/>
            <w:r w:rsidRPr="008979EE">
              <w:rPr>
                <w:rFonts w:ascii="仿宋" w:eastAsia="仿宋" w:hAnsi="仿宋" w:hint="eastAsia"/>
                <w:sz w:val="24"/>
                <w:szCs w:val="24"/>
              </w:rPr>
              <w:t>鸣政编</w:t>
            </w:r>
            <w:proofErr w:type="gramEnd"/>
            <w:r w:rsidRPr="008979EE">
              <w:rPr>
                <w:rFonts w:ascii="仿宋" w:eastAsia="仿宋" w:hAnsi="仿宋" w:hint="eastAsia"/>
                <w:sz w:val="24"/>
                <w:szCs w:val="24"/>
              </w:rPr>
              <w:t>：《人力资源开发与管理》，科学出版社2014</w:t>
            </w:r>
            <w:r w:rsidR="00496DF8" w:rsidRPr="008979EE">
              <w:rPr>
                <w:rFonts w:ascii="仿宋" w:eastAsia="仿宋" w:hAnsi="仿宋" w:hint="eastAsia"/>
                <w:sz w:val="24"/>
                <w:szCs w:val="24"/>
              </w:rPr>
              <w:t>版</w:t>
            </w:r>
            <w:r w:rsidR="00B8000D" w:rsidRPr="008979EE">
              <w:rPr>
                <w:rFonts w:ascii="仿宋" w:eastAsia="仿宋" w:hAnsi="仿宋" w:hint="eastAsia"/>
                <w:sz w:val="24"/>
                <w:szCs w:val="24"/>
              </w:rPr>
              <w:t>。</w:t>
            </w:r>
          </w:p>
          <w:p w:rsidR="009A723E" w:rsidRPr="008979EE" w:rsidRDefault="009A723E" w:rsidP="008979EE">
            <w:pPr>
              <w:numPr>
                <w:ilvl w:val="0"/>
                <w:numId w:val="1"/>
              </w:numPr>
              <w:rPr>
                <w:rFonts w:ascii="仿宋" w:eastAsia="仿宋" w:hAnsi="仿宋"/>
                <w:sz w:val="24"/>
                <w:szCs w:val="24"/>
              </w:rPr>
            </w:pPr>
            <w:r w:rsidRPr="008979EE">
              <w:rPr>
                <w:rFonts w:ascii="仿宋" w:eastAsia="仿宋" w:hAnsi="仿宋" w:hint="eastAsia"/>
                <w:sz w:val="24"/>
                <w:szCs w:val="24"/>
              </w:rPr>
              <w:t>萧</w:t>
            </w:r>
            <w:proofErr w:type="gramStart"/>
            <w:r w:rsidRPr="008979EE">
              <w:rPr>
                <w:rFonts w:ascii="仿宋" w:eastAsia="仿宋" w:hAnsi="仿宋" w:hint="eastAsia"/>
                <w:sz w:val="24"/>
                <w:szCs w:val="24"/>
              </w:rPr>
              <w:t>鸣政著</w:t>
            </w:r>
            <w:proofErr w:type="gramEnd"/>
            <w:r w:rsidRPr="008979EE">
              <w:rPr>
                <w:rFonts w:ascii="仿宋" w:eastAsia="仿宋" w:hAnsi="仿宋" w:hint="eastAsia"/>
                <w:sz w:val="24"/>
                <w:szCs w:val="24"/>
              </w:rPr>
              <w:t>：《工作分析的方法与技术》，中国人民大学出版社2014</w:t>
            </w:r>
            <w:r w:rsidR="00496DF8" w:rsidRPr="008979EE">
              <w:rPr>
                <w:rFonts w:ascii="仿宋" w:eastAsia="仿宋" w:hAnsi="仿宋" w:hint="eastAsia"/>
                <w:sz w:val="24"/>
                <w:szCs w:val="24"/>
              </w:rPr>
              <w:t>年版</w:t>
            </w:r>
            <w:r w:rsidR="00B8000D" w:rsidRPr="008979EE">
              <w:rPr>
                <w:rFonts w:ascii="仿宋" w:eastAsia="仿宋" w:hAnsi="仿宋" w:hint="eastAsia"/>
                <w:sz w:val="24"/>
                <w:szCs w:val="24"/>
              </w:rPr>
              <w:t>。</w:t>
            </w:r>
          </w:p>
          <w:p w:rsidR="009A723E" w:rsidRPr="008979EE" w:rsidRDefault="009A723E" w:rsidP="008979EE">
            <w:pPr>
              <w:numPr>
                <w:ilvl w:val="0"/>
                <w:numId w:val="1"/>
              </w:numPr>
              <w:rPr>
                <w:rFonts w:ascii="仿宋" w:eastAsia="仿宋" w:hAnsi="仿宋"/>
                <w:sz w:val="24"/>
                <w:szCs w:val="24"/>
              </w:rPr>
            </w:pPr>
            <w:proofErr w:type="gramStart"/>
            <w:r w:rsidRPr="008979EE">
              <w:rPr>
                <w:rFonts w:ascii="仿宋" w:eastAsia="仿宋" w:hAnsi="仿宋" w:hint="eastAsia"/>
                <w:sz w:val="24"/>
                <w:szCs w:val="24"/>
              </w:rPr>
              <w:t>萧鸣政编著</w:t>
            </w:r>
            <w:proofErr w:type="gramEnd"/>
            <w:r w:rsidRPr="008979EE">
              <w:rPr>
                <w:rFonts w:ascii="仿宋" w:eastAsia="仿宋" w:hAnsi="仿宋" w:hint="eastAsia"/>
                <w:sz w:val="24"/>
                <w:szCs w:val="24"/>
              </w:rPr>
              <w:t>：《人力资源开发概论》，北京大学出版社2014</w:t>
            </w:r>
            <w:r w:rsidR="00496DF8" w:rsidRPr="008979EE">
              <w:rPr>
                <w:rFonts w:ascii="仿宋" w:eastAsia="仿宋" w:hAnsi="仿宋" w:hint="eastAsia"/>
                <w:sz w:val="24"/>
                <w:szCs w:val="24"/>
              </w:rPr>
              <w:t>年版</w:t>
            </w:r>
            <w:r w:rsidR="00B8000D" w:rsidRPr="008979EE">
              <w:rPr>
                <w:rFonts w:ascii="仿宋" w:eastAsia="仿宋" w:hAnsi="仿宋" w:hint="eastAsia"/>
                <w:sz w:val="24"/>
                <w:szCs w:val="24"/>
              </w:rPr>
              <w:t>。</w:t>
            </w:r>
          </w:p>
          <w:p w:rsidR="00496DF8" w:rsidRPr="008979EE" w:rsidRDefault="00496DF8" w:rsidP="008979EE">
            <w:pPr>
              <w:numPr>
                <w:ilvl w:val="0"/>
                <w:numId w:val="1"/>
              </w:numPr>
              <w:rPr>
                <w:rFonts w:ascii="仿宋" w:eastAsia="仿宋" w:hAnsi="仿宋"/>
                <w:sz w:val="24"/>
                <w:szCs w:val="24"/>
              </w:rPr>
            </w:pPr>
            <w:r w:rsidRPr="008979EE">
              <w:rPr>
                <w:rFonts w:ascii="仿宋" w:eastAsia="仿宋" w:hAnsi="仿宋" w:hint="eastAsia"/>
                <w:sz w:val="24"/>
                <w:szCs w:val="24"/>
              </w:rPr>
              <w:t>曾湘泉著：《劳动经济学》</w:t>
            </w:r>
            <w:r w:rsidR="00B8000D" w:rsidRPr="008979EE">
              <w:rPr>
                <w:rFonts w:ascii="仿宋" w:eastAsia="仿宋" w:hAnsi="仿宋" w:hint="eastAsia"/>
                <w:sz w:val="24"/>
                <w:szCs w:val="24"/>
              </w:rPr>
              <w:t>，</w:t>
            </w:r>
            <w:r w:rsidRPr="008979EE">
              <w:rPr>
                <w:rFonts w:ascii="仿宋" w:eastAsia="仿宋" w:hAnsi="仿宋" w:hint="eastAsia"/>
                <w:sz w:val="24"/>
                <w:szCs w:val="24"/>
              </w:rPr>
              <w:t>复旦大学出版社</w:t>
            </w:r>
            <w:r w:rsidRPr="008979EE">
              <w:rPr>
                <w:rFonts w:ascii="仿宋" w:eastAsia="仿宋" w:hAnsi="仿宋" w:cs="Arial"/>
                <w:sz w:val="18"/>
                <w:szCs w:val="18"/>
                <w:shd w:val="clear" w:color="auto" w:fill="FFFFFF"/>
              </w:rPr>
              <w:t>2010年</w:t>
            </w:r>
            <w:r w:rsidRPr="008979EE">
              <w:rPr>
                <w:rFonts w:ascii="仿宋" w:eastAsia="仿宋" w:hAnsi="仿宋" w:hint="eastAsia"/>
                <w:sz w:val="24"/>
                <w:szCs w:val="24"/>
              </w:rPr>
              <w:t>版</w:t>
            </w:r>
            <w:r w:rsidR="00B8000D" w:rsidRPr="008979EE">
              <w:rPr>
                <w:rFonts w:ascii="仿宋" w:eastAsia="仿宋" w:hAnsi="仿宋" w:hint="eastAsia"/>
                <w:sz w:val="24"/>
                <w:szCs w:val="24"/>
              </w:rPr>
              <w:t>。</w:t>
            </w:r>
          </w:p>
          <w:p w:rsidR="00496DF8" w:rsidRPr="008979EE" w:rsidRDefault="00496DF8" w:rsidP="008979EE">
            <w:pPr>
              <w:numPr>
                <w:ilvl w:val="0"/>
                <w:numId w:val="1"/>
              </w:numPr>
              <w:rPr>
                <w:rFonts w:ascii="仿宋" w:eastAsia="仿宋" w:hAnsi="仿宋"/>
                <w:sz w:val="24"/>
                <w:szCs w:val="24"/>
              </w:rPr>
            </w:pPr>
            <w:r w:rsidRPr="008979EE">
              <w:rPr>
                <w:rFonts w:ascii="仿宋" w:eastAsia="仿宋" w:hAnsi="仿宋" w:hint="eastAsia"/>
                <w:sz w:val="24"/>
                <w:szCs w:val="24"/>
              </w:rPr>
              <w:t>郑功成著：《社会保障概论》</w:t>
            </w:r>
            <w:r w:rsidR="00B8000D" w:rsidRPr="008979EE">
              <w:rPr>
                <w:rFonts w:ascii="仿宋" w:eastAsia="仿宋" w:hAnsi="仿宋" w:hint="eastAsia"/>
                <w:sz w:val="24"/>
                <w:szCs w:val="24"/>
              </w:rPr>
              <w:t>，</w:t>
            </w:r>
            <w:r w:rsidRPr="008979EE">
              <w:rPr>
                <w:rFonts w:ascii="仿宋" w:eastAsia="仿宋" w:hAnsi="仿宋" w:hint="eastAsia"/>
                <w:sz w:val="24"/>
                <w:szCs w:val="24"/>
              </w:rPr>
              <w:t>复旦大学出版社</w:t>
            </w:r>
            <w:hyperlink r:id="rId8" w:tgtFrame="_blank" w:tooltip="2012年出版的图书" w:history="1">
              <w:r w:rsidRPr="008979EE">
                <w:rPr>
                  <w:rStyle w:val="ae"/>
                  <w:rFonts w:ascii="仿宋" w:eastAsia="仿宋" w:hAnsi="仿宋" w:cs="Tahoma"/>
                  <w:color w:val="auto"/>
                  <w:sz w:val="15"/>
                  <w:szCs w:val="15"/>
                  <w:shd w:val="clear" w:color="auto" w:fill="FFFFFF"/>
                </w:rPr>
                <w:t>2012</w:t>
              </w:r>
            </w:hyperlink>
            <w:r w:rsidRPr="008979EE">
              <w:rPr>
                <w:rFonts w:ascii="仿宋" w:eastAsia="仿宋" w:hAnsi="仿宋" w:hint="eastAsia"/>
                <w:sz w:val="24"/>
              </w:rPr>
              <w:t>年</w:t>
            </w:r>
            <w:r w:rsidRPr="008979EE">
              <w:rPr>
                <w:rFonts w:ascii="仿宋" w:eastAsia="仿宋" w:hAnsi="仿宋" w:hint="eastAsia"/>
                <w:sz w:val="24"/>
                <w:szCs w:val="24"/>
              </w:rPr>
              <w:t>版</w:t>
            </w:r>
            <w:r w:rsidR="00B8000D" w:rsidRPr="008979EE">
              <w:rPr>
                <w:rFonts w:ascii="仿宋" w:eastAsia="仿宋" w:hAnsi="仿宋" w:hint="eastAsia"/>
                <w:sz w:val="24"/>
                <w:szCs w:val="24"/>
              </w:rPr>
              <w:t>。</w:t>
            </w:r>
          </w:p>
          <w:p w:rsidR="00496DF8" w:rsidRPr="008979EE" w:rsidRDefault="00496DF8" w:rsidP="008979EE">
            <w:pPr>
              <w:numPr>
                <w:ilvl w:val="0"/>
                <w:numId w:val="1"/>
              </w:numPr>
              <w:rPr>
                <w:rFonts w:ascii="仿宋" w:eastAsia="仿宋" w:hAnsi="仿宋"/>
                <w:sz w:val="24"/>
                <w:szCs w:val="24"/>
              </w:rPr>
            </w:pPr>
            <w:proofErr w:type="gramStart"/>
            <w:r w:rsidRPr="008979EE">
              <w:rPr>
                <w:rFonts w:ascii="仿宋" w:eastAsia="仿宋" w:hAnsi="仿宋" w:hint="eastAsia"/>
                <w:sz w:val="24"/>
                <w:szCs w:val="24"/>
              </w:rPr>
              <w:t>彭</w:t>
            </w:r>
            <w:proofErr w:type="gramEnd"/>
            <w:r w:rsidRPr="008979EE">
              <w:rPr>
                <w:rFonts w:ascii="仿宋" w:eastAsia="仿宋" w:hAnsi="仿宋" w:hint="eastAsia"/>
                <w:sz w:val="24"/>
                <w:szCs w:val="24"/>
              </w:rPr>
              <w:t>剑锋著：《人力资源管理概论》</w:t>
            </w:r>
            <w:r w:rsidR="00B8000D" w:rsidRPr="008979EE">
              <w:rPr>
                <w:rFonts w:ascii="仿宋" w:eastAsia="仿宋" w:hAnsi="仿宋" w:hint="eastAsia"/>
                <w:sz w:val="24"/>
                <w:szCs w:val="24"/>
              </w:rPr>
              <w:t>，</w:t>
            </w:r>
            <w:r w:rsidRPr="008979EE">
              <w:rPr>
                <w:rFonts w:ascii="仿宋" w:eastAsia="仿宋" w:hAnsi="仿宋" w:hint="eastAsia"/>
                <w:sz w:val="24"/>
                <w:szCs w:val="24"/>
              </w:rPr>
              <w:t>复旦大学出版社</w:t>
            </w:r>
            <w:r w:rsidRPr="008979EE">
              <w:rPr>
                <w:rFonts w:ascii="仿宋" w:eastAsia="仿宋" w:hAnsi="仿宋" w:cs="宋体" w:hint="eastAsia"/>
                <w:kern w:val="0"/>
                <w:sz w:val="20"/>
              </w:rPr>
              <w:t>2011年</w:t>
            </w:r>
            <w:r w:rsidRPr="008979EE">
              <w:rPr>
                <w:rFonts w:ascii="仿宋" w:eastAsia="仿宋" w:hAnsi="仿宋" w:hint="eastAsia"/>
                <w:sz w:val="24"/>
                <w:szCs w:val="24"/>
              </w:rPr>
              <w:t>版</w:t>
            </w:r>
            <w:r w:rsidR="00B8000D" w:rsidRPr="008979EE">
              <w:rPr>
                <w:rFonts w:ascii="仿宋" w:eastAsia="仿宋" w:hAnsi="仿宋" w:hint="eastAsia"/>
                <w:sz w:val="24"/>
                <w:szCs w:val="24"/>
              </w:rPr>
              <w:t>。</w:t>
            </w:r>
          </w:p>
          <w:p w:rsidR="00496DF8" w:rsidRPr="008979EE" w:rsidRDefault="00496DF8" w:rsidP="008979EE">
            <w:pPr>
              <w:numPr>
                <w:ilvl w:val="0"/>
                <w:numId w:val="1"/>
              </w:numPr>
              <w:rPr>
                <w:rFonts w:ascii="仿宋" w:eastAsia="仿宋" w:hAnsi="仿宋"/>
                <w:sz w:val="24"/>
                <w:szCs w:val="24"/>
              </w:rPr>
            </w:pPr>
            <w:r w:rsidRPr="008979EE">
              <w:rPr>
                <w:rFonts w:ascii="仿宋" w:eastAsia="仿宋" w:hAnsi="仿宋" w:hint="eastAsia"/>
                <w:sz w:val="24"/>
                <w:szCs w:val="24"/>
              </w:rPr>
              <w:t>孙健敏著：《组织行为学》</w:t>
            </w:r>
            <w:r w:rsidR="00B8000D" w:rsidRPr="008979EE">
              <w:rPr>
                <w:rFonts w:ascii="仿宋" w:eastAsia="仿宋" w:hAnsi="仿宋" w:hint="eastAsia"/>
                <w:sz w:val="24"/>
                <w:szCs w:val="24"/>
              </w:rPr>
              <w:t>，</w:t>
            </w:r>
            <w:r w:rsidRPr="008979EE">
              <w:rPr>
                <w:rFonts w:ascii="仿宋" w:eastAsia="仿宋" w:hAnsi="仿宋" w:hint="eastAsia"/>
                <w:sz w:val="24"/>
                <w:szCs w:val="24"/>
              </w:rPr>
              <w:t>复旦大学出版社</w:t>
            </w:r>
            <w:r w:rsidRPr="008979EE">
              <w:rPr>
                <w:rFonts w:ascii="仿宋" w:eastAsia="仿宋" w:hAnsi="仿宋" w:hint="eastAsia"/>
                <w:sz w:val="24"/>
              </w:rPr>
              <w:t>2010年</w:t>
            </w:r>
            <w:r w:rsidRPr="008979EE">
              <w:rPr>
                <w:rFonts w:ascii="仿宋" w:eastAsia="仿宋" w:hAnsi="仿宋" w:hint="eastAsia"/>
                <w:sz w:val="24"/>
                <w:szCs w:val="24"/>
              </w:rPr>
              <w:t>版</w:t>
            </w:r>
            <w:r w:rsidR="00B8000D" w:rsidRPr="008979EE">
              <w:rPr>
                <w:rFonts w:ascii="仿宋" w:eastAsia="仿宋" w:hAnsi="仿宋" w:hint="eastAsia"/>
                <w:sz w:val="24"/>
                <w:szCs w:val="24"/>
              </w:rPr>
              <w:t>。</w:t>
            </w:r>
          </w:p>
          <w:p w:rsidR="00496DF8" w:rsidRPr="008979EE" w:rsidRDefault="00496DF8" w:rsidP="008979EE">
            <w:pPr>
              <w:numPr>
                <w:ilvl w:val="0"/>
                <w:numId w:val="1"/>
              </w:numPr>
              <w:rPr>
                <w:rFonts w:ascii="仿宋" w:eastAsia="仿宋" w:hAnsi="仿宋"/>
                <w:sz w:val="24"/>
                <w:szCs w:val="24"/>
              </w:rPr>
            </w:pPr>
            <w:r w:rsidRPr="008979EE">
              <w:rPr>
                <w:rFonts w:ascii="仿宋" w:eastAsia="仿宋" w:hAnsi="仿宋" w:hint="eastAsia"/>
                <w:sz w:val="24"/>
                <w:szCs w:val="24"/>
              </w:rPr>
              <w:t>石伟著：《组织文化》</w:t>
            </w:r>
            <w:r w:rsidR="00B8000D" w:rsidRPr="008979EE">
              <w:rPr>
                <w:rFonts w:ascii="仿宋" w:eastAsia="仿宋" w:hAnsi="仿宋" w:hint="eastAsia"/>
                <w:sz w:val="24"/>
                <w:szCs w:val="24"/>
              </w:rPr>
              <w:t>，</w:t>
            </w:r>
            <w:r w:rsidRPr="008979EE">
              <w:rPr>
                <w:rFonts w:ascii="仿宋" w:eastAsia="仿宋" w:hAnsi="仿宋" w:hint="eastAsia"/>
                <w:sz w:val="24"/>
                <w:szCs w:val="24"/>
              </w:rPr>
              <w:t>复旦大学出版社</w:t>
            </w:r>
            <w:r w:rsidRPr="008979EE">
              <w:rPr>
                <w:rFonts w:ascii="仿宋" w:eastAsia="仿宋" w:hAnsi="仿宋" w:cs="Arial"/>
                <w:sz w:val="18"/>
                <w:szCs w:val="18"/>
                <w:shd w:val="clear" w:color="auto" w:fill="FFFFFF"/>
              </w:rPr>
              <w:t>2010</w:t>
            </w:r>
            <w:r w:rsidRPr="008979EE">
              <w:rPr>
                <w:rFonts w:ascii="仿宋" w:eastAsia="仿宋" w:hAnsi="仿宋" w:hint="eastAsia"/>
                <w:sz w:val="24"/>
              </w:rPr>
              <w:t>年</w:t>
            </w:r>
            <w:r w:rsidRPr="008979EE">
              <w:rPr>
                <w:rFonts w:ascii="仿宋" w:eastAsia="仿宋" w:hAnsi="仿宋" w:hint="eastAsia"/>
                <w:sz w:val="24"/>
                <w:szCs w:val="24"/>
              </w:rPr>
              <w:t>版</w:t>
            </w:r>
            <w:r w:rsidR="00B8000D" w:rsidRPr="008979EE">
              <w:rPr>
                <w:rFonts w:ascii="仿宋" w:eastAsia="仿宋" w:hAnsi="仿宋" w:hint="eastAsia"/>
                <w:sz w:val="24"/>
                <w:szCs w:val="24"/>
              </w:rPr>
              <w:t>。</w:t>
            </w:r>
          </w:p>
          <w:p w:rsidR="00496DF8" w:rsidRPr="008979EE" w:rsidRDefault="00496DF8" w:rsidP="008979EE">
            <w:pPr>
              <w:numPr>
                <w:ilvl w:val="0"/>
                <w:numId w:val="1"/>
              </w:numPr>
              <w:rPr>
                <w:rFonts w:ascii="仿宋" w:eastAsia="仿宋" w:hAnsi="仿宋"/>
                <w:sz w:val="24"/>
                <w:szCs w:val="24"/>
              </w:rPr>
            </w:pPr>
            <w:r w:rsidRPr="008979EE">
              <w:rPr>
                <w:rFonts w:ascii="仿宋" w:eastAsia="仿宋" w:hAnsi="仿宋" w:hint="eastAsia"/>
                <w:sz w:val="24"/>
                <w:szCs w:val="24"/>
              </w:rPr>
              <w:t>林新奇著：《国际人力资源管理》</w:t>
            </w:r>
            <w:r w:rsidR="00B8000D" w:rsidRPr="008979EE">
              <w:rPr>
                <w:rFonts w:ascii="仿宋" w:eastAsia="仿宋" w:hAnsi="仿宋" w:hint="eastAsia"/>
                <w:sz w:val="24"/>
                <w:szCs w:val="24"/>
              </w:rPr>
              <w:t>，</w:t>
            </w:r>
            <w:r w:rsidRPr="008979EE">
              <w:rPr>
                <w:rFonts w:ascii="仿宋" w:eastAsia="仿宋" w:hAnsi="仿宋" w:hint="eastAsia"/>
                <w:sz w:val="24"/>
                <w:szCs w:val="24"/>
              </w:rPr>
              <w:t>复旦大学出版社</w:t>
            </w:r>
            <w:r w:rsidRPr="008979EE">
              <w:rPr>
                <w:rFonts w:ascii="仿宋" w:eastAsia="仿宋" w:hAnsi="仿宋" w:hint="eastAsia"/>
                <w:sz w:val="15"/>
                <w:szCs w:val="15"/>
                <w:shd w:val="clear" w:color="auto" w:fill="FFFFFF"/>
              </w:rPr>
              <w:t>2011</w:t>
            </w:r>
            <w:r w:rsidRPr="008979EE">
              <w:rPr>
                <w:rFonts w:ascii="仿宋" w:eastAsia="仿宋" w:hAnsi="仿宋" w:hint="eastAsia"/>
                <w:sz w:val="24"/>
              </w:rPr>
              <w:t>年</w:t>
            </w:r>
            <w:r w:rsidRPr="008979EE">
              <w:rPr>
                <w:rFonts w:ascii="仿宋" w:eastAsia="仿宋" w:hAnsi="仿宋" w:hint="eastAsia"/>
                <w:sz w:val="24"/>
                <w:szCs w:val="24"/>
              </w:rPr>
              <w:t>版</w:t>
            </w:r>
            <w:r w:rsidR="00B8000D" w:rsidRPr="008979EE">
              <w:rPr>
                <w:rFonts w:ascii="仿宋" w:eastAsia="仿宋" w:hAnsi="仿宋" w:hint="eastAsia"/>
                <w:sz w:val="24"/>
                <w:szCs w:val="24"/>
              </w:rPr>
              <w:t>。</w:t>
            </w:r>
          </w:p>
          <w:p w:rsidR="00496DF8" w:rsidRPr="008979EE" w:rsidRDefault="00496DF8" w:rsidP="008979EE">
            <w:pPr>
              <w:numPr>
                <w:ilvl w:val="0"/>
                <w:numId w:val="1"/>
              </w:numPr>
              <w:rPr>
                <w:rFonts w:ascii="仿宋" w:eastAsia="仿宋" w:hAnsi="仿宋"/>
                <w:sz w:val="24"/>
                <w:szCs w:val="24"/>
              </w:rPr>
            </w:pPr>
            <w:r w:rsidRPr="008979EE">
              <w:rPr>
                <w:rFonts w:ascii="仿宋" w:eastAsia="仿宋" w:hAnsi="仿宋" w:hint="eastAsia"/>
                <w:sz w:val="24"/>
                <w:szCs w:val="24"/>
              </w:rPr>
              <w:t>许玉林著：《组织设计与管理》</w:t>
            </w:r>
            <w:r w:rsidR="00B8000D" w:rsidRPr="008979EE">
              <w:rPr>
                <w:rFonts w:ascii="仿宋" w:eastAsia="仿宋" w:hAnsi="仿宋" w:hint="eastAsia"/>
                <w:sz w:val="24"/>
              </w:rPr>
              <w:t>，</w:t>
            </w:r>
            <w:r w:rsidRPr="008979EE">
              <w:rPr>
                <w:rFonts w:ascii="仿宋" w:eastAsia="仿宋" w:hAnsi="仿宋" w:hint="eastAsia"/>
                <w:sz w:val="24"/>
                <w:szCs w:val="24"/>
              </w:rPr>
              <w:t>复旦大学出版社</w:t>
            </w:r>
            <w:r w:rsidRPr="008979EE">
              <w:rPr>
                <w:rFonts w:ascii="仿宋" w:eastAsia="仿宋" w:hAnsi="仿宋" w:cs="Arial"/>
                <w:sz w:val="18"/>
                <w:szCs w:val="18"/>
                <w:shd w:val="clear" w:color="auto" w:fill="FFFFFF"/>
              </w:rPr>
              <w:t>2010</w:t>
            </w:r>
            <w:r w:rsidRPr="008979EE">
              <w:rPr>
                <w:rFonts w:ascii="仿宋" w:eastAsia="仿宋" w:hAnsi="仿宋" w:hint="eastAsia"/>
                <w:sz w:val="24"/>
              </w:rPr>
              <w:t>年</w:t>
            </w:r>
            <w:r w:rsidRPr="008979EE">
              <w:rPr>
                <w:rFonts w:ascii="仿宋" w:eastAsia="仿宋" w:hAnsi="仿宋" w:hint="eastAsia"/>
                <w:sz w:val="24"/>
                <w:szCs w:val="24"/>
              </w:rPr>
              <w:t>版</w:t>
            </w:r>
            <w:r w:rsidR="00B8000D" w:rsidRPr="008979EE">
              <w:rPr>
                <w:rFonts w:ascii="仿宋" w:eastAsia="仿宋" w:hAnsi="仿宋" w:hint="eastAsia"/>
                <w:sz w:val="24"/>
                <w:szCs w:val="24"/>
              </w:rPr>
              <w:t>。</w:t>
            </w:r>
          </w:p>
          <w:p w:rsidR="00496DF8" w:rsidRPr="008979EE" w:rsidRDefault="00496DF8" w:rsidP="008979EE">
            <w:pPr>
              <w:numPr>
                <w:ilvl w:val="0"/>
                <w:numId w:val="1"/>
              </w:numPr>
              <w:rPr>
                <w:rFonts w:ascii="仿宋" w:eastAsia="仿宋" w:hAnsi="仿宋"/>
                <w:sz w:val="24"/>
                <w:szCs w:val="24"/>
              </w:rPr>
            </w:pPr>
            <w:r w:rsidRPr="008979EE">
              <w:rPr>
                <w:rFonts w:ascii="仿宋" w:eastAsia="仿宋" w:hAnsi="仿宋" w:hint="eastAsia"/>
                <w:sz w:val="24"/>
                <w:szCs w:val="24"/>
              </w:rPr>
              <w:t>付亚和</w:t>
            </w:r>
            <w:proofErr w:type="gramStart"/>
            <w:r w:rsidRPr="008979EE">
              <w:rPr>
                <w:rFonts w:ascii="仿宋" w:eastAsia="仿宋" w:hAnsi="仿宋" w:hint="eastAsia"/>
                <w:sz w:val="24"/>
                <w:szCs w:val="24"/>
              </w:rPr>
              <w:t>著：</w:t>
            </w:r>
            <w:proofErr w:type="gramEnd"/>
            <w:r w:rsidRPr="008979EE">
              <w:rPr>
                <w:rFonts w:ascii="仿宋" w:eastAsia="仿宋" w:hAnsi="仿宋" w:hint="eastAsia"/>
                <w:sz w:val="24"/>
                <w:szCs w:val="24"/>
              </w:rPr>
              <w:t>《工作分析》</w:t>
            </w:r>
            <w:r w:rsidR="00B8000D" w:rsidRPr="008979EE">
              <w:rPr>
                <w:rFonts w:ascii="仿宋" w:eastAsia="仿宋" w:hAnsi="仿宋" w:hint="eastAsia"/>
                <w:sz w:val="24"/>
              </w:rPr>
              <w:t>，</w:t>
            </w:r>
            <w:r w:rsidRPr="008979EE">
              <w:rPr>
                <w:rFonts w:ascii="仿宋" w:eastAsia="仿宋" w:hAnsi="仿宋" w:hint="eastAsia"/>
                <w:sz w:val="24"/>
                <w:szCs w:val="24"/>
              </w:rPr>
              <w:t>复旦大学出版社</w:t>
            </w:r>
            <w:r w:rsidRPr="008979EE">
              <w:rPr>
                <w:rFonts w:ascii="仿宋" w:eastAsia="仿宋" w:hAnsi="仿宋" w:cs="Arial"/>
                <w:sz w:val="18"/>
                <w:szCs w:val="18"/>
                <w:shd w:val="clear" w:color="auto" w:fill="FFFFFF"/>
              </w:rPr>
              <w:t>2009</w:t>
            </w:r>
            <w:r w:rsidRPr="008979EE">
              <w:rPr>
                <w:rFonts w:ascii="仿宋" w:eastAsia="仿宋" w:hAnsi="仿宋" w:hint="eastAsia"/>
                <w:sz w:val="24"/>
              </w:rPr>
              <w:t>年</w:t>
            </w:r>
            <w:r w:rsidRPr="008979EE">
              <w:rPr>
                <w:rFonts w:ascii="仿宋" w:eastAsia="仿宋" w:hAnsi="仿宋" w:hint="eastAsia"/>
                <w:sz w:val="24"/>
                <w:szCs w:val="24"/>
              </w:rPr>
              <w:t>版</w:t>
            </w:r>
            <w:r w:rsidR="00566C29" w:rsidRPr="008979EE">
              <w:rPr>
                <w:rFonts w:ascii="仿宋" w:eastAsia="仿宋" w:hAnsi="仿宋" w:hint="eastAsia"/>
                <w:sz w:val="24"/>
                <w:szCs w:val="24"/>
              </w:rPr>
              <w:t>。</w:t>
            </w:r>
          </w:p>
          <w:p w:rsidR="00496DF8" w:rsidRPr="008979EE" w:rsidRDefault="00496DF8" w:rsidP="008979EE">
            <w:pPr>
              <w:numPr>
                <w:ilvl w:val="0"/>
                <w:numId w:val="1"/>
              </w:numPr>
              <w:rPr>
                <w:rFonts w:ascii="仿宋" w:eastAsia="仿宋" w:hAnsi="仿宋"/>
                <w:sz w:val="24"/>
                <w:szCs w:val="24"/>
              </w:rPr>
            </w:pPr>
            <w:r w:rsidRPr="008979EE">
              <w:rPr>
                <w:rFonts w:ascii="仿宋" w:eastAsia="仿宋" w:hAnsi="仿宋" w:hint="eastAsia"/>
                <w:sz w:val="24"/>
                <w:szCs w:val="24"/>
              </w:rPr>
              <w:t>王丽娟著：《员工招聘与配置》</w:t>
            </w:r>
            <w:r w:rsidR="00B8000D" w:rsidRPr="008979EE">
              <w:rPr>
                <w:rFonts w:ascii="仿宋" w:eastAsia="仿宋" w:hAnsi="仿宋" w:hint="eastAsia"/>
                <w:sz w:val="24"/>
              </w:rPr>
              <w:t>，</w:t>
            </w:r>
            <w:r w:rsidRPr="008979EE">
              <w:rPr>
                <w:rFonts w:ascii="仿宋" w:eastAsia="仿宋" w:hAnsi="仿宋" w:hint="eastAsia"/>
                <w:sz w:val="24"/>
                <w:szCs w:val="24"/>
              </w:rPr>
              <w:t>复旦大学出版社</w:t>
            </w:r>
            <w:r w:rsidRPr="008979EE">
              <w:rPr>
                <w:rFonts w:ascii="仿宋" w:eastAsia="仿宋" w:hAnsi="仿宋" w:cs="Arial"/>
                <w:sz w:val="18"/>
                <w:szCs w:val="18"/>
                <w:shd w:val="clear" w:color="auto" w:fill="FFFFFF"/>
              </w:rPr>
              <w:t>2012</w:t>
            </w:r>
            <w:r w:rsidRPr="008979EE">
              <w:rPr>
                <w:rFonts w:ascii="仿宋" w:eastAsia="仿宋" w:hAnsi="仿宋" w:hint="eastAsia"/>
                <w:sz w:val="24"/>
              </w:rPr>
              <w:t>年</w:t>
            </w:r>
            <w:r w:rsidRPr="008979EE">
              <w:rPr>
                <w:rFonts w:ascii="仿宋" w:eastAsia="仿宋" w:hAnsi="仿宋" w:hint="eastAsia"/>
                <w:sz w:val="24"/>
                <w:szCs w:val="24"/>
              </w:rPr>
              <w:t>版</w:t>
            </w:r>
            <w:r w:rsidR="00B8000D" w:rsidRPr="008979EE">
              <w:rPr>
                <w:rFonts w:ascii="仿宋" w:eastAsia="仿宋" w:hAnsi="仿宋" w:hint="eastAsia"/>
                <w:sz w:val="24"/>
                <w:szCs w:val="24"/>
              </w:rPr>
              <w:t>。</w:t>
            </w:r>
          </w:p>
          <w:p w:rsidR="00496DF8" w:rsidRPr="008979EE" w:rsidRDefault="00496DF8" w:rsidP="008979EE">
            <w:pPr>
              <w:numPr>
                <w:ilvl w:val="0"/>
                <w:numId w:val="1"/>
              </w:numPr>
              <w:rPr>
                <w:rFonts w:ascii="仿宋" w:eastAsia="仿宋" w:hAnsi="仿宋"/>
                <w:sz w:val="24"/>
                <w:szCs w:val="24"/>
              </w:rPr>
            </w:pPr>
            <w:proofErr w:type="gramStart"/>
            <w:r w:rsidRPr="008979EE">
              <w:rPr>
                <w:rFonts w:ascii="仿宋" w:eastAsia="仿宋" w:hAnsi="仿宋" w:hint="eastAsia"/>
                <w:sz w:val="24"/>
                <w:szCs w:val="24"/>
              </w:rPr>
              <w:t>徐芳著</w:t>
            </w:r>
            <w:proofErr w:type="gramEnd"/>
            <w:r w:rsidRPr="008979EE">
              <w:rPr>
                <w:rFonts w:ascii="仿宋" w:eastAsia="仿宋" w:hAnsi="仿宋" w:hint="eastAsia"/>
                <w:sz w:val="24"/>
                <w:szCs w:val="24"/>
              </w:rPr>
              <w:t>：《培训与开发理论及技术》</w:t>
            </w:r>
            <w:r w:rsidR="00B8000D" w:rsidRPr="008979EE">
              <w:rPr>
                <w:rFonts w:ascii="仿宋" w:eastAsia="仿宋" w:hAnsi="仿宋" w:hint="eastAsia"/>
                <w:sz w:val="24"/>
              </w:rPr>
              <w:t>，</w:t>
            </w:r>
            <w:r w:rsidRPr="008979EE">
              <w:rPr>
                <w:rFonts w:ascii="仿宋" w:eastAsia="仿宋" w:hAnsi="仿宋" w:hint="eastAsia"/>
                <w:sz w:val="24"/>
                <w:szCs w:val="24"/>
              </w:rPr>
              <w:t>复旦大学出版社</w:t>
            </w:r>
            <w:r w:rsidRPr="008979EE">
              <w:rPr>
                <w:rFonts w:ascii="仿宋" w:eastAsia="仿宋" w:hAnsi="仿宋" w:cs="Arial"/>
                <w:sz w:val="18"/>
                <w:szCs w:val="18"/>
                <w:shd w:val="clear" w:color="auto" w:fill="FFFFFF"/>
              </w:rPr>
              <w:t>2009</w:t>
            </w:r>
            <w:r w:rsidRPr="008979EE">
              <w:rPr>
                <w:rFonts w:ascii="仿宋" w:eastAsia="仿宋" w:hAnsi="仿宋" w:hint="eastAsia"/>
                <w:sz w:val="24"/>
              </w:rPr>
              <w:t>年</w:t>
            </w:r>
            <w:r w:rsidRPr="008979EE">
              <w:rPr>
                <w:rFonts w:ascii="仿宋" w:eastAsia="仿宋" w:hAnsi="仿宋" w:hint="eastAsia"/>
                <w:sz w:val="24"/>
                <w:szCs w:val="24"/>
              </w:rPr>
              <w:t>版</w:t>
            </w:r>
            <w:r w:rsidR="00B8000D" w:rsidRPr="008979EE">
              <w:rPr>
                <w:rFonts w:ascii="仿宋" w:eastAsia="仿宋" w:hAnsi="仿宋" w:hint="eastAsia"/>
                <w:sz w:val="24"/>
                <w:szCs w:val="24"/>
              </w:rPr>
              <w:t>。</w:t>
            </w:r>
          </w:p>
          <w:p w:rsidR="00496DF8" w:rsidRPr="008979EE" w:rsidRDefault="00496DF8" w:rsidP="008979EE">
            <w:pPr>
              <w:numPr>
                <w:ilvl w:val="0"/>
                <w:numId w:val="1"/>
              </w:numPr>
              <w:rPr>
                <w:rFonts w:ascii="仿宋" w:eastAsia="仿宋" w:hAnsi="仿宋"/>
                <w:sz w:val="24"/>
                <w:szCs w:val="24"/>
              </w:rPr>
            </w:pPr>
            <w:r w:rsidRPr="008979EE">
              <w:rPr>
                <w:rFonts w:ascii="仿宋" w:eastAsia="仿宋" w:hAnsi="仿宋" w:hint="eastAsia"/>
                <w:sz w:val="24"/>
                <w:szCs w:val="24"/>
              </w:rPr>
              <w:t>付亚和</w:t>
            </w:r>
            <w:r w:rsidR="00B8000D" w:rsidRPr="008979EE">
              <w:rPr>
                <w:rFonts w:ascii="仿宋" w:eastAsia="仿宋" w:hAnsi="仿宋" w:hint="eastAsia"/>
                <w:sz w:val="24"/>
                <w:szCs w:val="24"/>
              </w:rPr>
              <w:t>、</w:t>
            </w:r>
            <w:r w:rsidRPr="008979EE">
              <w:rPr>
                <w:rFonts w:ascii="仿宋" w:eastAsia="仿宋" w:hAnsi="仿宋" w:hint="eastAsia"/>
                <w:sz w:val="24"/>
                <w:szCs w:val="24"/>
              </w:rPr>
              <w:t>许玉林著：《绩效管理》</w:t>
            </w:r>
            <w:r w:rsidR="00B8000D" w:rsidRPr="008979EE">
              <w:rPr>
                <w:rFonts w:ascii="仿宋" w:eastAsia="仿宋" w:hAnsi="仿宋" w:hint="eastAsia"/>
                <w:sz w:val="24"/>
              </w:rPr>
              <w:t>，</w:t>
            </w:r>
            <w:r w:rsidRPr="008979EE">
              <w:rPr>
                <w:rFonts w:ascii="仿宋" w:eastAsia="仿宋" w:hAnsi="仿宋" w:hint="eastAsia"/>
                <w:sz w:val="24"/>
                <w:szCs w:val="24"/>
              </w:rPr>
              <w:t>复旦大学出版社</w:t>
            </w:r>
            <w:r w:rsidRPr="008979EE">
              <w:rPr>
                <w:rFonts w:ascii="仿宋" w:eastAsia="仿宋" w:hAnsi="仿宋" w:cs="Arial"/>
                <w:sz w:val="15"/>
                <w:szCs w:val="15"/>
                <w:shd w:val="clear" w:color="auto" w:fill="FFFFFF"/>
              </w:rPr>
              <w:t>2014</w:t>
            </w:r>
            <w:r w:rsidRPr="008979EE">
              <w:rPr>
                <w:rFonts w:ascii="仿宋" w:eastAsia="仿宋" w:hAnsi="仿宋" w:hint="eastAsia"/>
                <w:sz w:val="24"/>
              </w:rPr>
              <w:t>年</w:t>
            </w:r>
            <w:r w:rsidRPr="008979EE">
              <w:rPr>
                <w:rFonts w:ascii="仿宋" w:eastAsia="仿宋" w:hAnsi="仿宋" w:hint="eastAsia"/>
                <w:sz w:val="24"/>
                <w:szCs w:val="24"/>
              </w:rPr>
              <w:t>版</w:t>
            </w:r>
            <w:r w:rsidR="00B8000D" w:rsidRPr="008979EE">
              <w:rPr>
                <w:rFonts w:ascii="仿宋" w:eastAsia="仿宋" w:hAnsi="仿宋" w:hint="eastAsia"/>
                <w:sz w:val="24"/>
                <w:szCs w:val="24"/>
              </w:rPr>
              <w:t>。</w:t>
            </w:r>
          </w:p>
          <w:p w:rsidR="00496DF8" w:rsidRPr="008979EE" w:rsidRDefault="00496DF8" w:rsidP="008979EE">
            <w:pPr>
              <w:numPr>
                <w:ilvl w:val="0"/>
                <w:numId w:val="1"/>
              </w:numPr>
              <w:rPr>
                <w:rFonts w:ascii="仿宋" w:eastAsia="仿宋" w:hAnsi="仿宋"/>
                <w:sz w:val="24"/>
                <w:szCs w:val="24"/>
              </w:rPr>
            </w:pPr>
            <w:proofErr w:type="gramStart"/>
            <w:r w:rsidRPr="008979EE">
              <w:rPr>
                <w:rFonts w:ascii="仿宋" w:eastAsia="仿宋" w:hAnsi="仿宋" w:hint="eastAsia"/>
                <w:sz w:val="24"/>
                <w:szCs w:val="24"/>
              </w:rPr>
              <w:t>程延园著</w:t>
            </w:r>
            <w:proofErr w:type="gramEnd"/>
            <w:r w:rsidRPr="008979EE">
              <w:rPr>
                <w:rFonts w:ascii="仿宋" w:eastAsia="仿宋" w:hAnsi="仿宋" w:hint="eastAsia"/>
                <w:sz w:val="24"/>
                <w:szCs w:val="24"/>
              </w:rPr>
              <w:t>：《员工关系管理》</w:t>
            </w:r>
            <w:r w:rsidR="00667FDD" w:rsidRPr="008979EE">
              <w:rPr>
                <w:rFonts w:ascii="仿宋" w:eastAsia="仿宋" w:hAnsi="仿宋" w:hint="eastAsia"/>
                <w:sz w:val="24"/>
                <w:szCs w:val="24"/>
              </w:rPr>
              <w:t>，</w:t>
            </w:r>
            <w:r w:rsidRPr="008979EE">
              <w:rPr>
                <w:rFonts w:ascii="仿宋" w:eastAsia="仿宋" w:hAnsi="仿宋" w:hint="eastAsia"/>
                <w:sz w:val="24"/>
                <w:szCs w:val="24"/>
              </w:rPr>
              <w:t>复旦大学出版社</w:t>
            </w:r>
            <w:r w:rsidRPr="008979EE">
              <w:rPr>
                <w:rFonts w:ascii="仿宋" w:eastAsia="仿宋" w:hAnsi="仿宋" w:cs="Arial"/>
                <w:sz w:val="18"/>
                <w:szCs w:val="18"/>
                <w:shd w:val="clear" w:color="auto" w:fill="FFFFFF"/>
              </w:rPr>
              <w:t>2008</w:t>
            </w:r>
            <w:r w:rsidRPr="008979EE">
              <w:rPr>
                <w:rFonts w:ascii="仿宋" w:eastAsia="仿宋" w:hAnsi="仿宋" w:hint="eastAsia"/>
                <w:sz w:val="24"/>
              </w:rPr>
              <w:t>年</w:t>
            </w:r>
            <w:r w:rsidRPr="008979EE">
              <w:rPr>
                <w:rFonts w:ascii="仿宋" w:eastAsia="仿宋" w:hAnsi="仿宋" w:hint="eastAsia"/>
                <w:sz w:val="24"/>
                <w:szCs w:val="24"/>
              </w:rPr>
              <w:t>版</w:t>
            </w:r>
            <w:r w:rsidR="00667FDD" w:rsidRPr="008979EE">
              <w:rPr>
                <w:rFonts w:ascii="仿宋" w:eastAsia="仿宋" w:hAnsi="仿宋" w:hint="eastAsia"/>
                <w:sz w:val="24"/>
                <w:szCs w:val="24"/>
              </w:rPr>
              <w:t>。</w:t>
            </w:r>
          </w:p>
          <w:p w:rsidR="00496DF8" w:rsidRPr="008979EE" w:rsidRDefault="00496DF8" w:rsidP="008979EE">
            <w:pPr>
              <w:numPr>
                <w:ilvl w:val="0"/>
                <w:numId w:val="1"/>
              </w:numPr>
              <w:rPr>
                <w:rFonts w:ascii="仿宋" w:eastAsia="仿宋" w:hAnsi="仿宋"/>
                <w:sz w:val="24"/>
                <w:szCs w:val="24"/>
              </w:rPr>
            </w:pPr>
            <w:proofErr w:type="gramStart"/>
            <w:r w:rsidRPr="008979EE">
              <w:rPr>
                <w:rFonts w:ascii="仿宋" w:eastAsia="仿宋" w:hAnsi="仿宋" w:hint="eastAsia"/>
                <w:sz w:val="24"/>
                <w:szCs w:val="24"/>
              </w:rPr>
              <w:t>仇雨临著</w:t>
            </w:r>
            <w:proofErr w:type="gramEnd"/>
            <w:r w:rsidRPr="008979EE">
              <w:rPr>
                <w:rFonts w:ascii="仿宋" w:eastAsia="仿宋" w:hAnsi="仿宋" w:hint="eastAsia"/>
                <w:sz w:val="24"/>
                <w:szCs w:val="24"/>
              </w:rPr>
              <w:t>：《员工福利管理》</w:t>
            </w:r>
            <w:r w:rsidR="00667FDD" w:rsidRPr="008979EE">
              <w:rPr>
                <w:rFonts w:ascii="仿宋" w:eastAsia="仿宋" w:hAnsi="仿宋" w:hint="eastAsia"/>
                <w:sz w:val="24"/>
                <w:szCs w:val="24"/>
              </w:rPr>
              <w:t>，</w:t>
            </w:r>
            <w:r w:rsidRPr="008979EE">
              <w:rPr>
                <w:rFonts w:ascii="仿宋" w:eastAsia="仿宋" w:hAnsi="仿宋" w:hint="eastAsia"/>
                <w:sz w:val="24"/>
                <w:szCs w:val="24"/>
              </w:rPr>
              <w:t>复旦大学出版社</w:t>
            </w:r>
            <w:r w:rsidRPr="008979EE">
              <w:rPr>
                <w:rFonts w:ascii="仿宋" w:eastAsia="仿宋" w:hAnsi="仿宋"/>
                <w:sz w:val="15"/>
                <w:szCs w:val="15"/>
                <w:shd w:val="clear" w:color="auto" w:fill="FFFFFF"/>
              </w:rPr>
              <w:t>2010</w:t>
            </w:r>
            <w:r w:rsidRPr="008979EE">
              <w:rPr>
                <w:rFonts w:ascii="仿宋" w:eastAsia="仿宋" w:hAnsi="仿宋" w:hint="eastAsia"/>
                <w:sz w:val="24"/>
              </w:rPr>
              <w:t>年</w:t>
            </w:r>
            <w:r w:rsidRPr="008979EE">
              <w:rPr>
                <w:rFonts w:ascii="仿宋" w:eastAsia="仿宋" w:hAnsi="仿宋" w:hint="eastAsia"/>
                <w:sz w:val="24"/>
                <w:szCs w:val="24"/>
              </w:rPr>
              <w:t>版</w:t>
            </w:r>
            <w:r w:rsidR="00667FDD" w:rsidRPr="008979EE">
              <w:rPr>
                <w:rFonts w:ascii="仿宋" w:eastAsia="仿宋" w:hAnsi="仿宋" w:hint="eastAsia"/>
                <w:sz w:val="24"/>
                <w:szCs w:val="24"/>
              </w:rPr>
              <w:t>。</w:t>
            </w:r>
          </w:p>
          <w:p w:rsidR="00496DF8" w:rsidRPr="008979EE" w:rsidRDefault="00496DF8" w:rsidP="008979EE">
            <w:pPr>
              <w:numPr>
                <w:ilvl w:val="0"/>
                <w:numId w:val="1"/>
              </w:numPr>
              <w:rPr>
                <w:rFonts w:ascii="仿宋" w:eastAsia="仿宋" w:hAnsi="仿宋"/>
                <w:sz w:val="24"/>
                <w:szCs w:val="24"/>
              </w:rPr>
            </w:pPr>
            <w:r w:rsidRPr="008979EE">
              <w:rPr>
                <w:rFonts w:ascii="仿宋" w:eastAsia="仿宋" w:hAnsi="仿宋" w:hint="eastAsia"/>
                <w:sz w:val="24"/>
                <w:szCs w:val="24"/>
              </w:rPr>
              <w:t>周文霞著：《职业生涯管理》</w:t>
            </w:r>
            <w:r w:rsidR="00667FDD" w:rsidRPr="008979EE">
              <w:rPr>
                <w:rFonts w:ascii="仿宋" w:eastAsia="仿宋" w:hAnsi="仿宋" w:hint="eastAsia"/>
                <w:sz w:val="24"/>
                <w:szCs w:val="24"/>
              </w:rPr>
              <w:t>，</w:t>
            </w:r>
            <w:r w:rsidRPr="008979EE">
              <w:rPr>
                <w:rFonts w:ascii="仿宋" w:eastAsia="仿宋" w:hAnsi="仿宋" w:hint="eastAsia"/>
                <w:sz w:val="24"/>
                <w:szCs w:val="24"/>
              </w:rPr>
              <w:t>复旦大学出版社</w:t>
            </w:r>
            <w:hyperlink r:id="rId9" w:tgtFrame="_blank" w:tooltip="2011年出版的图书" w:history="1">
              <w:r w:rsidRPr="008979EE">
                <w:rPr>
                  <w:rStyle w:val="ae"/>
                  <w:rFonts w:ascii="仿宋" w:eastAsia="仿宋" w:hAnsi="仿宋" w:cs="Tahoma"/>
                  <w:color w:val="auto"/>
                  <w:sz w:val="15"/>
                  <w:szCs w:val="15"/>
                  <w:shd w:val="clear" w:color="auto" w:fill="FFFFFF"/>
                </w:rPr>
                <w:t>2011</w:t>
              </w:r>
            </w:hyperlink>
            <w:r w:rsidRPr="008979EE">
              <w:rPr>
                <w:rFonts w:ascii="仿宋" w:eastAsia="仿宋" w:hAnsi="仿宋" w:hint="eastAsia"/>
                <w:sz w:val="24"/>
              </w:rPr>
              <w:t>年</w:t>
            </w:r>
            <w:r w:rsidRPr="008979EE">
              <w:rPr>
                <w:rFonts w:ascii="仿宋" w:eastAsia="仿宋" w:hAnsi="仿宋" w:hint="eastAsia"/>
                <w:sz w:val="24"/>
                <w:szCs w:val="24"/>
              </w:rPr>
              <w:t>版</w:t>
            </w:r>
            <w:r w:rsidR="00667FDD" w:rsidRPr="008979EE">
              <w:rPr>
                <w:rFonts w:ascii="仿宋" w:eastAsia="仿宋" w:hAnsi="仿宋" w:hint="eastAsia"/>
                <w:sz w:val="24"/>
                <w:szCs w:val="24"/>
              </w:rPr>
              <w:t>。</w:t>
            </w:r>
          </w:p>
          <w:p w:rsidR="00496DF8" w:rsidRPr="008979EE" w:rsidRDefault="00496DF8" w:rsidP="008979EE">
            <w:pPr>
              <w:numPr>
                <w:ilvl w:val="0"/>
                <w:numId w:val="1"/>
              </w:numPr>
              <w:rPr>
                <w:rFonts w:ascii="仿宋" w:eastAsia="仿宋" w:hAnsi="仿宋"/>
                <w:sz w:val="24"/>
                <w:szCs w:val="24"/>
              </w:rPr>
            </w:pPr>
            <w:proofErr w:type="gramStart"/>
            <w:r w:rsidRPr="008979EE">
              <w:rPr>
                <w:rFonts w:ascii="仿宋" w:eastAsia="仿宋" w:hAnsi="仿宋" w:hint="eastAsia"/>
                <w:sz w:val="24"/>
                <w:szCs w:val="24"/>
              </w:rPr>
              <w:t>萧鸣政主编</w:t>
            </w:r>
            <w:proofErr w:type="gramEnd"/>
            <w:r w:rsidRPr="008979EE">
              <w:rPr>
                <w:rFonts w:ascii="仿宋" w:eastAsia="仿宋" w:hAnsi="仿宋" w:hint="eastAsia"/>
                <w:sz w:val="24"/>
                <w:szCs w:val="24"/>
              </w:rPr>
              <w:t>：《人员测评与选拔》，复旦大学出版社2015年版</w:t>
            </w:r>
            <w:r w:rsidR="00667FDD" w:rsidRPr="008979EE">
              <w:rPr>
                <w:rFonts w:ascii="仿宋" w:eastAsia="仿宋" w:hAnsi="仿宋" w:hint="eastAsia"/>
                <w:sz w:val="24"/>
                <w:szCs w:val="24"/>
              </w:rPr>
              <w:t>。</w:t>
            </w:r>
          </w:p>
          <w:p w:rsidR="00496DF8" w:rsidRPr="008979EE" w:rsidRDefault="00496DF8" w:rsidP="008979EE">
            <w:pPr>
              <w:numPr>
                <w:ilvl w:val="0"/>
                <w:numId w:val="1"/>
              </w:numPr>
              <w:rPr>
                <w:rFonts w:ascii="仿宋" w:eastAsia="仿宋" w:hAnsi="仿宋"/>
                <w:sz w:val="24"/>
                <w:szCs w:val="24"/>
              </w:rPr>
            </w:pPr>
            <w:r w:rsidRPr="008979EE">
              <w:rPr>
                <w:rFonts w:ascii="仿宋" w:eastAsia="仿宋" w:hAnsi="仿宋" w:hint="eastAsia"/>
                <w:sz w:val="24"/>
                <w:szCs w:val="24"/>
              </w:rPr>
              <w:t>文跃然著：《薪酬管理原理》</w:t>
            </w:r>
            <w:r w:rsidR="00667FDD" w:rsidRPr="008979EE">
              <w:rPr>
                <w:rFonts w:ascii="仿宋" w:eastAsia="仿宋" w:hAnsi="仿宋" w:hint="eastAsia"/>
                <w:sz w:val="24"/>
                <w:szCs w:val="24"/>
              </w:rPr>
              <w:t>，</w:t>
            </w:r>
            <w:r w:rsidRPr="008979EE">
              <w:rPr>
                <w:rFonts w:ascii="仿宋" w:eastAsia="仿宋" w:hAnsi="仿宋" w:hint="eastAsia"/>
                <w:sz w:val="24"/>
                <w:szCs w:val="24"/>
              </w:rPr>
              <w:t>复旦大学出版社</w:t>
            </w:r>
            <w:r w:rsidRPr="008979EE">
              <w:rPr>
                <w:rFonts w:ascii="仿宋" w:eastAsia="仿宋" w:hAnsi="仿宋" w:cs="Arial"/>
                <w:sz w:val="18"/>
                <w:szCs w:val="18"/>
                <w:shd w:val="clear" w:color="auto" w:fill="FFFFFF"/>
              </w:rPr>
              <w:t>2013</w:t>
            </w:r>
            <w:r w:rsidRPr="008979EE">
              <w:rPr>
                <w:rFonts w:ascii="仿宋" w:eastAsia="仿宋" w:hAnsi="仿宋" w:hint="eastAsia"/>
                <w:sz w:val="24"/>
              </w:rPr>
              <w:t>年</w:t>
            </w:r>
            <w:r w:rsidRPr="008979EE">
              <w:rPr>
                <w:rFonts w:ascii="仿宋" w:eastAsia="仿宋" w:hAnsi="仿宋" w:hint="eastAsia"/>
                <w:sz w:val="24"/>
                <w:szCs w:val="24"/>
              </w:rPr>
              <w:t>版</w:t>
            </w:r>
            <w:r w:rsidR="00667FDD" w:rsidRPr="008979EE">
              <w:rPr>
                <w:rFonts w:ascii="仿宋" w:eastAsia="仿宋" w:hAnsi="仿宋" w:hint="eastAsia"/>
                <w:sz w:val="24"/>
                <w:szCs w:val="24"/>
              </w:rPr>
              <w:t>。</w:t>
            </w:r>
          </w:p>
          <w:p w:rsidR="00496DF8" w:rsidRPr="008979EE" w:rsidRDefault="00496DF8" w:rsidP="008979EE">
            <w:pPr>
              <w:numPr>
                <w:ilvl w:val="0"/>
                <w:numId w:val="1"/>
              </w:numPr>
              <w:rPr>
                <w:rFonts w:ascii="仿宋" w:eastAsia="仿宋" w:hAnsi="仿宋"/>
                <w:sz w:val="24"/>
                <w:szCs w:val="24"/>
              </w:rPr>
            </w:pPr>
            <w:r w:rsidRPr="008979EE">
              <w:rPr>
                <w:rFonts w:ascii="仿宋" w:eastAsia="仿宋" w:hAnsi="仿宋" w:hint="eastAsia"/>
                <w:sz w:val="24"/>
                <w:szCs w:val="24"/>
              </w:rPr>
              <w:t>杨伟国著：《战略人力资源审计》</w:t>
            </w:r>
            <w:r w:rsidR="00667FDD" w:rsidRPr="008979EE">
              <w:rPr>
                <w:rFonts w:ascii="仿宋" w:eastAsia="仿宋" w:hAnsi="仿宋" w:hint="eastAsia"/>
                <w:sz w:val="24"/>
                <w:szCs w:val="24"/>
              </w:rPr>
              <w:t>，</w:t>
            </w:r>
            <w:r w:rsidRPr="008979EE">
              <w:rPr>
                <w:rFonts w:ascii="仿宋" w:eastAsia="仿宋" w:hAnsi="仿宋" w:hint="eastAsia"/>
                <w:sz w:val="24"/>
                <w:szCs w:val="24"/>
              </w:rPr>
              <w:t>复旦大学出版社</w:t>
            </w:r>
            <w:hyperlink r:id="rId10" w:tgtFrame="_blank" w:tooltip="2009年出版的图书" w:history="1">
              <w:r w:rsidRPr="008979EE">
                <w:rPr>
                  <w:rStyle w:val="ae"/>
                  <w:rFonts w:ascii="仿宋" w:eastAsia="仿宋" w:hAnsi="仿宋" w:cs="Tahoma"/>
                  <w:color w:val="auto"/>
                  <w:sz w:val="15"/>
                  <w:szCs w:val="15"/>
                  <w:shd w:val="clear" w:color="auto" w:fill="FFFFFF"/>
                </w:rPr>
                <w:t>2009</w:t>
              </w:r>
            </w:hyperlink>
            <w:r w:rsidRPr="008979EE">
              <w:rPr>
                <w:rFonts w:ascii="仿宋" w:eastAsia="仿宋" w:hAnsi="仿宋" w:hint="eastAsia"/>
                <w:sz w:val="24"/>
              </w:rPr>
              <w:t>年</w:t>
            </w:r>
            <w:r w:rsidRPr="008979EE">
              <w:rPr>
                <w:rFonts w:ascii="仿宋" w:eastAsia="仿宋" w:hAnsi="仿宋" w:hint="eastAsia"/>
                <w:sz w:val="24"/>
                <w:szCs w:val="24"/>
              </w:rPr>
              <w:t>版</w:t>
            </w:r>
            <w:r w:rsidR="00667FDD" w:rsidRPr="008979EE">
              <w:rPr>
                <w:rFonts w:ascii="仿宋" w:eastAsia="仿宋" w:hAnsi="仿宋" w:hint="eastAsia"/>
                <w:sz w:val="24"/>
                <w:szCs w:val="24"/>
              </w:rPr>
              <w:t>。</w:t>
            </w:r>
          </w:p>
          <w:p w:rsidR="00F77ECF" w:rsidRPr="008979EE" w:rsidRDefault="00F77ECF" w:rsidP="008979EE">
            <w:pPr>
              <w:numPr>
                <w:ilvl w:val="0"/>
                <w:numId w:val="1"/>
              </w:numPr>
              <w:rPr>
                <w:rFonts w:ascii="仿宋" w:eastAsia="仿宋" w:hAnsi="仿宋"/>
                <w:sz w:val="24"/>
                <w:szCs w:val="24"/>
              </w:rPr>
            </w:pPr>
            <w:r w:rsidRPr="008979EE">
              <w:rPr>
                <w:rFonts w:ascii="仿宋" w:eastAsia="仿宋" w:hAnsi="仿宋"/>
                <w:sz w:val="24"/>
                <w:szCs w:val="24"/>
              </w:rPr>
              <w:t>董克用主编</w:t>
            </w:r>
            <w:r w:rsidRPr="008979EE">
              <w:rPr>
                <w:rFonts w:ascii="仿宋" w:eastAsia="仿宋" w:hAnsi="仿宋" w:hint="eastAsia"/>
                <w:sz w:val="24"/>
                <w:szCs w:val="24"/>
              </w:rPr>
              <w:t>：</w:t>
            </w:r>
            <w:r w:rsidRPr="008979EE">
              <w:rPr>
                <w:rFonts w:ascii="仿宋" w:eastAsia="仿宋" w:hAnsi="仿宋"/>
                <w:sz w:val="24"/>
                <w:szCs w:val="24"/>
              </w:rPr>
              <w:t>《人力资源管理概论》</w:t>
            </w:r>
            <w:r w:rsidRPr="008979EE">
              <w:rPr>
                <w:rFonts w:ascii="仿宋" w:eastAsia="仿宋" w:hAnsi="仿宋" w:hint="eastAsia"/>
                <w:sz w:val="24"/>
                <w:szCs w:val="24"/>
              </w:rPr>
              <w:t>，</w:t>
            </w:r>
            <w:r w:rsidRPr="008979EE">
              <w:rPr>
                <w:rFonts w:ascii="仿宋" w:eastAsia="仿宋" w:hAnsi="仿宋"/>
                <w:sz w:val="24"/>
                <w:szCs w:val="24"/>
              </w:rPr>
              <w:t>中国人民大学出</w:t>
            </w:r>
            <w:r w:rsidRPr="008979EE">
              <w:rPr>
                <w:rFonts w:ascii="仿宋" w:eastAsia="仿宋" w:hAnsi="仿宋"/>
                <w:sz w:val="24"/>
                <w:szCs w:val="24"/>
              </w:rPr>
              <w:lastRenderedPageBreak/>
              <w:t>版社2015年版</w:t>
            </w:r>
            <w:r w:rsidR="00667FDD" w:rsidRPr="008979EE">
              <w:rPr>
                <w:rFonts w:ascii="仿宋" w:eastAsia="仿宋" w:hAnsi="仿宋" w:hint="eastAsia"/>
                <w:sz w:val="24"/>
                <w:szCs w:val="24"/>
              </w:rPr>
              <w:t>。</w:t>
            </w:r>
          </w:p>
          <w:p w:rsidR="00F77ECF" w:rsidRPr="008979EE" w:rsidRDefault="00F77ECF" w:rsidP="008979EE">
            <w:pPr>
              <w:numPr>
                <w:ilvl w:val="0"/>
                <w:numId w:val="1"/>
              </w:numPr>
              <w:rPr>
                <w:rFonts w:ascii="仿宋" w:eastAsia="仿宋" w:hAnsi="仿宋"/>
                <w:sz w:val="24"/>
                <w:szCs w:val="24"/>
              </w:rPr>
            </w:pPr>
            <w:r w:rsidRPr="008979EE">
              <w:rPr>
                <w:rFonts w:ascii="仿宋" w:eastAsia="仿宋" w:hAnsi="仿宋"/>
                <w:sz w:val="24"/>
                <w:szCs w:val="24"/>
              </w:rPr>
              <w:t>马建川、翟校义著：《公共行政原理》，河南人民出版社2002年版</w:t>
            </w:r>
            <w:r w:rsidR="00667FDD" w:rsidRPr="008979EE">
              <w:rPr>
                <w:rFonts w:ascii="仿宋" w:eastAsia="仿宋" w:hAnsi="仿宋" w:hint="eastAsia"/>
                <w:sz w:val="24"/>
                <w:szCs w:val="24"/>
              </w:rPr>
              <w:t>。</w:t>
            </w:r>
          </w:p>
          <w:p w:rsidR="004C7BCB" w:rsidRPr="008979EE" w:rsidRDefault="004C7BCB" w:rsidP="008979EE">
            <w:pPr>
              <w:numPr>
                <w:ilvl w:val="0"/>
                <w:numId w:val="1"/>
              </w:numPr>
              <w:rPr>
                <w:rFonts w:ascii="仿宋" w:eastAsia="仿宋" w:hAnsi="仿宋"/>
                <w:sz w:val="24"/>
                <w:szCs w:val="24"/>
              </w:rPr>
            </w:pPr>
            <w:r w:rsidRPr="008979EE">
              <w:rPr>
                <w:rFonts w:ascii="仿宋" w:eastAsia="仿宋" w:hAnsi="仿宋" w:hint="eastAsia"/>
                <w:sz w:val="24"/>
                <w:szCs w:val="24"/>
              </w:rPr>
              <w:t>翟校义著：《当代中国公共人事制度运行现状调查分析》，中共中央党校出版社2010年版</w:t>
            </w:r>
            <w:r w:rsidR="00667FDD" w:rsidRPr="008979EE">
              <w:rPr>
                <w:rFonts w:ascii="仿宋" w:eastAsia="仿宋" w:hAnsi="仿宋" w:hint="eastAsia"/>
                <w:sz w:val="24"/>
                <w:szCs w:val="24"/>
              </w:rPr>
              <w:t>。</w:t>
            </w:r>
          </w:p>
          <w:p w:rsidR="009A723E" w:rsidRPr="008979EE" w:rsidRDefault="009A723E" w:rsidP="008979EE">
            <w:pPr>
              <w:numPr>
                <w:ilvl w:val="0"/>
                <w:numId w:val="1"/>
              </w:numPr>
              <w:rPr>
                <w:rFonts w:ascii="仿宋" w:eastAsia="仿宋" w:hAnsi="仿宋"/>
                <w:sz w:val="24"/>
                <w:szCs w:val="24"/>
              </w:rPr>
            </w:pPr>
            <w:r w:rsidRPr="008979EE">
              <w:rPr>
                <w:rFonts w:ascii="仿宋" w:eastAsia="仿宋" w:hAnsi="仿宋" w:hint="eastAsia"/>
                <w:sz w:val="24"/>
                <w:szCs w:val="24"/>
              </w:rPr>
              <w:t>劳伦斯</w:t>
            </w:r>
            <w:r w:rsidR="00566C29" w:rsidRPr="008979EE">
              <w:rPr>
                <w:rFonts w:ascii="仿宋" w:eastAsia="仿宋" w:hAnsi="仿宋" w:hint="eastAsia"/>
                <w:sz w:val="24"/>
                <w:szCs w:val="24"/>
              </w:rPr>
              <w:t>·</w:t>
            </w:r>
            <w:r w:rsidRPr="008979EE">
              <w:rPr>
                <w:rFonts w:ascii="仿宋" w:eastAsia="仿宋" w:hAnsi="仿宋" w:hint="eastAsia"/>
                <w:sz w:val="24"/>
                <w:szCs w:val="24"/>
              </w:rPr>
              <w:t xml:space="preserve"> S</w:t>
            </w:r>
            <w:r w:rsidR="00566C29" w:rsidRPr="008979EE">
              <w:rPr>
                <w:rFonts w:ascii="仿宋" w:eastAsia="仿宋" w:hAnsi="仿宋" w:hint="eastAsia"/>
                <w:sz w:val="24"/>
                <w:szCs w:val="24"/>
              </w:rPr>
              <w:t>·</w:t>
            </w:r>
            <w:r w:rsidRPr="008979EE">
              <w:rPr>
                <w:rFonts w:ascii="仿宋" w:eastAsia="仿宋" w:hAnsi="仿宋" w:hint="eastAsia"/>
                <w:sz w:val="24"/>
                <w:szCs w:val="24"/>
              </w:rPr>
              <w:t>克雷曼</w:t>
            </w:r>
            <w:r w:rsidR="00667FDD" w:rsidRPr="008979EE">
              <w:rPr>
                <w:rFonts w:ascii="仿宋" w:eastAsia="仿宋" w:hAnsi="仿宋" w:hint="eastAsia"/>
                <w:sz w:val="24"/>
                <w:szCs w:val="24"/>
              </w:rPr>
              <w:t xml:space="preserve">：《人力资源管理——获取竞争优势的工具》 </w:t>
            </w:r>
            <w:r w:rsidRPr="008979EE">
              <w:rPr>
                <w:rFonts w:ascii="仿宋" w:eastAsia="仿宋" w:hAnsi="仿宋" w:hint="eastAsia"/>
                <w:sz w:val="24"/>
                <w:szCs w:val="24"/>
              </w:rPr>
              <w:t>(第4版</w:t>
            </w:r>
            <w:r w:rsidR="00667FDD" w:rsidRPr="008979EE">
              <w:rPr>
                <w:rFonts w:ascii="仿宋" w:eastAsia="仿宋" w:hAnsi="仿宋" w:hint="eastAsia"/>
                <w:sz w:val="24"/>
                <w:szCs w:val="24"/>
              </w:rPr>
              <w:t>)，</w:t>
            </w:r>
            <w:r w:rsidRPr="008979EE">
              <w:rPr>
                <w:rFonts w:ascii="仿宋" w:eastAsia="仿宋" w:hAnsi="仿宋" w:hint="eastAsia"/>
                <w:sz w:val="24"/>
                <w:szCs w:val="24"/>
              </w:rPr>
              <w:t>机械工业出版社</w:t>
            </w:r>
            <w:r w:rsidR="00667FDD" w:rsidRPr="008979EE">
              <w:rPr>
                <w:rFonts w:ascii="仿宋" w:eastAsia="仿宋" w:hAnsi="仿宋" w:hint="eastAsia"/>
                <w:sz w:val="24"/>
                <w:szCs w:val="24"/>
              </w:rPr>
              <w:t>2009年版</w:t>
            </w:r>
            <w:r w:rsidRPr="008979EE">
              <w:rPr>
                <w:rFonts w:ascii="仿宋" w:eastAsia="仿宋" w:hAnsi="仿宋" w:hint="eastAsia"/>
                <w:sz w:val="24"/>
                <w:szCs w:val="24"/>
              </w:rPr>
              <w:t>。</w:t>
            </w:r>
          </w:p>
          <w:p w:rsidR="009A723E" w:rsidRPr="008979EE" w:rsidRDefault="009A723E" w:rsidP="008979EE">
            <w:pPr>
              <w:numPr>
                <w:ilvl w:val="0"/>
                <w:numId w:val="1"/>
              </w:numPr>
              <w:rPr>
                <w:rFonts w:ascii="仿宋" w:eastAsia="仿宋" w:hAnsi="仿宋"/>
                <w:sz w:val="24"/>
                <w:szCs w:val="24"/>
              </w:rPr>
            </w:pPr>
            <w:r w:rsidRPr="008979EE">
              <w:rPr>
                <w:rFonts w:ascii="仿宋" w:eastAsia="仿宋" w:hAnsi="仿宋" w:hint="eastAsia"/>
                <w:sz w:val="24"/>
                <w:szCs w:val="24"/>
              </w:rPr>
              <w:t>乔治·米尔科维奇</w:t>
            </w:r>
            <w:r w:rsidR="00667FDD" w:rsidRPr="008979EE">
              <w:rPr>
                <w:rFonts w:ascii="仿宋" w:eastAsia="仿宋" w:hAnsi="仿宋" w:hint="eastAsia"/>
                <w:sz w:val="24"/>
                <w:szCs w:val="24"/>
              </w:rPr>
              <w:t>、</w:t>
            </w:r>
            <w:r w:rsidRPr="008979EE">
              <w:rPr>
                <w:rFonts w:ascii="仿宋" w:eastAsia="仿宋" w:hAnsi="仿宋" w:hint="eastAsia"/>
                <w:sz w:val="24"/>
                <w:szCs w:val="24"/>
              </w:rPr>
              <w:t>杰里·纽曼，巴里·格哈特著</w:t>
            </w:r>
            <w:r w:rsidR="00667FDD" w:rsidRPr="008979EE">
              <w:rPr>
                <w:rFonts w:ascii="仿宋" w:eastAsia="仿宋" w:hAnsi="仿宋" w:hint="eastAsia"/>
                <w:sz w:val="24"/>
                <w:szCs w:val="24"/>
              </w:rPr>
              <w:t>，</w:t>
            </w:r>
            <w:r w:rsidRPr="008979EE">
              <w:rPr>
                <w:rFonts w:ascii="仿宋" w:eastAsia="仿宋" w:hAnsi="仿宋" w:hint="eastAsia"/>
                <w:sz w:val="24"/>
                <w:szCs w:val="24"/>
              </w:rPr>
              <w:t>成得礼译：《薪酬管理（第11版）》，中国人民大学出版社2014</w:t>
            </w:r>
            <w:r w:rsidR="00496DF8" w:rsidRPr="008979EE">
              <w:rPr>
                <w:rFonts w:ascii="仿宋" w:eastAsia="仿宋" w:hAnsi="仿宋" w:hint="eastAsia"/>
                <w:sz w:val="24"/>
                <w:szCs w:val="24"/>
              </w:rPr>
              <w:t>年版</w:t>
            </w:r>
            <w:r w:rsidR="00667FDD" w:rsidRPr="008979EE">
              <w:rPr>
                <w:rFonts w:ascii="仿宋" w:eastAsia="仿宋" w:hAnsi="仿宋" w:hint="eastAsia"/>
                <w:sz w:val="24"/>
                <w:szCs w:val="24"/>
              </w:rPr>
              <w:t>。</w:t>
            </w:r>
          </w:p>
          <w:p w:rsidR="009A723E" w:rsidRPr="008979EE" w:rsidRDefault="009A723E" w:rsidP="008979EE">
            <w:pPr>
              <w:numPr>
                <w:ilvl w:val="0"/>
                <w:numId w:val="1"/>
              </w:numPr>
              <w:rPr>
                <w:rFonts w:ascii="仿宋" w:eastAsia="仿宋" w:hAnsi="仿宋"/>
                <w:sz w:val="24"/>
                <w:szCs w:val="24"/>
              </w:rPr>
            </w:pPr>
            <w:r w:rsidRPr="008979EE">
              <w:rPr>
                <w:rFonts w:ascii="仿宋" w:eastAsia="仿宋" w:hAnsi="仿宋" w:hint="eastAsia"/>
                <w:sz w:val="24"/>
                <w:szCs w:val="24"/>
              </w:rPr>
              <w:t>雷蒙德·A·诺伊，约翰·R·霍伦贝克，巴里·格哈特等著</w:t>
            </w:r>
            <w:r w:rsidR="00667FDD" w:rsidRPr="008979EE">
              <w:rPr>
                <w:rFonts w:ascii="仿宋" w:eastAsia="仿宋" w:hAnsi="仿宋" w:hint="eastAsia"/>
                <w:sz w:val="24"/>
                <w:szCs w:val="24"/>
              </w:rPr>
              <w:t>，</w:t>
            </w:r>
            <w:r w:rsidRPr="008979EE">
              <w:rPr>
                <w:rFonts w:ascii="仿宋" w:eastAsia="仿宋" w:hAnsi="仿宋" w:hint="eastAsia"/>
                <w:sz w:val="24"/>
                <w:szCs w:val="24"/>
              </w:rPr>
              <w:t>刘昕译：《人力资源管理</w:t>
            </w:r>
            <w:r w:rsidR="00667FDD" w:rsidRPr="008979EE">
              <w:rPr>
                <w:rFonts w:ascii="仿宋" w:eastAsia="仿宋" w:hAnsi="仿宋" w:hint="eastAsia"/>
                <w:sz w:val="24"/>
                <w:szCs w:val="24"/>
              </w:rPr>
              <w:t>：</w:t>
            </w:r>
            <w:r w:rsidRPr="008979EE">
              <w:rPr>
                <w:rFonts w:ascii="仿宋" w:eastAsia="仿宋" w:hAnsi="仿宋" w:hint="eastAsia"/>
                <w:sz w:val="24"/>
                <w:szCs w:val="24"/>
              </w:rPr>
              <w:t>赢得竞争优势（第7版）》</w:t>
            </w:r>
            <w:r w:rsidR="00667FDD" w:rsidRPr="008979EE">
              <w:rPr>
                <w:rFonts w:ascii="仿宋" w:eastAsia="仿宋" w:hAnsi="仿宋" w:hint="eastAsia"/>
                <w:sz w:val="24"/>
                <w:szCs w:val="24"/>
              </w:rPr>
              <w:t>，</w:t>
            </w:r>
            <w:r w:rsidRPr="008979EE">
              <w:rPr>
                <w:rFonts w:ascii="仿宋" w:eastAsia="仿宋" w:hAnsi="仿宋" w:hint="eastAsia"/>
                <w:sz w:val="24"/>
                <w:szCs w:val="24"/>
              </w:rPr>
              <w:t>中国人民大学出版社2013</w:t>
            </w:r>
            <w:r w:rsidR="00496DF8" w:rsidRPr="008979EE">
              <w:rPr>
                <w:rFonts w:ascii="仿宋" w:eastAsia="仿宋" w:hAnsi="仿宋" w:hint="eastAsia"/>
                <w:sz w:val="24"/>
                <w:szCs w:val="24"/>
              </w:rPr>
              <w:t>年版</w:t>
            </w:r>
            <w:r w:rsidR="00667FDD" w:rsidRPr="008979EE">
              <w:rPr>
                <w:rFonts w:ascii="仿宋" w:eastAsia="仿宋" w:hAnsi="仿宋" w:hint="eastAsia"/>
                <w:sz w:val="24"/>
                <w:szCs w:val="24"/>
              </w:rPr>
              <w:t>。</w:t>
            </w:r>
          </w:p>
          <w:p w:rsidR="009A723E" w:rsidRPr="008979EE" w:rsidRDefault="009A723E" w:rsidP="008979EE">
            <w:pPr>
              <w:numPr>
                <w:ilvl w:val="0"/>
                <w:numId w:val="1"/>
              </w:numPr>
              <w:rPr>
                <w:rFonts w:ascii="仿宋" w:eastAsia="仿宋" w:hAnsi="仿宋"/>
                <w:sz w:val="24"/>
                <w:szCs w:val="24"/>
              </w:rPr>
            </w:pPr>
            <w:r w:rsidRPr="008979EE">
              <w:rPr>
                <w:rFonts w:ascii="仿宋" w:eastAsia="仿宋" w:hAnsi="仿宋" w:hint="eastAsia"/>
                <w:sz w:val="24"/>
                <w:szCs w:val="24"/>
              </w:rPr>
              <w:t>赫尔曼·阿吉斯著</w:t>
            </w:r>
            <w:r w:rsidR="00667FDD" w:rsidRPr="008979EE">
              <w:rPr>
                <w:rFonts w:ascii="仿宋" w:eastAsia="仿宋" w:hAnsi="仿宋" w:hint="eastAsia"/>
                <w:sz w:val="24"/>
                <w:szCs w:val="24"/>
              </w:rPr>
              <w:t>，</w:t>
            </w:r>
            <w:r w:rsidRPr="008979EE">
              <w:rPr>
                <w:rFonts w:ascii="仿宋" w:eastAsia="仿宋" w:hAnsi="仿宋" w:hint="eastAsia"/>
                <w:sz w:val="24"/>
                <w:szCs w:val="24"/>
              </w:rPr>
              <w:t>刘昕</w:t>
            </w:r>
            <w:r w:rsidR="00667FDD" w:rsidRPr="008979EE">
              <w:rPr>
                <w:rFonts w:ascii="仿宋" w:eastAsia="仿宋" w:hAnsi="仿宋" w:hint="eastAsia"/>
                <w:sz w:val="24"/>
                <w:szCs w:val="24"/>
              </w:rPr>
              <w:t>、</w:t>
            </w:r>
            <w:r w:rsidRPr="008979EE">
              <w:rPr>
                <w:rFonts w:ascii="仿宋" w:eastAsia="仿宋" w:hAnsi="仿宋" w:hint="eastAsia"/>
                <w:sz w:val="24"/>
                <w:szCs w:val="24"/>
              </w:rPr>
              <w:t>柴茂昌</w:t>
            </w:r>
            <w:r w:rsidR="00667FDD" w:rsidRPr="008979EE">
              <w:rPr>
                <w:rFonts w:ascii="仿宋" w:eastAsia="仿宋" w:hAnsi="仿宋" w:hint="eastAsia"/>
                <w:sz w:val="24"/>
                <w:szCs w:val="24"/>
              </w:rPr>
              <w:t>、</w:t>
            </w:r>
            <w:r w:rsidRPr="008979EE">
              <w:rPr>
                <w:rFonts w:ascii="仿宋" w:eastAsia="仿宋" w:hAnsi="仿宋" w:hint="eastAsia"/>
                <w:sz w:val="24"/>
                <w:szCs w:val="24"/>
              </w:rPr>
              <w:t>孙瑶译：《绩效管理（第3版）》，中国人民大学出版社2013</w:t>
            </w:r>
            <w:r w:rsidR="00496DF8" w:rsidRPr="008979EE">
              <w:rPr>
                <w:rFonts w:ascii="仿宋" w:eastAsia="仿宋" w:hAnsi="仿宋" w:hint="eastAsia"/>
                <w:sz w:val="24"/>
                <w:szCs w:val="24"/>
              </w:rPr>
              <w:t>年版</w:t>
            </w:r>
            <w:r w:rsidR="00667FDD" w:rsidRPr="008979EE">
              <w:rPr>
                <w:rFonts w:ascii="仿宋" w:eastAsia="仿宋" w:hAnsi="仿宋" w:hint="eastAsia"/>
                <w:sz w:val="24"/>
                <w:szCs w:val="24"/>
              </w:rPr>
              <w:t>。</w:t>
            </w:r>
          </w:p>
          <w:p w:rsidR="009A723E" w:rsidRPr="008979EE" w:rsidRDefault="009A723E" w:rsidP="008979EE">
            <w:pPr>
              <w:numPr>
                <w:ilvl w:val="0"/>
                <w:numId w:val="1"/>
              </w:numPr>
              <w:rPr>
                <w:rFonts w:ascii="仿宋" w:eastAsia="仿宋" w:hAnsi="仿宋"/>
                <w:sz w:val="24"/>
                <w:szCs w:val="24"/>
              </w:rPr>
            </w:pPr>
            <w:r w:rsidRPr="008979EE">
              <w:rPr>
                <w:rFonts w:ascii="仿宋" w:eastAsia="仿宋" w:hAnsi="仿宋" w:hint="eastAsia"/>
                <w:sz w:val="24"/>
                <w:szCs w:val="24"/>
              </w:rPr>
              <w:t>雷蒙德</w:t>
            </w:r>
            <w:r w:rsidR="00667FDD" w:rsidRPr="008979EE">
              <w:rPr>
                <w:rFonts w:ascii="仿宋" w:eastAsia="仿宋" w:hAnsi="仿宋" w:hint="eastAsia"/>
                <w:sz w:val="24"/>
                <w:szCs w:val="24"/>
              </w:rPr>
              <w:t>·A·</w:t>
            </w:r>
            <w:r w:rsidRPr="008979EE">
              <w:rPr>
                <w:rFonts w:ascii="仿宋" w:eastAsia="仿宋" w:hAnsi="仿宋" w:hint="eastAsia"/>
                <w:sz w:val="24"/>
                <w:szCs w:val="24"/>
              </w:rPr>
              <w:t>诺伊著</w:t>
            </w:r>
            <w:r w:rsidR="00667FDD" w:rsidRPr="008979EE">
              <w:rPr>
                <w:rFonts w:ascii="仿宋" w:eastAsia="仿宋" w:hAnsi="仿宋" w:hint="eastAsia"/>
                <w:sz w:val="24"/>
                <w:szCs w:val="24"/>
              </w:rPr>
              <w:t>，</w:t>
            </w:r>
            <w:proofErr w:type="gramStart"/>
            <w:r w:rsidRPr="008979EE">
              <w:rPr>
                <w:rFonts w:ascii="仿宋" w:eastAsia="仿宋" w:hAnsi="仿宋" w:hint="eastAsia"/>
                <w:sz w:val="24"/>
                <w:szCs w:val="24"/>
              </w:rPr>
              <w:t>徐芳邵晨译</w:t>
            </w:r>
            <w:proofErr w:type="gramEnd"/>
            <w:r w:rsidRPr="008979EE">
              <w:rPr>
                <w:rFonts w:ascii="仿宋" w:eastAsia="仿宋" w:hAnsi="仿宋" w:hint="eastAsia"/>
                <w:sz w:val="24"/>
                <w:szCs w:val="24"/>
              </w:rPr>
              <w:t>：《雇员培训与开发(第6版)》，中国人民大学出版社2015</w:t>
            </w:r>
            <w:r w:rsidR="00496DF8" w:rsidRPr="008979EE">
              <w:rPr>
                <w:rFonts w:ascii="仿宋" w:eastAsia="仿宋" w:hAnsi="仿宋" w:hint="eastAsia"/>
                <w:sz w:val="24"/>
                <w:szCs w:val="24"/>
              </w:rPr>
              <w:t>年版</w:t>
            </w:r>
            <w:r w:rsidR="00667FDD" w:rsidRPr="008979EE">
              <w:rPr>
                <w:rFonts w:ascii="仿宋" w:eastAsia="仿宋" w:hAnsi="仿宋" w:hint="eastAsia"/>
                <w:sz w:val="24"/>
                <w:szCs w:val="24"/>
              </w:rPr>
              <w:t>。</w:t>
            </w:r>
          </w:p>
          <w:p w:rsidR="00F77ECF" w:rsidRPr="008979EE" w:rsidRDefault="009A723E" w:rsidP="008979EE">
            <w:pPr>
              <w:numPr>
                <w:ilvl w:val="0"/>
                <w:numId w:val="1"/>
              </w:numPr>
              <w:rPr>
                <w:rFonts w:ascii="仿宋" w:eastAsia="仿宋" w:hAnsi="仿宋"/>
                <w:sz w:val="24"/>
                <w:szCs w:val="24"/>
              </w:rPr>
            </w:pPr>
            <w:r w:rsidRPr="008979EE">
              <w:rPr>
                <w:rFonts w:ascii="仿宋" w:eastAsia="仿宋" w:hAnsi="仿宋" w:hint="eastAsia"/>
                <w:sz w:val="24"/>
                <w:szCs w:val="24"/>
              </w:rPr>
              <w:t>黛安娜·阿瑟著</w:t>
            </w:r>
            <w:r w:rsidR="00667FDD" w:rsidRPr="008979EE">
              <w:rPr>
                <w:rFonts w:ascii="仿宋" w:eastAsia="仿宋" w:hAnsi="仿宋" w:hint="eastAsia"/>
                <w:sz w:val="24"/>
                <w:szCs w:val="24"/>
              </w:rPr>
              <w:t>，</w:t>
            </w:r>
            <w:r w:rsidRPr="008979EE">
              <w:rPr>
                <w:rFonts w:ascii="仿宋" w:eastAsia="仿宋" w:hAnsi="仿宋" w:hint="eastAsia"/>
                <w:sz w:val="24"/>
                <w:szCs w:val="24"/>
              </w:rPr>
              <w:t>卢瑾</w:t>
            </w:r>
            <w:r w:rsidR="00667FDD" w:rsidRPr="008979EE">
              <w:rPr>
                <w:rFonts w:ascii="仿宋" w:eastAsia="仿宋" w:hAnsi="仿宋" w:hint="eastAsia"/>
                <w:sz w:val="24"/>
                <w:szCs w:val="24"/>
              </w:rPr>
              <w:t>、</w:t>
            </w:r>
            <w:r w:rsidRPr="008979EE">
              <w:rPr>
                <w:rFonts w:ascii="仿宋" w:eastAsia="仿宋" w:hAnsi="仿宋" w:hint="eastAsia"/>
                <w:sz w:val="24"/>
                <w:szCs w:val="24"/>
              </w:rPr>
              <w:t>张梅</w:t>
            </w:r>
            <w:r w:rsidR="00667FDD" w:rsidRPr="008979EE">
              <w:rPr>
                <w:rFonts w:ascii="仿宋" w:eastAsia="仿宋" w:hAnsi="仿宋" w:hint="eastAsia"/>
                <w:sz w:val="24"/>
                <w:szCs w:val="24"/>
              </w:rPr>
              <w:t>、</w:t>
            </w:r>
            <w:r w:rsidRPr="008979EE">
              <w:rPr>
                <w:rFonts w:ascii="仿宋" w:eastAsia="仿宋" w:hAnsi="仿宋" w:hint="eastAsia"/>
                <w:sz w:val="24"/>
                <w:szCs w:val="24"/>
              </w:rPr>
              <w:t>李怡萱译：《员工招聘与录用：招募、面试、甄选和岗前引导实务（第5版）》，中国人民大学出版社2015</w:t>
            </w:r>
            <w:r w:rsidR="00F77ECF" w:rsidRPr="008979EE">
              <w:rPr>
                <w:rFonts w:ascii="仿宋" w:eastAsia="仿宋" w:hAnsi="仿宋" w:hint="eastAsia"/>
                <w:sz w:val="24"/>
                <w:szCs w:val="24"/>
              </w:rPr>
              <w:t>年版</w:t>
            </w:r>
            <w:r w:rsidR="00667FDD" w:rsidRPr="008979EE">
              <w:rPr>
                <w:rFonts w:ascii="仿宋" w:eastAsia="仿宋" w:hAnsi="仿宋" w:hint="eastAsia"/>
                <w:sz w:val="24"/>
                <w:szCs w:val="24"/>
              </w:rPr>
              <w:t>。</w:t>
            </w:r>
          </w:p>
          <w:p w:rsidR="006F67B1" w:rsidRPr="008979EE" w:rsidRDefault="006F67B1" w:rsidP="008979EE">
            <w:pPr>
              <w:numPr>
                <w:ilvl w:val="0"/>
                <w:numId w:val="1"/>
              </w:numPr>
              <w:rPr>
                <w:rFonts w:ascii="仿宋" w:eastAsia="仿宋" w:hAnsi="仿宋"/>
                <w:sz w:val="24"/>
                <w:szCs w:val="24"/>
              </w:rPr>
            </w:pPr>
            <w:r w:rsidRPr="008979EE">
              <w:rPr>
                <w:rFonts w:ascii="仿宋" w:eastAsia="仿宋" w:hAnsi="仿宋"/>
                <w:sz w:val="24"/>
                <w:szCs w:val="24"/>
              </w:rPr>
              <w:t>迈克尔·L·瓦休等著，刘铮等译：《组织行为与公共管理》，经济科学出版社2004年版</w:t>
            </w:r>
            <w:r w:rsidR="00667FDD" w:rsidRPr="008979EE">
              <w:rPr>
                <w:rFonts w:ascii="仿宋" w:eastAsia="仿宋" w:hAnsi="仿宋" w:hint="eastAsia"/>
                <w:sz w:val="24"/>
                <w:szCs w:val="24"/>
              </w:rPr>
              <w:t>。</w:t>
            </w:r>
          </w:p>
          <w:p w:rsidR="006F67B1" w:rsidRPr="008979EE" w:rsidRDefault="006F67B1" w:rsidP="008979EE">
            <w:pPr>
              <w:numPr>
                <w:ilvl w:val="0"/>
                <w:numId w:val="1"/>
              </w:numPr>
              <w:rPr>
                <w:rFonts w:ascii="仿宋" w:eastAsia="仿宋" w:hAnsi="仿宋"/>
                <w:sz w:val="24"/>
                <w:szCs w:val="24"/>
              </w:rPr>
            </w:pPr>
            <w:r w:rsidRPr="008979EE">
              <w:rPr>
                <w:rFonts w:ascii="仿宋" w:eastAsia="仿宋" w:hAnsi="仿宋"/>
                <w:sz w:val="24"/>
                <w:szCs w:val="24"/>
              </w:rPr>
              <w:t>罗宾斯等著，孙健敏译：《组织行为学》，中国人民大学出版社2005年版</w:t>
            </w:r>
            <w:r w:rsidR="00667FDD" w:rsidRPr="008979EE">
              <w:rPr>
                <w:rFonts w:ascii="仿宋" w:eastAsia="仿宋" w:hAnsi="仿宋" w:hint="eastAsia"/>
                <w:sz w:val="24"/>
                <w:szCs w:val="24"/>
              </w:rPr>
              <w:t>。</w:t>
            </w:r>
          </w:p>
          <w:p w:rsidR="006F67B1" w:rsidRPr="008979EE" w:rsidRDefault="00667FDD" w:rsidP="008979EE">
            <w:pPr>
              <w:numPr>
                <w:ilvl w:val="0"/>
                <w:numId w:val="1"/>
              </w:numPr>
              <w:rPr>
                <w:rFonts w:ascii="仿宋" w:eastAsia="仿宋" w:hAnsi="仿宋"/>
                <w:sz w:val="24"/>
                <w:szCs w:val="24"/>
              </w:rPr>
            </w:pPr>
            <w:r w:rsidRPr="008979EE">
              <w:rPr>
                <w:rFonts w:ascii="仿宋" w:eastAsia="仿宋" w:hAnsi="仿宋"/>
                <w:sz w:val="24"/>
                <w:szCs w:val="24"/>
              </w:rPr>
              <w:t>德斯勒</w:t>
            </w:r>
            <w:r w:rsidR="006F67B1" w:rsidRPr="008979EE">
              <w:rPr>
                <w:rFonts w:ascii="仿宋" w:eastAsia="仿宋" w:hAnsi="仿宋"/>
                <w:sz w:val="24"/>
                <w:szCs w:val="24"/>
              </w:rPr>
              <w:t>、曾湘泉主编：《人力资源管理》，中国人民大学出版社 2007年版</w:t>
            </w:r>
            <w:r w:rsidRPr="008979EE">
              <w:rPr>
                <w:rFonts w:ascii="仿宋" w:eastAsia="仿宋" w:hAnsi="仿宋" w:hint="eastAsia"/>
                <w:sz w:val="24"/>
                <w:szCs w:val="24"/>
              </w:rPr>
              <w:t>。</w:t>
            </w:r>
          </w:p>
          <w:p w:rsidR="006F67B1" w:rsidRPr="008979EE" w:rsidRDefault="006F67B1" w:rsidP="008979EE">
            <w:pPr>
              <w:numPr>
                <w:ilvl w:val="0"/>
                <w:numId w:val="1"/>
              </w:numPr>
              <w:rPr>
                <w:rFonts w:ascii="仿宋" w:eastAsia="仿宋" w:hAnsi="仿宋"/>
                <w:sz w:val="24"/>
                <w:szCs w:val="24"/>
              </w:rPr>
            </w:pPr>
            <w:r w:rsidRPr="008979EE">
              <w:rPr>
                <w:rFonts w:ascii="仿宋" w:eastAsia="仿宋" w:hAnsi="仿宋"/>
                <w:sz w:val="24"/>
                <w:szCs w:val="24"/>
              </w:rPr>
              <w:t>吴志华等主编：《公共部门人力资源管理》，复旦大学出版社2007年版</w:t>
            </w:r>
            <w:r w:rsidR="00667FDD" w:rsidRPr="008979EE">
              <w:rPr>
                <w:rFonts w:ascii="仿宋" w:eastAsia="仿宋" w:hAnsi="仿宋" w:hint="eastAsia"/>
                <w:sz w:val="24"/>
                <w:szCs w:val="24"/>
              </w:rPr>
              <w:t>。</w:t>
            </w:r>
          </w:p>
          <w:p w:rsidR="006F67B1" w:rsidRPr="008979EE" w:rsidRDefault="006F67B1" w:rsidP="008979EE">
            <w:pPr>
              <w:numPr>
                <w:ilvl w:val="0"/>
                <w:numId w:val="1"/>
              </w:numPr>
              <w:rPr>
                <w:rFonts w:ascii="仿宋" w:eastAsia="仿宋" w:hAnsi="仿宋"/>
                <w:sz w:val="24"/>
                <w:szCs w:val="24"/>
              </w:rPr>
            </w:pPr>
            <w:r w:rsidRPr="008979EE">
              <w:rPr>
                <w:rFonts w:ascii="仿宋" w:eastAsia="仿宋" w:hAnsi="仿宋"/>
                <w:sz w:val="24"/>
                <w:szCs w:val="24"/>
              </w:rPr>
              <w:t>文跃然著：《人力资源战略与规划》，复旦大学出版社2007年版</w:t>
            </w:r>
            <w:r w:rsidR="00667FDD" w:rsidRPr="008979EE">
              <w:rPr>
                <w:rFonts w:ascii="仿宋" w:eastAsia="仿宋" w:hAnsi="仿宋" w:hint="eastAsia"/>
                <w:sz w:val="24"/>
                <w:szCs w:val="24"/>
              </w:rPr>
              <w:t>。</w:t>
            </w:r>
          </w:p>
          <w:p w:rsidR="006F67B1" w:rsidRPr="008979EE" w:rsidRDefault="006F67B1" w:rsidP="008979EE">
            <w:pPr>
              <w:numPr>
                <w:ilvl w:val="0"/>
                <w:numId w:val="1"/>
              </w:numPr>
              <w:rPr>
                <w:rFonts w:ascii="仿宋" w:eastAsia="仿宋" w:hAnsi="仿宋"/>
                <w:sz w:val="24"/>
                <w:szCs w:val="24"/>
              </w:rPr>
            </w:pPr>
            <w:proofErr w:type="gramStart"/>
            <w:r w:rsidRPr="008979EE">
              <w:rPr>
                <w:rFonts w:ascii="仿宋" w:eastAsia="仿宋" w:hAnsi="仿宋"/>
                <w:sz w:val="24"/>
                <w:szCs w:val="24"/>
              </w:rPr>
              <w:t>郑尚元</w:t>
            </w:r>
            <w:proofErr w:type="gramEnd"/>
            <w:r w:rsidRPr="008979EE">
              <w:rPr>
                <w:rFonts w:ascii="仿宋" w:eastAsia="仿宋" w:hAnsi="仿宋"/>
                <w:sz w:val="24"/>
                <w:szCs w:val="24"/>
              </w:rPr>
              <w:t>主编：《劳动法学》，中国政法大学出版社2007年版</w:t>
            </w:r>
            <w:r w:rsidR="00667FDD" w:rsidRPr="008979EE">
              <w:rPr>
                <w:rFonts w:ascii="仿宋" w:eastAsia="仿宋" w:hAnsi="仿宋" w:hint="eastAsia"/>
                <w:sz w:val="24"/>
                <w:szCs w:val="24"/>
              </w:rPr>
              <w:t>。</w:t>
            </w:r>
          </w:p>
          <w:p w:rsidR="006F67B1" w:rsidRPr="008979EE" w:rsidRDefault="006F67B1" w:rsidP="008979EE">
            <w:pPr>
              <w:numPr>
                <w:ilvl w:val="0"/>
                <w:numId w:val="1"/>
              </w:numPr>
              <w:rPr>
                <w:rFonts w:ascii="仿宋" w:eastAsia="仿宋" w:hAnsi="仿宋"/>
                <w:sz w:val="24"/>
                <w:szCs w:val="24"/>
              </w:rPr>
            </w:pPr>
            <w:proofErr w:type="gramStart"/>
            <w:r w:rsidRPr="008979EE">
              <w:rPr>
                <w:rFonts w:ascii="仿宋" w:eastAsia="仿宋" w:hAnsi="仿宋"/>
                <w:sz w:val="24"/>
                <w:szCs w:val="24"/>
              </w:rPr>
              <w:t>郑尚元</w:t>
            </w:r>
            <w:proofErr w:type="gramEnd"/>
            <w:r w:rsidRPr="008979EE">
              <w:rPr>
                <w:rFonts w:ascii="仿宋" w:eastAsia="仿宋" w:hAnsi="仿宋"/>
                <w:sz w:val="24"/>
                <w:szCs w:val="24"/>
              </w:rPr>
              <w:t>著：《劳动合同法的制度与理念》，中国政法大学出版社2008年版</w:t>
            </w:r>
            <w:r w:rsidR="002620CF" w:rsidRPr="008979EE">
              <w:rPr>
                <w:rFonts w:ascii="仿宋" w:eastAsia="仿宋" w:hAnsi="仿宋" w:hint="eastAsia"/>
                <w:sz w:val="24"/>
                <w:szCs w:val="24"/>
              </w:rPr>
              <w:t>。</w:t>
            </w:r>
          </w:p>
          <w:p w:rsidR="006F67B1" w:rsidRPr="008979EE" w:rsidRDefault="006F67B1" w:rsidP="008979EE">
            <w:pPr>
              <w:numPr>
                <w:ilvl w:val="0"/>
                <w:numId w:val="1"/>
              </w:numPr>
              <w:rPr>
                <w:rFonts w:ascii="仿宋" w:eastAsia="仿宋" w:hAnsi="仿宋"/>
                <w:sz w:val="24"/>
                <w:szCs w:val="24"/>
              </w:rPr>
            </w:pPr>
            <w:r w:rsidRPr="008979EE">
              <w:rPr>
                <w:rFonts w:ascii="仿宋" w:eastAsia="仿宋" w:hAnsi="仿宋"/>
                <w:sz w:val="24"/>
                <w:szCs w:val="24"/>
              </w:rPr>
              <w:t>克林纳等著，孙柏瑛等译：《公共部门人力资源管理：系统与战略》，中国人民大学出版社2010年版</w:t>
            </w:r>
            <w:r w:rsidR="002620CF" w:rsidRPr="008979EE">
              <w:rPr>
                <w:rFonts w:ascii="仿宋" w:eastAsia="仿宋" w:hAnsi="仿宋" w:hint="eastAsia"/>
                <w:sz w:val="24"/>
                <w:szCs w:val="24"/>
              </w:rPr>
              <w:t>。</w:t>
            </w:r>
          </w:p>
          <w:p w:rsidR="006F67B1" w:rsidRPr="008979EE" w:rsidRDefault="006F67B1" w:rsidP="008979EE">
            <w:pPr>
              <w:numPr>
                <w:ilvl w:val="0"/>
                <w:numId w:val="1"/>
              </w:numPr>
              <w:rPr>
                <w:rFonts w:ascii="仿宋" w:eastAsia="仿宋" w:hAnsi="仿宋"/>
                <w:sz w:val="24"/>
                <w:szCs w:val="24"/>
              </w:rPr>
            </w:pPr>
            <w:r w:rsidRPr="008979EE">
              <w:rPr>
                <w:rFonts w:ascii="仿宋" w:eastAsia="仿宋" w:hAnsi="仿宋"/>
                <w:sz w:val="24"/>
                <w:szCs w:val="24"/>
              </w:rPr>
              <w:t>霍尔比契著，燕</w:t>
            </w:r>
            <w:proofErr w:type="gramStart"/>
            <w:r w:rsidRPr="008979EE">
              <w:rPr>
                <w:rFonts w:ascii="仿宋" w:eastAsia="仿宋" w:hAnsi="仿宋"/>
                <w:sz w:val="24"/>
                <w:szCs w:val="24"/>
              </w:rPr>
              <w:t>清联合</w:t>
            </w:r>
            <w:proofErr w:type="gramEnd"/>
            <w:r w:rsidRPr="008979EE">
              <w:rPr>
                <w:rFonts w:ascii="仿宋" w:eastAsia="仿宋" w:hAnsi="仿宋"/>
                <w:sz w:val="24"/>
                <w:szCs w:val="24"/>
              </w:rPr>
              <w:t>组织译：《转型</w:t>
            </w:r>
            <w:r w:rsidR="002620CF" w:rsidRPr="008979EE">
              <w:rPr>
                <w:rFonts w:ascii="仿宋" w:eastAsia="仿宋" w:hAnsi="仿宋" w:hint="eastAsia"/>
                <w:sz w:val="24"/>
                <w:szCs w:val="24"/>
              </w:rPr>
              <w:t>：</w:t>
            </w:r>
            <w:r w:rsidRPr="008979EE">
              <w:rPr>
                <w:rFonts w:ascii="仿宋" w:eastAsia="仿宋" w:hAnsi="仿宋"/>
                <w:sz w:val="24"/>
                <w:szCs w:val="24"/>
              </w:rPr>
              <w:t>与企业战略匹配的人力资源管理》，中国财政经济出版社2010年版</w:t>
            </w:r>
            <w:r w:rsidR="002620CF" w:rsidRPr="008979EE">
              <w:rPr>
                <w:rFonts w:ascii="仿宋" w:eastAsia="仿宋" w:hAnsi="仿宋" w:hint="eastAsia"/>
                <w:sz w:val="24"/>
                <w:szCs w:val="24"/>
              </w:rPr>
              <w:t>。</w:t>
            </w:r>
          </w:p>
          <w:p w:rsidR="006F67B1" w:rsidRPr="008979EE" w:rsidRDefault="006F67B1" w:rsidP="008979EE">
            <w:pPr>
              <w:numPr>
                <w:ilvl w:val="0"/>
                <w:numId w:val="1"/>
              </w:numPr>
              <w:rPr>
                <w:rFonts w:ascii="仿宋" w:eastAsia="仿宋" w:hAnsi="仿宋"/>
                <w:sz w:val="24"/>
                <w:szCs w:val="24"/>
              </w:rPr>
            </w:pPr>
            <w:r w:rsidRPr="008979EE">
              <w:rPr>
                <w:rFonts w:ascii="仿宋" w:eastAsia="仿宋" w:hAnsi="仿宋"/>
                <w:sz w:val="24"/>
                <w:szCs w:val="24"/>
              </w:rPr>
              <w:t>刘昕著：《薪酬管理》，中国人民大学出版社2011年版</w:t>
            </w:r>
            <w:r w:rsidR="002620CF" w:rsidRPr="008979EE">
              <w:rPr>
                <w:rFonts w:ascii="仿宋" w:eastAsia="仿宋" w:hAnsi="仿宋" w:hint="eastAsia"/>
                <w:sz w:val="24"/>
                <w:szCs w:val="24"/>
              </w:rPr>
              <w:t>。</w:t>
            </w:r>
          </w:p>
          <w:p w:rsidR="00496DF8" w:rsidRPr="008979EE" w:rsidRDefault="00496DF8" w:rsidP="008979EE">
            <w:pPr>
              <w:numPr>
                <w:ilvl w:val="0"/>
                <w:numId w:val="1"/>
              </w:numPr>
              <w:rPr>
                <w:rFonts w:ascii="仿宋" w:eastAsia="仿宋" w:hAnsi="仿宋"/>
                <w:sz w:val="24"/>
                <w:szCs w:val="24"/>
              </w:rPr>
            </w:pPr>
            <w:r w:rsidRPr="008979EE">
              <w:rPr>
                <w:rFonts w:ascii="仿宋" w:eastAsia="仿宋" w:hAnsi="仿宋"/>
                <w:sz w:val="24"/>
                <w:szCs w:val="24"/>
              </w:rPr>
              <w:t>理查得</w:t>
            </w:r>
            <w:r w:rsidR="002620CF" w:rsidRPr="008979EE">
              <w:rPr>
                <w:rFonts w:ascii="仿宋" w:eastAsia="仿宋" w:hAnsi="仿宋" w:hint="eastAsia"/>
                <w:sz w:val="24"/>
                <w:szCs w:val="24"/>
              </w:rPr>
              <w:t>·</w:t>
            </w:r>
            <w:r w:rsidRPr="008979EE">
              <w:rPr>
                <w:rFonts w:ascii="仿宋" w:eastAsia="仿宋" w:hAnsi="仿宋"/>
                <w:sz w:val="24"/>
                <w:szCs w:val="24"/>
              </w:rPr>
              <w:t>W</w:t>
            </w:r>
            <w:r w:rsidR="002620CF" w:rsidRPr="008979EE">
              <w:rPr>
                <w:rFonts w:ascii="仿宋" w:eastAsia="仿宋" w:hAnsi="仿宋" w:hint="eastAsia"/>
                <w:sz w:val="24"/>
                <w:szCs w:val="24"/>
              </w:rPr>
              <w:t>·</w:t>
            </w:r>
            <w:r w:rsidRPr="008979EE">
              <w:rPr>
                <w:rFonts w:ascii="仿宋" w:eastAsia="仿宋" w:hAnsi="仿宋"/>
                <w:sz w:val="24"/>
                <w:szCs w:val="24"/>
              </w:rPr>
              <w:t>达夫特著，黄洋等译：《组织理论：理性、自然和开放系统》，华夏出版社2001年版</w:t>
            </w:r>
            <w:r w:rsidR="002620CF" w:rsidRPr="008979EE">
              <w:rPr>
                <w:rFonts w:ascii="仿宋" w:eastAsia="仿宋" w:hAnsi="仿宋" w:hint="eastAsia"/>
                <w:sz w:val="24"/>
                <w:szCs w:val="24"/>
              </w:rPr>
              <w:t>。</w:t>
            </w:r>
          </w:p>
          <w:p w:rsidR="006F67B1" w:rsidRPr="008979EE" w:rsidRDefault="006F67B1" w:rsidP="008979EE">
            <w:pPr>
              <w:ind w:firstLineChars="150" w:firstLine="360"/>
              <w:rPr>
                <w:rFonts w:ascii="仿宋" w:eastAsia="仿宋" w:hAnsi="仿宋"/>
                <w:sz w:val="24"/>
                <w:szCs w:val="24"/>
              </w:rPr>
            </w:pPr>
            <w:r w:rsidRPr="008979EE">
              <w:rPr>
                <w:rFonts w:ascii="仿宋" w:eastAsia="仿宋" w:hAnsi="仿宋"/>
                <w:sz w:val="24"/>
                <w:szCs w:val="24"/>
              </w:rPr>
              <w:lastRenderedPageBreak/>
              <w:t>（二）外文书目</w:t>
            </w:r>
          </w:p>
          <w:p w:rsidR="006F67B1" w:rsidRPr="008979EE" w:rsidRDefault="006F67B1" w:rsidP="008979EE">
            <w:pPr>
              <w:numPr>
                <w:ilvl w:val="0"/>
                <w:numId w:val="2"/>
              </w:numPr>
              <w:rPr>
                <w:rFonts w:ascii="仿宋" w:eastAsia="仿宋" w:hAnsi="仿宋"/>
                <w:sz w:val="24"/>
                <w:szCs w:val="24"/>
              </w:rPr>
            </w:pPr>
            <w:r w:rsidRPr="008979EE">
              <w:rPr>
                <w:rFonts w:ascii="仿宋" w:eastAsia="仿宋" w:hAnsi="仿宋"/>
                <w:sz w:val="24"/>
                <w:szCs w:val="24"/>
              </w:rPr>
              <w:t xml:space="preserve">Terry L. Cooper, Ed, Handbook of Administration Ethics, Marcel Dekker, </w:t>
            </w:r>
            <w:proofErr w:type="spellStart"/>
            <w:r w:rsidRPr="008979EE">
              <w:rPr>
                <w:rFonts w:ascii="仿宋" w:eastAsia="仿宋" w:hAnsi="仿宋"/>
                <w:sz w:val="24"/>
                <w:szCs w:val="24"/>
              </w:rPr>
              <w:t>Inc</w:t>
            </w:r>
            <w:proofErr w:type="spellEnd"/>
            <w:r w:rsidRPr="008979EE">
              <w:rPr>
                <w:rFonts w:ascii="仿宋" w:eastAsia="仿宋" w:hAnsi="仿宋"/>
                <w:sz w:val="24"/>
                <w:szCs w:val="24"/>
              </w:rPr>
              <w:t>, 1994.</w:t>
            </w:r>
          </w:p>
          <w:p w:rsidR="006F67B1" w:rsidRPr="008979EE" w:rsidRDefault="006F67B1" w:rsidP="008979EE">
            <w:pPr>
              <w:numPr>
                <w:ilvl w:val="0"/>
                <w:numId w:val="2"/>
              </w:numPr>
              <w:rPr>
                <w:rFonts w:ascii="仿宋" w:eastAsia="仿宋" w:hAnsi="仿宋"/>
                <w:sz w:val="24"/>
                <w:szCs w:val="24"/>
              </w:rPr>
            </w:pPr>
            <w:proofErr w:type="spellStart"/>
            <w:r w:rsidRPr="008979EE">
              <w:rPr>
                <w:rFonts w:ascii="仿宋" w:eastAsia="仿宋" w:hAnsi="仿宋"/>
                <w:sz w:val="24"/>
                <w:szCs w:val="24"/>
              </w:rPr>
              <w:t>Bidyut</w:t>
            </w:r>
            <w:proofErr w:type="spellEnd"/>
            <w:r w:rsidRPr="008979EE">
              <w:rPr>
                <w:rFonts w:ascii="仿宋" w:eastAsia="仿宋" w:hAnsi="仿宋"/>
                <w:sz w:val="24"/>
                <w:szCs w:val="24"/>
              </w:rPr>
              <w:t xml:space="preserve"> </w:t>
            </w:r>
            <w:proofErr w:type="spellStart"/>
            <w:r w:rsidRPr="008979EE">
              <w:rPr>
                <w:rFonts w:ascii="仿宋" w:eastAsia="仿宋" w:hAnsi="仿宋"/>
                <w:sz w:val="24"/>
                <w:szCs w:val="24"/>
              </w:rPr>
              <w:t>Chakrabarty</w:t>
            </w:r>
            <w:proofErr w:type="spellEnd"/>
            <w:r w:rsidRPr="008979EE">
              <w:rPr>
                <w:rFonts w:ascii="仿宋" w:eastAsia="仿宋" w:hAnsi="仿宋"/>
                <w:sz w:val="24"/>
                <w:szCs w:val="24"/>
              </w:rPr>
              <w:t xml:space="preserve"> and </w:t>
            </w:r>
            <w:proofErr w:type="spellStart"/>
            <w:r w:rsidRPr="008979EE">
              <w:rPr>
                <w:rFonts w:ascii="仿宋" w:eastAsia="仿宋" w:hAnsi="仿宋"/>
                <w:sz w:val="24"/>
                <w:szCs w:val="24"/>
              </w:rPr>
              <w:t>Mohit</w:t>
            </w:r>
            <w:proofErr w:type="spellEnd"/>
            <w:r w:rsidRPr="008979EE">
              <w:rPr>
                <w:rFonts w:ascii="仿宋" w:eastAsia="仿宋" w:hAnsi="仿宋"/>
                <w:sz w:val="24"/>
                <w:szCs w:val="24"/>
              </w:rPr>
              <w:t xml:space="preserve"> Bhattacharya, Ed, Public administration, Oxford: Oxford University Press, 2003.</w:t>
            </w:r>
          </w:p>
          <w:p w:rsidR="006F67B1" w:rsidRPr="008979EE" w:rsidRDefault="006F67B1" w:rsidP="008979EE">
            <w:pPr>
              <w:numPr>
                <w:ilvl w:val="0"/>
                <w:numId w:val="2"/>
              </w:numPr>
              <w:rPr>
                <w:rFonts w:ascii="仿宋" w:eastAsia="仿宋" w:hAnsi="仿宋"/>
                <w:sz w:val="24"/>
                <w:szCs w:val="24"/>
              </w:rPr>
            </w:pPr>
            <w:r w:rsidRPr="008979EE">
              <w:rPr>
                <w:rFonts w:ascii="仿宋" w:eastAsia="仿宋" w:hAnsi="仿宋"/>
                <w:sz w:val="24"/>
                <w:szCs w:val="24"/>
              </w:rPr>
              <w:t>Rona S. Beattie and Stephen P. Osborne, Ed, Human resource management in the public sector, London: Routledge, 2008.</w:t>
            </w:r>
          </w:p>
          <w:p w:rsidR="006F67B1" w:rsidRPr="008979EE" w:rsidRDefault="006F67B1" w:rsidP="008979EE">
            <w:pPr>
              <w:numPr>
                <w:ilvl w:val="0"/>
                <w:numId w:val="2"/>
              </w:numPr>
              <w:rPr>
                <w:rFonts w:ascii="仿宋" w:eastAsia="仿宋" w:hAnsi="仿宋"/>
                <w:sz w:val="24"/>
                <w:szCs w:val="24"/>
              </w:rPr>
            </w:pPr>
            <w:r w:rsidRPr="008979EE">
              <w:rPr>
                <w:rFonts w:ascii="仿宋" w:eastAsia="仿宋" w:hAnsi="仿宋"/>
                <w:sz w:val="24"/>
                <w:szCs w:val="24"/>
              </w:rPr>
              <w:t>David G. Collings and Geoffrey Wood, Ed, Human resource management, London: Routledge, 2009.</w:t>
            </w:r>
          </w:p>
          <w:p w:rsidR="006F67B1" w:rsidRPr="008979EE" w:rsidRDefault="006F67B1" w:rsidP="008979EE">
            <w:pPr>
              <w:numPr>
                <w:ilvl w:val="0"/>
                <w:numId w:val="2"/>
              </w:numPr>
              <w:rPr>
                <w:rFonts w:ascii="仿宋" w:eastAsia="仿宋" w:hAnsi="仿宋"/>
                <w:sz w:val="24"/>
                <w:szCs w:val="24"/>
              </w:rPr>
            </w:pPr>
            <w:r w:rsidRPr="008979EE">
              <w:rPr>
                <w:rFonts w:ascii="仿宋" w:eastAsia="仿宋" w:hAnsi="仿宋"/>
                <w:sz w:val="24"/>
                <w:szCs w:val="24"/>
              </w:rPr>
              <w:t xml:space="preserve">Norma M. </w:t>
            </w:r>
            <w:proofErr w:type="spellStart"/>
            <w:r w:rsidRPr="008979EE">
              <w:rPr>
                <w:rFonts w:ascii="仿宋" w:eastAsia="仿宋" w:hAnsi="仿宋"/>
                <w:sz w:val="24"/>
                <w:szCs w:val="24"/>
              </w:rPr>
              <w:t>Riccucci</w:t>
            </w:r>
            <w:proofErr w:type="spellEnd"/>
            <w:r w:rsidRPr="008979EE">
              <w:rPr>
                <w:rFonts w:ascii="仿宋" w:eastAsia="仿宋" w:hAnsi="仿宋"/>
                <w:sz w:val="24"/>
                <w:szCs w:val="24"/>
              </w:rPr>
              <w:t>, Public administration, Washington: Georgetown University Press, 2010.</w:t>
            </w:r>
          </w:p>
          <w:p w:rsidR="006F67B1" w:rsidRPr="008979EE" w:rsidRDefault="006F67B1" w:rsidP="008979EE">
            <w:pPr>
              <w:numPr>
                <w:ilvl w:val="0"/>
                <w:numId w:val="2"/>
              </w:numPr>
              <w:rPr>
                <w:rFonts w:ascii="仿宋" w:eastAsia="仿宋" w:hAnsi="仿宋"/>
                <w:sz w:val="24"/>
                <w:szCs w:val="24"/>
              </w:rPr>
            </w:pPr>
            <w:r w:rsidRPr="008979EE">
              <w:rPr>
                <w:rFonts w:ascii="仿宋" w:eastAsia="仿宋" w:hAnsi="仿宋"/>
                <w:sz w:val="24"/>
                <w:szCs w:val="24"/>
              </w:rPr>
              <w:t>Evan M. Berman, Human resource management in public service, Los Angeles: Sage Publications, 2010.</w:t>
            </w:r>
          </w:p>
          <w:p w:rsidR="006F67B1" w:rsidRPr="008979EE" w:rsidRDefault="006F67B1" w:rsidP="008979EE">
            <w:pPr>
              <w:numPr>
                <w:ilvl w:val="0"/>
                <w:numId w:val="2"/>
              </w:numPr>
              <w:rPr>
                <w:rFonts w:ascii="仿宋" w:eastAsia="仿宋" w:hAnsi="仿宋"/>
                <w:sz w:val="24"/>
                <w:szCs w:val="24"/>
              </w:rPr>
            </w:pPr>
            <w:r w:rsidRPr="008979EE">
              <w:rPr>
                <w:rFonts w:ascii="仿宋" w:eastAsia="仿宋" w:hAnsi="仿宋"/>
                <w:sz w:val="24"/>
                <w:szCs w:val="24"/>
              </w:rPr>
              <w:t xml:space="preserve">Stephen E. </w:t>
            </w:r>
            <w:proofErr w:type="spellStart"/>
            <w:r w:rsidRPr="008979EE">
              <w:rPr>
                <w:rFonts w:ascii="仿宋" w:eastAsia="仿宋" w:hAnsi="仿宋"/>
                <w:sz w:val="24"/>
                <w:szCs w:val="24"/>
              </w:rPr>
              <w:t>Condrey</w:t>
            </w:r>
            <w:proofErr w:type="spellEnd"/>
            <w:r w:rsidRPr="008979EE">
              <w:rPr>
                <w:rFonts w:ascii="仿宋" w:eastAsia="仿宋" w:hAnsi="仿宋"/>
                <w:sz w:val="24"/>
                <w:szCs w:val="24"/>
              </w:rPr>
              <w:t xml:space="preserve">, Ed, Handbook of human resource management in government, San Francisco: </w:t>
            </w:r>
            <w:proofErr w:type="spellStart"/>
            <w:r w:rsidRPr="008979EE">
              <w:rPr>
                <w:rFonts w:ascii="仿宋" w:eastAsia="仿宋" w:hAnsi="仿宋"/>
                <w:sz w:val="24"/>
                <w:szCs w:val="24"/>
              </w:rPr>
              <w:t>Jossey</w:t>
            </w:r>
            <w:proofErr w:type="spellEnd"/>
            <w:r w:rsidRPr="008979EE">
              <w:rPr>
                <w:rFonts w:ascii="仿宋" w:eastAsia="仿宋" w:hAnsi="仿宋"/>
                <w:sz w:val="24"/>
                <w:szCs w:val="24"/>
              </w:rPr>
              <w:t>-Bass, 2010.</w:t>
            </w:r>
          </w:p>
          <w:p w:rsidR="006F67B1" w:rsidRPr="008979EE" w:rsidRDefault="006F67B1" w:rsidP="008979EE">
            <w:pPr>
              <w:numPr>
                <w:ilvl w:val="0"/>
                <w:numId w:val="2"/>
              </w:numPr>
              <w:rPr>
                <w:rFonts w:ascii="仿宋" w:eastAsia="仿宋" w:hAnsi="仿宋"/>
                <w:sz w:val="24"/>
                <w:szCs w:val="24"/>
              </w:rPr>
            </w:pPr>
            <w:r w:rsidRPr="008979EE">
              <w:rPr>
                <w:rFonts w:ascii="仿宋" w:eastAsia="仿宋" w:hAnsi="仿宋"/>
                <w:sz w:val="24"/>
                <w:szCs w:val="24"/>
              </w:rPr>
              <w:t xml:space="preserve">Gary </w:t>
            </w:r>
            <w:proofErr w:type="spellStart"/>
            <w:r w:rsidRPr="008979EE">
              <w:rPr>
                <w:rFonts w:ascii="仿宋" w:eastAsia="仿宋" w:hAnsi="仿宋"/>
                <w:sz w:val="24"/>
                <w:szCs w:val="24"/>
              </w:rPr>
              <w:t>Dessler</w:t>
            </w:r>
            <w:proofErr w:type="spellEnd"/>
            <w:r w:rsidRPr="008979EE">
              <w:rPr>
                <w:rFonts w:ascii="仿宋" w:eastAsia="仿宋" w:hAnsi="仿宋"/>
                <w:sz w:val="24"/>
                <w:szCs w:val="24"/>
              </w:rPr>
              <w:t>, Human resource management, Boston: Prentice Hall, 201</w:t>
            </w:r>
            <w:r w:rsidR="009A723E" w:rsidRPr="008979EE">
              <w:rPr>
                <w:rFonts w:ascii="仿宋" w:eastAsia="仿宋" w:hAnsi="仿宋" w:hint="eastAsia"/>
                <w:sz w:val="24"/>
                <w:szCs w:val="24"/>
              </w:rPr>
              <w:t>3</w:t>
            </w:r>
            <w:r w:rsidRPr="008979EE">
              <w:rPr>
                <w:rFonts w:ascii="仿宋" w:eastAsia="仿宋" w:hAnsi="仿宋"/>
                <w:sz w:val="24"/>
                <w:szCs w:val="24"/>
              </w:rPr>
              <w:t>.</w:t>
            </w:r>
          </w:p>
        </w:tc>
      </w:tr>
    </w:tbl>
    <w:p w:rsidR="006F67B1" w:rsidRPr="008979EE" w:rsidRDefault="006F67B1" w:rsidP="008979EE">
      <w:pPr>
        <w:adjustRightInd w:val="0"/>
        <w:snapToGrid w:val="0"/>
        <w:ind w:right="840" w:firstLineChars="1150" w:firstLine="3220"/>
        <w:jc w:val="right"/>
        <w:rPr>
          <w:rFonts w:ascii="仿宋" w:eastAsia="仿宋" w:hAnsi="仿宋"/>
          <w:sz w:val="28"/>
          <w:szCs w:val="28"/>
          <w:u w:val="single"/>
        </w:rPr>
      </w:pPr>
      <w:r w:rsidRPr="008979EE">
        <w:rPr>
          <w:rFonts w:ascii="仿宋" w:eastAsia="仿宋" w:hAnsi="仿宋"/>
          <w:sz w:val="28"/>
          <w:szCs w:val="28"/>
        </w:rPr>
        <w:lastRenderedPageBreak/>
        <w:t>学位</w:t>
      </w:r>
      <w:proofErr w:type="gramStart"/>
      <w:r w:rsidRPr="008979EE">
        <w:rPr>
          <w:rFonts w:ascii="仿宋" w:eastAsia="仿宋" w:hAnsi="仿宋"/>
          <w:sz w:val="28"/>
          <w:szCs w:val="28"/>
        </w:rPr>
        <w:t>评定分</w:t>
      </w:r>
      <w:proofErr w:type="gramEnd"/>
      <w:r w:rsidRPr="008979EE">
        <w:rPr>
          <w:rFonts w:ascii="仿宋" w:eastAsia="仿宋" w:hAnsi="仿宋"/>
          <w:sz w:val="28"/>
          <w:szCs w:val="28"/>
        </w:rPr>
        <w:t>委员会主任签字：</w:t>
      </w:r>
      <w:r w:rsidRPr="008979EE">
        <w:rPr>
          <w:rFonts w:ascii="仿宋" w:eastAsia="仿宋" w:hAnsi="仿宋"/>
          <w:sz w:val="28"/>
          <w:szCs w:val="28"/>
          <w:u w:val="single"/>
        </w:rPr>
        <w:t xml:space="preserve">       </w:t>
      </w:r>
    </w:p>
    <w:p w:rsidR="006F67B1" w:rsidRPr="008979EE" w:rsidRDefault="006F67B1" w:rsidP="008979EE">
      <w:pPr>
        <w:jc w:val="right"/>
        <w:rPr>
          <w:rFonts w:ascii="仿宋" w:eastAsia="仿宋" w:hAnsi="仿宋"/>
          <w:sz w:val="24"/>
        </w:rPr>
      </w:pPr>
      <w:r w:rsidRPr="008979EE">
        <w:rPr>
          <w:rFonts w:ascii="仿宋" w:eastAsia="仿宋" w:hAnsi="仿宋"/>
          <w:sz w:val="28"/>
          <w:szCs w:val="28"/>
        </w:rPr>
        <w:t>年   月   日</w:t>
      </w:r>
    </w:p>
    <w:p w:rsidR="006F67B1" w:rsidRPr="008979EE" w:rsidRDefault="006F67B1" w:rsidP="008979EE">
      <w:pPr>
        <w:ind w:left="482"/>
        <w:rPr>
          <w:rFonts w:ascii="仿宋" w:eastAsia="仿宋" w:hAnsi="仿宋"/>
          <w:sz w:val="24"/>
        </w:rPr>
        <w:sectPr w:rsidR="006F67B1" w:rsidRPr="008979EE">
          <w:footerReference w:type="default" r:id="rId11"/>
          <w:pgSz w:w="11906" w:h="16838"/>
          <w:pgMar w:top="1440" w:right="1800" w:bottom="1440" w:left="1800" w:header="851" w:footer="992" w:gutter="0"/>
          <w:cols w:space="720"/>
          <w:docGrid w:type="lines" w:linePitch="312"/>
        </w:sectPr>
      </w:pPr>
    </w:p>
    <w:p w:rsidR="006F67B1" w:rsidRPr="008979EE" w:rsidRDefault="006F67B1" w:rsidP="008979EE">
      <w:pPr>
        <w:ind w:left="482"/>
        <w:rPr>
          <w:rFonts w:ascii="仿宋" w:eastAsia="仿宋" w:hAnsi="仿宋"/>
          <w:sz w:val="24"/>
        </w:rPr>
      </w:pPr>
      <w:r w:rsidRPr="008979EE">
        <w:rPr>
          <w:rFonts w:ascii="仿宋" w:eastAsia="仿宋" w:hAnsi="仿宋"/>
          <w:sz w:val="24"/>
        </w:rPr>
        <w:lastRenderedPageBreak/>
        <w:t>五、课程设置、教学计划及学分要求</w:t>
      </w:r>
    </w:p>
    <w:p w:rsidR="006F67B1" w:rsidRPr="008979EE" w:rsidRDefault="006F67B1" w:rsidP="008979EE">
      <w:pPr>
        <w:jc w:val="center"/>
        <w:rPr>
          <w:rFonts w:ascii="仿宋" w:eastAsia="仿宋" w:hAnsi="仿宋"/>
          <w:sz w:val="24"/>
        </w:rPr>
      </w:pPr>
      <w:r w:rsidRPr="008979EE">
        <w:rPr>
          <w:rFonts w:ascii="仿宋" w:eastAsia="仿宋" w:hAnsi="仿宋"/>
          <w:sz w:val="24"/>
        </w:rPr>
        <w:t>公共人力资源管理专业攻读硕士学位研究生课程设置、教学计划及学分要求一览表</w:t>
      </w:r>
    </w:p>
    <w:tbl>
      <w:tblPr>
        <w:tblW w:w="14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1"/>
        <w:gridCol w:w="1536"/>
        <w:gridCol w:w="2664"/>
        <w:gridCol w:w="1365"/>
        <w:gridCol w:w="1424"/>
        <w:gridCol w:w="709"/>
        <w:gridCol w:w="709"/>
        <w:gridCol w:w="709"/>
        <w:gridCol w:w="992"/>
        <w:gridCol w:w="850"/>
        <w:gridCol w:w="2060"/>
      </w:tblGrid>
      <w:tr w:rsidR="00F3027D" w:rsidRPr="008979EE" w:rsidTr="00F3027D">
        <w:trPr>
          <w:jc w:val="center"/>
        </w:trPr>
        <w:tc>
          <w:tcPr>
            <w:tcW w:w="2907" w:type="dxa"/>
            <w:gridSpan w:val="2"/>
            <w:vAlign w:val="center"/>
          </w:tcPr>
          <w:p w:rsidR="00F3027D" w:rsidRPr="008979EE" w:rsidRDefault="00F3027D" w:rsidP="008979EE">
            <w:pPr>
              <w:jc w:val="center"/>
              <w:rPr>
                <w:rFonts w:ascii="仿宋" w:eastAsia="仿宋" w:hAnsi="仿宋"/>
                <w:sz w:val="24"/>
                <w:szCs w:val="24"/>
              </w:rPr>
            </w:pPr>
            <w:r w:rsidRPr="008979EE">
              <w:rPr>
                <w:rFonts w:ascii="仿宋" w:eastAsia="仿宋" w:hAnsi="仿宋"/>
                <w:sz w:val="24"/>
                <w:szCs w:val="24"/>
              </w:rPr>
              <w:t>类 别</w:t>
            </w:r>
          </w:p>
        </w:tc>
        <w:tc>
          <w:tcPr>
            <w:tcW w:w="2664" w:type="dxa"/>
            <w:vAlign w:val="center"/>
          </w:tcPr>
          <w:p w:rsidR="00F3027D" w:rsidRPr="008979EE" w:rsidRDefault="00F3027D" w:rsidP="008979EE">
            <w:pPr>
              <w:ind w:left="-57" w:right="-57"/>
              <w:jc w:val="center"/>
              <w:rPr>
                <w:rFonts w:ascii="仿宋" w:eastAsia="仿宋" w:hAnsi="仿宋"/>
                <w:sz w:val="24"/>
                <w:szCs w:val="24"/>
              </w:rPr>
            </w:pPr>
            <w:r w:rsidRPr="008979EE">
              <w:rPr>
                <w:rFonts w:ascii="仿宋" w:eastAsia="仿宋" w:hAnsi="仿宋"/>
                <w:sz w:val="24"/>
                <w:szCs w:val="24"/>
              </w:rPr>
              <w:t>课程名称</w:t>
            </w:r>
          </w:p>
        </w:tc>
        <w:tc>
          <w:tcPr>
            <w:tcW w:w="1365" w:type="dxa"/>
            <w:vAlign w:val="center"/>
          </w:tcPr>
          <w:p w:rsidR="00F3027D" w:rsidRPr="008979EE" w:rsidRDefault="00F3027D" w:rsidP="008979EE">
            <w:pPr>
              <w:jc w:val="center"/>
              <w:rPr>
                <w:rFonts w:ascii="仿宋" w:eastAsia="仿宋" w:hAnsi="仿宋"/>
                <w:sz w:val="24"/>
                <w:szCs w:val="24"/>
              </w:rPr>
            </w:pPr>
            <w:r w:rsidRPr="008979EE">
              <w:rPr>
                <w:rFonts w:ascii="仿宋" w:eastAsia="仿宋" w:hAnsi="仿宋"/>
                <w:sz w:val="24"/>
                <w:szCs w:val="24"/>
              </w:rPr>
              <w:t>课程门数</w:t>
            </w:r>
          </w:p>
        </w:tc>
        <w:tc>
          <w:tcPr>
            <w:tcW w:w="1424" w:type="dxa"/>
            <w:vAlign w:val="center"/>
          </w:tcPr>
          <w:p w:rsidR="00F3027D" w:rsidRPr="008979EE" w:rsidRDefault="00F3027D" w:rsidP="008979EE">
            <w:pPr>
              <w:ind w:left="-57" w:right="-57"/>
              <w:jc w:val="center"/>
              <w:rPr>
                <w:rFonts w:ascii="仿宋" w:eastAsia="仿宋" w:hAnsi="仿宋"/>
                <w:sz w:val="24"/>
                <w:szCs w:val="24"/>
              </w:rPr>
            </w:pPr>
            <w:r w:rsidRPr="008979EE">
              <w:rPr>
                <w:rFonts w:ascii="仿宋" w:eastAsia="仿宋" w:hAnsi="仿宋"/>
                <w:sz w:val="24"/>
                <w:szCs w:val="24"/>
              </w:rPr>
              <w:t>课程代码</w:t>
            </w:r>
          </w:p>
        </w:tc>
        <w:tc>
          <w:tcPr>
            <w:tcW w:w="709" w:type="dxa"/>
            <w:vAlign w:val="center"/>
          </w:tcPr>
          <w:p w:rsidR="00F3027D" w:rsidRPr="008979EE" w:rsidRDefault="00F3027D" w:rsidP="008979EE">
            <w:pPr>
              <w:ind w:left="-57" w:right="-57"/>
              <w:jc w:val="center"/>
              <w:rPr>
                <w:rFonts w:ascii="仿宋" w:eastAsia="仿宋" w:hAnsi="仿宋"/>
                <w:sz w:val="24"/>
                <w:szCs w:val="24"/>
              </w:rPr>
            </w:pPr>
            <w:r w:rsidRPr="008979EE">
              <w:rPr>
                <w:rFonts w:ascii="仿宋" w:eastAsia="仿宋" w:hAnsi="仿宋"/>
                <w:sz w:val="24"/>
                <w:szCs w:val="24"/>
              </w:rPr>
              <w:t>学分</w:t>
            </w:r>
          </w:p>
        </w:tc>
        <w:tc>
          <w:tcPr>
            <w:tcW w:w="709" w:type="dxa"/>
            <w:vAlign w:val="center"/>
          </w:tcPr>
          <w:p w:rsidR="00F3027D" w:rsidRPr="008979EE" w:rsidRDefault="00F3027D" w:rsidP="008979EE">
            <w:pPr>
              <w:ind w:left="-57" w:right="-57"/>
              <w:jc w:val="center"/>
              <w:rPr>
                <w:rFonts w:ascii="仿宋" w:eastAsia="仿宋" w:hAnsi="仿宋"/>
                <w:sz w:val="24"/>
                <w:szCs w:val="24"/>
              </w:rPr>
            </w:pPr>
            <w:r w:rsidRPr="008979EE">
              <w:rPr>
                <w:rFonts w:ascii="仿宋" w:eastAsia="仿宋" w:hAnsi="仿宋"/>
                <w:sz w:val="24"/>
                <w:szCs w:val="24"/>
              </w:rPr>
              <w:t>学时</w:t>
            </w:r>
          </w:p>
        </w:tc>
        <w:tc>
          <w:tcPr>
            <w:tcW w:w="709" w:type="dxa"/>
            <w:vAlign w:val="center"/>
          </w:tcPr>
          <w:p w:rsidR="00F3027D" w:rsidRPr="008979EE" w:rsidRDefault="00F3027D" w:rsidP="008979EE">
            <w:pPr>
              <w:ind w:left="-57" w:right="-57"/>
              <w:jc w:val="center"/>
              <w:rPr>
                <w:rFonts w:ascii="仿宋" w:eastAsia="仿宋" w:hAnsi="仿宋"/>
                <w:sz w:val="24"/>
                <w:szCs w:val="24"/>
              </w:rPr>
            </w:pPr>
            <w:r w:rsidRPr="008979EE">
              <w:rPr>
                <w:rFonts w:ascii="仿宋" w:eastAsia="仿宋" w:hAnsi="仿宋"/>
                <w:sz w:val="24"/>
                <w:szCs w:val="24"/>
              </w:rPr>
              <w:t>开课</w:t>
            </w:r>
          </w:p>
          <w:p w:rsidR="00F3027D" w:rsidRPr="008979EE" w:rsidRDefault="00F3027D" w:rsidP="008979EE">
            <w:pPr>
              <w:ind w:left="-57" w:right="-57"/>
              <w:jc w:val="center"/>
              <w:rPr>
                <w:rFonts w:ascii="仿宋" w:eastAsia="仿宋" w:hAnsi="仿宋"/>
                <w:sz w:val="24"/>
                <w:szCs w:val="24"/>
              </w:rPr>
            </w:pPr>
            <w:r w:rsidRPr="008979EE">
              <w:rPr>
                <w:rFonts w:ascii="仿宋" w:eastAsia="仿宋" w:hAnsi="仿宋"/>
                <w:sz w:val="24"/>
                <w:szCs w:val="24"/>
              </w:rPr>
              <w:t>学期</w:t>
            </w:r>
          </w:p>
        </w:tc>
        <w:tc>
          <w:tcPr>
            <w:tcW w:w="992" w:type="dxa"/>
            <w:vAlign w:val="center"/>
          </w:tcPr>
          <w:p w:rsidR="00F3027D" w:rsidRPr="008979EE" w:rsidRDefault="00F3027D" w:rsidP="008979EE">
            <w:pPr>
              <w:ind w:left="-57" w:right="-57"/>
              <w:jc w:val="center"/>
              <w:rPr>
                <w:rFonts w:ascii="仿宋" w:eastAsia="仿宋" w:hAnsi="仿宋"/>
                <w:sz w:val="24"/>
                <w:szCs w:val="24"/>
              </w:rPr>
            </w:pPr>
            <w:r w:rsidRPr="008979EE">
              <w:rPr>
                <w:rFonts w:ascii="仿宋" w:eastAsia="仿宋" w:hAnsi="仿宋"/>
                <w:sz w:val="24"/>
                <w:szCs w:val="24"/>
              </w:rPr>
              <w:t>教学</w:t>
            </w:r>
          </w:p>
          <w:p w:rsidR="00F3027D" w:rsidRPr="008979EE" w:rsidRDefault="00F3027D" w:rsidP="008979EE">
            <w:pPr>
              <w:ind w:left="-57" w:right="-57"/>
              <w:jc w:val="center"/>
              <w:rPr>
                <w:rFonts w:ascii="仿宋" w:eastAsia="仿宋" w:hAnsi="仿宋"/>
                <w:sz w:val="24"/>
                <w:szCs w:val="24"/>
              </w:rPr>
            </w:pPr>
            <w:r w:rsidRPr="008979EE">
              <w:rPr>
                <w:rFonts w:ascii="仿宋" w:eastAsia="仿宋" w:hAnsi="仿宋"/>
                <w:sz w:val="24"/>
                <w:szCs w:val="24"/>
              </w:rPr>
              <w:t>方式</w:t>
            </w:r>
          </w:p>
        </w:tc>
        <w:tc>
          <w:tcPr>
            <w:tcW w:w="850" w:type="dxa"/>
            <w:vAlign w:val="center"/>
          </w:tcPr>
          <w:p w:rsidR="00F3027D" w:rsidRPr="008979EE" w:rsidRDefault="00F3027D" w:rsidP="008979EE">
            <w:pPr>
              <w:ind w:left="-57" w:right="-57"/>
              <w:jc w:val="center"/>
              <w:rPr>
                <w:rFonts w:ascii="仿宋" w:eastAsia="仿宋" w:hAnsi="仿宋"/>
                <w:kern w:val="24"/>
                <w:sz w:val="24"/>
                <w:szCs w:val="24"/>
              </w:rPr>
            </w:pPr>
            <w:r w:rsidRPr="008979EE">
              <w:rPr>
                <w:rFonts w:ascii="仿宋" w:eastAsia="仿宋" w:hAnsi="仿宋"/>
                <w:kern w:val="24"/>
                <w:sz w:val="24"/>
                <w:szCs w:val="24"/>
              </w:rPr>
              <w:t>考核</w:t>
            </w:r>
          </w:p>
          <w:p w:rsidR="00F3027D" w:rsidRPr="008979EE" w:rsidRDefault="00F3027D" w:rsidP="008979EE">
            <w:pPr>
              <w:ind w:left="-57" w:right="-57"/>
              <w:jc w:val="center"/>
              <w:rPr>
                <w:rFonts w:ascii="仿宋" w:eastAsia="仿宋" w:hAnsi="仿宋"/>
                <w:kern w:val="24"/>
                <w:sz w:val="24"/>
                <w:szCs w:val="24"/>
              </w:rPr>
            </w:pPr>
            <w:r w:rsidRPr="008979EE">
              <w:rPr>
                <w:rFonts w:ascii="仿宋" w:eastAsia="仿宋" w:hAnsi="仿宋"/>
                <w:kern w:val="24"/>
                <w:sz w:val="24"/>
                <w:szCs w:val="24"/>
              </w:rPr>
              <w:t>方式</w:t>
            </w:r>
          </w:p>
        </w:tc>
        <w:tc>
          <w:tcPr>
            <w:tcW w:w="2060" w:type="dxa"/>
            <w:vAlign w:val="center"/>
          </w:tcPr>
          <w:p w:rsidR="00F3027D" w:rsidRPr="008979EE" w:rsidRDefault="00F3027D" w:rsidP="008979EE">
            <w:pPr>
              <w:jc w:val="center"/>
              <w:rPr>
                <w:rFonts w:ascii="仿宋" w:eastAsia="仿宋" w:hAnsi="仿宋"/>
                <w:sz w:val="24"/>
                <w:szCs w:val="24"/>
              </w:rPr>
            </w:pPr>
            <w:r w:rsidRPr="008979EE">
              <w:rPr>
                <w:rFonts w:ascii="仿宋" w:eastAsia="仿宋" w:hAnsi="仿宋"/>
                <w:sz w:val="24"/>
                <w:szCs w:val="24"/>
              </w:rPr>
              <w:t>备  注</w:t>
            </w:r>
          </w:p>
        </w:tc>
      </w:tr>
      <w:tr w:rsidR="000C21FB" w:rsidRPr="008979EE" w:rsidTr="008547DD">
        <w:trPr>
          <w:cantSplit/>
          <w:jc w:val="center"/>
        </w:trPr>
        <w:tc>
          <w:tcPr>
            <w:tcW w:w="1371" w:type="dxa"/>
            <w:vMerge w:val="restart"/>
            <w:textDirection w:val="tbRlV"/>
            <w:vAlign w:val="center"/>
          </w:tcPr>
          <w:p w:rsidR="000C21FB" w:rsidRPr="008979EE" w:rsidRDefault="000C21FB" w:rsidP="008979EE">
            <w:pPr>
              <w:jc w:val="center"/>
              <w:rPr>
                <w:rFonts w:ascii="仿宋" w:eastAsia="仿宋" w:hAnsi="仿宋"/>
                <w:sz w:val="24"/>
                <w:szCs w:val="24"/>
              </w:rPr>
            </w:pPr>
            <w:r w:rsidRPr="008979EE">
              <w:rPr>
                <w:rFonts w:ascii="仿宋" w:eastAsia="仿宋" w:hAnsi="仿宋"/>
                <w:sz w:val="24"/>
                <w:szCs w:val="24"/>
              </w:rPr>
              <w:t>必修课程</w:t>
            </w:r>
          </w:p>
        </w:tc>
        <w:tc>
          <w:tcPr>
            <w:tcW w:w="1536" w:type="dxa"/>
            <w:vMerge w:val="restart"/>
            <w:textDirection w:val="tbRlV"/>
            <w:vAlign w:val="center"/>
          </w:tcPr>
          <w:p w:rsidR="000C21FB" w:rsidRPr="008979EE" w:rsidRDefault="000C21FB" w:rsidP="008979EE">
            <w:pPr>
              <w:ind w:left="113" w:right="113"/>
              <w:jc w:val="center"/>
              <w:rPr>
                <w:rFonts w:ascii="仿宋" w:eastAsia="仿宋" w:hAnsi="仿宋"/>
                <w:sz w:val="24"/>
                <w:szCs w:val="24"/>
              </w:rPr>
            </w:pPr>
            <w:r w:rsidRPr="008979EE">
              <w:rPr>
                <w:rFonts w:ascii="仿宋" w:eastAsia="仿宋" w:hAnsi="仿宋"/>
                <w:sz w:val="24"/>
                <w:szCs w:val="24"/>
              </w:rPr>
              <w:t>学位公共课</w:t>
            </w:r>
          </w:p>
        </w:tc>
        <w:tc>
          <w:tcPr>
            <w:tcW w:w="2664" w:type="dxa"/>
            <w:vAlign w:val="center"/>
          </w:tcPr>
          <w:p w:rsidR="000C21FB" w:rsidRPr="008979EE" w:rsidRDefault="000C21FB" w:rsidP="008979EE">
            <w:pPr>
              <w:adjustRightInd w:val="0"/>
              <w:snapToGrid w:val="0"/>
              <w:rPr>
                <w:rFonts w:ascii="仿宋" w:eastAsia="仿宋" w:hAnsi="仿宋"/>
                <w:sz w:val="24"/>
                <w:szCs w:val="24"/>
              </w:rPr>
            </w:pPr>
            <w:r w:rsidRPr="008979EE">
              <w:rPr>
                <w:rFonts w:ascii="仿宋" w:eastAsia="仿宋" w:hAnsi="仿宋"/>
                <w:sz w:val="24"/>
                <w:szCs w:val="24"/>
              </w:rPr>
              <w:t>中国特色社会主义理论与实践</w:t>
            </w:r>
          </w:p>
        </w:tc>
        <w:tc>
          <w:tcPr>
            <w:tcW w:w="1365" w:type="dxa"/>
            <w:tcBorders>
              <w:bottom w:val="single" w:sz="4" w:space="0" w:color="auto"/>
            </w:tcBorders>
            <w:vAlign w:val="center"/>
          </w:tcPr>
          <w:p w:rsidR="000C21FB" w:rsidRPr="008979EE" w:rsidRDefault="000C21FB" w:rsidP="008979EE">
            <w:pPr>
              <w:adjustRightInd w:val="0"/>
              <w:snapToGrid w:val="0"/>
              <w:jc w:val="center"/>
              <w:rPr>
                <w:rFonts w:ascii="仿宋" w:eastAsia="仿宋" w:hAnsi="仿宋"/>
                <w:sz w:val="24"/>
                <w:szCs w:val="24"/>
              </w:rPr>
            </w:pPr>
            <w:r w:rsidRPr="008979EE">
              <w:rPr>
                <w:rFonts w:ascii="仿宋" w:eastAsia="仿宋" w:hAnsi="仿宋"/>
                <w:sz w:val="24"/>
                <w:szCs w:val="24"/>
              </w:rPr>
              <w:t>1</w:t>
            </w:r>
          </w:p>
        </w:tc>
        <w:tc>
          <w:tcPr>
            <w:tcW w:w="1424" w:type="dxa"/>
            <w:tcBorders>
              <w:bottom w:val="single" w:sz="4" w:space="0" w:color="auto"/>
            </w:tcBorders>
            <w:vAlign w:val="center"/>
          </w:tcPr>
          <w:p w:rsidR="000C21FB" w:rsidRPr="008979EE" w:rsidRDefault="000C21FB" w:rsidP="008979EE">
            <w:pPr>
              <w:ind w:left="-57" w:right="-57"/>
              <w:jc w:val="center"/>
              <w:rPr>
                <w:rFonts w:ascii="仿宋" w:eastAsia="仿宋" w:hAnsi="仿宋"/>
                <w:sz w:val="24"/>
                <w:szCs w:val="24"/>
              </w:rPr>
            </w:pPr>
          </w:p>
        </w:tc>
        <w:tc>
          <w:tcPr>
            <w:tcW w:w="709" w:type="dxa"/>
            <w:tcBorders>
              <w:bottom w:val="single" w:sz="4" w:space="0" w:color="auto"/>
            </w:tcBorders>
            <w:vAlign w:val="center"/>
          </w:tcPr>
          <w:p w:rsidR="000C21FB" w:rsidRPr="008979EE" w:rsidRDefault="000C21FB" w:rsidP="008979EE">
            <w:pPr>
              <w:ind w:left="-57" w:right="-57"/>
              <w:jc w:val="center"/>
              <w:rPr>
                <w:rFonts w:ascii="仿宋" w:eastAsia="仿宋" w:hAnsi="仿宋"/>
                <w:sz w:val="24"/>
                <w:szCs w:val="24"/>
              </w:rPr>
            </w:pPr>
            <w:r w:rsidRPr="008979EE">
              <w:rPr>
                <w:rFonts w:ascii="仿宋" w:eastAsia="仿宋" w:hAnsi="仿宋"/>
                <w:sz w:val="24"/>
                <w:szCs w:val="24"/>
              </w:rPr>
              <w:t>2</w:t>
            </w:r>
          </w:p>
        </w:tc>
        <w:tc>
          <w:tcPr>
            <w:tcW w:w="709" w:type="dxa"/>
            <w:tcBorders>
              <w:bottom w:val="single" w:sz="4" w:space="0" w:color="auto"/>
            </w:tcBorders>
            <w:vAlign w:val="center"/>
          </w:tcPr>
          <w:p w:rsidR="000C21FB" w:rsidRPr="008979EE" w:rsidRDefault="000C21FB" w:rsidP="008979EE">
            <w:pPr>
              <w:ind w:firstLineChars="50" w:firstLine="120"/>
              <w:rPr>
                <w:rFonts w:ascii="仿宋" w:eastAsia="仿宋" w:hAnsi="仿宋"/>
                <w:sz w:val="24"/>
                <w:szCs w:val="24"/>
              </w:rPr>
            </w:pPr>
            <w:r w:rsidRPr="008979EE">
              <w:rPr>
                <w:rFonts w:ascii="仿宋" w:eastAsia="仿宋" w:hAnsi="仿宋"/>
                <w:sz w:val="24"/>
                <w:szCs w:val="24"/>
              </w:rPr>
              <w:t>36</w:t>
            </w:r>
          </w:p>
        </w:tc>
        <w:tc>
          <w:tcPr>
            <w:tcW w:w="709" w:type="dxa"/>
            <w:tcBorders>
              <w:bottom w:val="single" w:sz="4" w:space="0" w:color="auto"/>
            </w:tcBorders>
            <w:vAlign w:val="center"/>
          </w:tcPr>
          <w:p w:rsidR="000C21FB" w:rsidRPr="008979EE" w:rsidRDefault="000C21FB" w:rsidP="008979EE">
            <w:pPr>
              <w:jc w:val="center"/>
              <w:rPr>
                <w:rFonts w:ascii="仿宋" w:eastAsia="仿宋" w:hAnsi="仿宋"/>
                <w:sz w:val="24"/>
                <w:szCs w:val="24"/>
              </w:rPr>
            </w:pPr>
            <w:r w:rsidRPr="008979EE">
              <w:rPr>
                <w:rFonts w:ascii="仿宋" w:eastAsia="仿宋" w:hAnsi="仿宋"/>
                <w:sz w:val="24"/>
                <w:szCs w:val="24"/>
              </w:rPr>
              <w:t>1</w:t>
            </w:r>
          </w:p>
        </w:tc>
        <w:tc>
          <w:tcPr>
            <w:tcW w:w="992" w:type="dxa"/>
            <w:tcBorders>
              <w:bottom w:val="single" w:sz="4" w:space="0" w:color="auto"/>
            </w:tcBorders>
            <w:vAlign w:val="center"/>
          </w:tcPr>
          <w:p w:rsidR="000C21FB" w:rsidRPr="008979EE" w:rsidRDefault="000C21FB" w:rsidP="008979EE">
            <w:pPr>
              <w:jc w:val="center"/>
              <w:rPr>
                <w:rFonts w:ascii="仿宋" w:eastAsia="仿宋" w:hAnsi="仿宋"/>
                <w:sz w:val="24"/>
                <w:szCs w:val="24"/>
              </w:rPr>
            </w:pPr>
            <w:r w:rsidRPr="008979EE">
              <w:rPr>
                <w:rFonts w:ascii="仿宋" w:eastAsia="仿宋" w:hAnsi="仿宋"/>
                <w:sz w:val="24"/>
                <w:szCs w:val="24"/>
              </w:rPr>
              <w:t>讲授</w:t>
            </w:r>
          </w:p>
        </w:tc>
        <w:tc>
          <w:tcPr>
            <w:tcW w:w="850" w:type="dxa"/>
            <w:tcBorders>
              <w:bottom w:val="single" w:sz="4" w:space="0" w:color="auto"/>
            </w:tcBorders>
            <w:vAlign w:val="center"/>
          </w:tcPr>
          <w:p w:rsidR="000C21FB" w:rsidRPr="008979EE" w:rsidRDefault="000C21FB" w:rsidP="008979EE">
            <w:pPr>
              <w:ind w:left="-57" w:right="-57"/>
              <w:jc w:val="center"/>
              <w:rPr>
                <w:rFonts w:ascii="仿宋" w:eastAsia="仿宋" w:hAnsi="仿宋"/>
                <w:sz w:val="24"/>
                <w:szCs w:val="24"/>
              </w:rPr>
            </w:pPr>
            <w:r w:rsidRPr="008979EE">
              <w:rPr>
                <w:rFonts w:ascii="仿宋" w:eastAsia="仿宋" w:hAnsi="仿宋"/>
                <w:sz w:val="24"/>
                <w:szCs w:val="24"/>
              </w:rPr>
              <w:t>考试</w:t>
            </w:r>
          </w:p>
        </w:tc>
        <w:tc>
          <w:tcPr>
            <w:tcW w:w="2060" w:type="dxa"/>
            <w:vMerge w:val="restart"/>
            <w:vAlign w:val="center"/>
          </w:tcPr>
          <w:p w:rsidR="000C21FB" w:rsidRPr="008979EE" w:rsidRDefault="000C21FB" w:rsidP="008979EE">
            <w:pPr>
              <w:jc w:val="left"/>
              <w:rPr>
                <w:rFonts w:ascii="仿宋" w:eastAsia="仿宋" w:hAnsi="仿宋"/>
                <w:sz w:val="24"/>
                <w:szCs w:val="24"/>
              </w:rPr>
            </w:pPr>
            <w:r w:rsidRPr="008979EE">
              <w:rPr>
                <w:rFonts w:ascii="仿宋" w:eastAsia="仿宋" w:hAnsi="仿宋"/>
                <w:sz w:val="24"/>
                <w:szCs w:val="24"/>
              </w:rPr>
              <w:t>所修公共课学分为</w:t>
            </w:r>
            <w:r w:rsidRPr="008979EE">
              <w:rPr>
                <w:rFonts w:ascii="仿宋" w:eastAsia="仿宋" w:hAnsi="仿宋" w:hint="eastAsia"/>
                <w:sz w:val="24"/>
                <w:szCs w:val="24"/>
              </w:rPr>
              <w:t>9学分</w:t>
            </w:r>
          </w:p>
        </w:tc>
      </w:tr>
      <w:tr w:rsidR="000C21FB" w:rsidRPr="008979EE" w:rsidTr="008547DD">
        <w:trPr>
          <w:cantSplit/>
          <w:jc w:val="center"/>
        </w:trPr>
        <w:tc>
          <w:tcPr>
            <w:tcW w:w="1371" w:type="dxa"/>
            <w:vMerge/>
            <w:textDirection w:val="tbRlV"/>
            <w:vAlign w:val="center"/>
          </w:tcPr>
          <w:p w:rsidR="000C21FB" w:rsidRPr="008979EE" w:rsidRDefault="000C21FB" w:rsidP="008979EE">
            <w:pPr>
              <w:jc w:val="center"/>
              <w:rPr>
                <w:rFonts w:ascii="仿宋" w:eastAsia="仿宋" w:hAnsi="仿宋"/>
                <w:sz w:val="24"/>
                <w:szCs w:val="24"/>
              </w:rPr>
            </w:pPr>
          </w:p>
        </w:tc>
        <w:tc>
          <w:tcPr>
            <w:tcW w:w="1536" w:type="dxa"/>
            <w:vMerge/>
            <w:vAlign w:val="center"/>
          </w:tcPr>
          <w:p w:rsidR="000C21FB" w:rsidRPr="008979EE" w:rsidRDefault="000C21FB" w:rsidP="008979EE">
            <w:pPr>
              <w:jc w:val="center"/>
              <w:rPr>
                <w:rFonts w:ascii="仿宋" w:eastAsia="仿宋" w:hAnsi="仿宋"/>
                <w:sz w:val="24"/>
                <w:szCs w:val="24"/>
              </w:rPr>
            </w:pPr>
          </w:p>
        </w:tc>
        <w:tc>
          <w:tcPr>
            <w:tcW w:w="2664" w:type="dxa"/>
            <w:vAlign w:val="center"/>
          </w:tcPr>
          <w:p w:rsidR="000C21FB" w:rsidRPr="008979EE" w:rsidRDefault="000C21FB" w:rsidP="008979EE">
            <w:pPr>
              <w:snapToGrid w:val="0"/>
              <w:rPr>
                <w:rFonts w:ascii="仿宋" w:eastAsia="仿宋" w:hAnsi="仿宋"/>
                <w:sz w:val="24"/>
                <w:szCs w:val="24"/>
              </w:rPr>
            </w:pPr>
            <w:r w:rsidRPr="008979EE">
              <w:rPr>
                <w:rFonts w:ascii="仿宋" w:eastAsia="仿宋" w:hAnsi="仿宋"/>
                <w:sz w:val="24"/>
                <w:szCs w:val="24"/>
              </w:rPr>
              <w:t>马克思主义与社会科学方法论</w:t>
            </w:r>
          </w:p>
        </w:tc>
        <w:tc>
          <w:tcPr>
            <w:tcW w:w="1365" w:type="dxa"/>
            <w:tcBorders>
              <w:bottom w:val="single" w:sz="4" w:space="0" w:color="auto"/>
            </w:tcBorders>
            <w:vAlign w:val="center"/>
          </w:tcPr>
          <w:p w:rsidR="000C21FB" w:rsidRPr="008979EE" w:rsidRDefault="000C21FB" w:rsidP="008979EE">
            <w:pPr>
              <w:snapToGrid w:val="0"/>
              <w:jc w:val="center"/>
              <w:rPr>
                <w:rFonts w:ascii="仿宋" w:eastAsia="仿宋" w:hAnsi="仿宋"/>
                <w:sz w:val="24"/>
                <w:szCs w:val="24"/>
              </w:rPr>
            </w:pPr>
            <w:r w:rsidRPr="008979EE">
              <w:rPr>
                <w:rFonts w:ascii="仿宋" w:eastAsia="仿宋" w:hAnsi="仿宋"/>
                <w:sz w:val="24"/>
                <w:szCs w:val="24"/>
              </w:rPr>
              <w:t>1</w:t>
            </w:r>
          </w:p>
        </w:tc>
        <w:tc>
          <w:tcPr>
            <w:tcW w:w="1424" w:type="dxa"/>
            <w:tcBorders>
              <w:bottom w:val="single" w:sz="4" w:space="0" w:color="auto"/>
            </w:tcBorders>
            <w:vAlign w:val="center"/>
          </w:tcPr>
          <w:p w:rsidR="000C21FB" w:rsidRPr="008979EE" w:rsidRDefault="000C21FB" w:rsidP="008979EE">
            <w:pPr>
              <w:ind w:left="-57" w:right="-57"/>
              <w:jc w:val="center"/>
              <w:rPr>
                <w:rFonts w:ascii="仿宋" w:eastAsia="仿宋" w:hAnsi="仿宋"/>
                <w:sz w:val="24"/>
                <w:szCs w:val="24"/>
              </w:rPr>
            </w:pPr>
          </w:p>
        </w:tc>
        <w:tc>
          <w:tcPr>
            <w:tcW w:w="709" w:type="dxa"/>
            <w:tcBorders>
              <w:bottom w:val="single" w:sz="4" w:space="0" w:color="auto"/>
            </w:tcBorders>
            <w:vAlign w:val="center"/>
          </w:tcPr>
          <w:p w:rsidR="000C21FB" w:rsidRPr="008979EE" w:rsidRDefault="000C21FB" w:rsidP="008979EE">
            <w:pPr>
              <w:ind w:left="-57" w:right="-57"/>
              <w:jc w:val="center"/>
              <w:rPr>
                <w:rFonts w:ascii="仿宋" w:eastAsia="仿宋" w:hAnsi="仿宋"/>
                <w:sz w:val="24"/>
                <w:szCs w:val="24"/>
              </w:rPr>
            </w:pPr>
            <w:r w:rsidRPr="008979EE">
              <w:rPr>
                <w:rFonts w:ascii="仿宋" w:eastAsia="仿宋" w:hAnsi="仿宋"/>
                <w:sz w:val="24"/>
                <w:szCs w:val="24"/>
              </w:rPr>
              <w:t>1</w:t>
            </w:r>
          </w:p>
        </w:tc>
        <w:tc>
          <w:tcPr>
            <w:tcW w:w="709" w:type="dxa"/>
            <w:tcBorders>
              <w:bottom w:val="single" w:sz="4" w:space="0" w:color="auto"/>
            </w:tcBorders>
            <w:vAlign w:val="center"/>
          </w:tcPr>
          <w:p w:rsidR="000C21FB" w:rsidRPr="008979EE" w:rsidRDefault="000C21FB" w:rsidP="008979EE">
            <w:pPr>
              <w:ind w:firstLineChars="50" w:firstLine="120"/>
              <w:rPr>
                <w:rFonts w:ascii="仿宋" w:eastAsia="仿宋" w:hAnsi="仿宋"/>
                <w:sz w:val="24"/>
                <w:szCs w:val="24"/>
              </w:rPr>
            </w:pPr>
            <w:r w:rsidRPr="008979EE">
              <w:rPr>
                <w:rFonts w:ascii="仿宋" w:eastAsia="仿宋" w:hAnsi="仿宋"/>
                <w:sz w:val="24"/>
                <w:szCs w:val="24"/>
              </w:rPr>
              <w:t>18</w:t>
            </w:r>
          </w:p>
        </w:tc>
        <w:tc>
          <w:tcPr>
            <w:tcW w:w="709" w:type="dxa"/>
            <w:tcBorders>
              <w:bottom w:val="single" w:sz="4" w:space="0" w:color="auto"/>
            </w:tcBorders>
            <w:vAlign w:val="center"/>
          </w:tcPr>
          <w:p w:rsidR="000C21FB" w:rsidRPr="008979EE" w:rsidRDefault="000C21FB" w:rsidP="008979EE">
            <w:pPr>
              <w:jc w:val="center"/>
              <w:rPr>
                <w:rFonts w:ascii="仿宋" w:eastAsia="仿宋" w:hAnsi="仿宋"/>
                <w:sz w:val="24"/>
                <w:szCs w:val="24"/>
              </w:rPr>
            </w:pPr>
            <w:r w:rsidRPr="008979EE">
              <w:rPr>
                <w:rFonts w:ascii="仿宋" w:eastAsia="仿宋" w:hAnsi="仿宋"/>
                <w:sz w:val="24"/>
                <w:szCs w:val="24"/>
              </w:rPr>
              <w:t>2</w:t>
            </w:r>
          </w:p>
        </w:tc>
        <w:tc>
          <w:tcPr>
            <w:tcW w:w="992" w:type="dxa"/>
            <w:tcBorders>
              <w:bottom w:val="single" w:sz="4" w:space="0" w:color="auto"/>
            </w:tcBorders>
            <w:vAlign w:val="center"/>
          </w:tcPr>
          <w:p w:rsidR="000C21FB" w:rsidRPr="008979EE" w:rsidRDefault="000C21FB" w:rsidP="008979EE">
            <w:pPr>
              <w:jc w:val="center"/>
              <w:rPr>
                <w:rFonts w:ascii="仿宋" w:eastAsia="仿宋" w:hAnsi="仿宋"/>
                <w:sz w:val="24"/>
                <w:szCs w:val="24"/>
              </w:rPr>
            </w:pPr>
            <w:r w:rsidRPr="008979EE">
              <w:rPr>
                <w:rFonts w:ascii="仿宋" w:eastAsia="仿宋" w:hAnsi="仿宋"/>
                <w:sz w:val="24"/>
                <w:szCs w:val="24"/>
              </w:rPr>
              <w:t>讲授</w:t>
            </w:r>
          </w:p>
        </w:tc>
        <w:tc>
          <w:tcPr>
            <w:tcW w:w="850" w:type="dxa"/>
            <w:tcBorders>
              <w:bottom w:val="single" w:sz="4" w:space="0" w:color="auto"/>
            </w:tcBorders>
            <w:vAlign w:val="center"/>
          </w:tcPr>
          <w:p w:rsidR="000C21FB" w:rsidRPr="008979EE" w:rsidRDefault="000C21FB" w:rsidP="008979EE">
            <w:pPr>
              <w:ind w:left="-57" w:right="-57"/>
              <w:jc w:val="center"/>
              <w:rPr>
                <w:rFonts w:ascii="仿宋" w:eastAsia="仿宋" w:hAnsi="仿宋"/>
                <w:sz w:val="24"/>
                <w:szCs w:val="24"/>
              </w:rPr>
            </w:pPr>
            <w:r w:rsidRPr="008979EE">
              <w:rPr>
                <w:rFonts w:ascii="仿宋" w:eastAsia="仿宋" w:hAnsi="仿宋"/>
                <w:sz w:val="24"/>
                <w:szCs w:val="24"/>
              </w:rPr>
              <w:t>考试</w:t>
            </w:r>
          </w:p>
        </w:tc>
        <w:tc>
          <w:tcPr>
            <w:tcW w:w="2060" w:type="dxa"/>
            <w:vMerge/>
            <w:vAlign w:val="center"/>
          </w:tcPr>
          <w:p w:rsidR="000C21FB" w:rsidRPr="008979EE" w:rsidRDefault="000C21FB" w:rsidP="008979EE">
            <w:pPr>
              <w:jc w:val="left"/>
              <w:rPr>
                <w:rFonts w:ascii="仿宋" w:eastAsia="仿宋" w:hAnsi="仿宋"/>
                <w:sz w:val="24"/>
                <w:szCs w:val="24"/>
              </w:rPr>
            </w:pPr>
          </w:p>
        </w:tc>
      </w:tr>
      <w:tr w:rsidR="000C21FB" w:rsidRPr="008979EE" w:rsidTr="00F3027D">
        <w:trPr>
          <w:cantSplit/>
          <w:jc w:val="center"/>
        </w:trPr>
        <w:tc>
          <w:tcPr>
            <w:tcW w:w="1371" w:type="dxa"/>
            <w:vMerge/>
            <w:textDirection w:val="tbRlV"/>
            <w:vAlign w:val="center"/>
          </w:tcPr>
          <w:p w:rsidR="000C21FB" w:rsidRPr="008979EE" w:rsidRDefault="000C21FB" w:rsidP="008979EE">
            <w:pPr>
              <w:jc w:val="center"/>
              <w:rPr>
                <w:rFonts w:ascii="仿宋" w:eastAsia="仿宋" w:hAnsi="仿宋"/>
                <w:sz w:val="24"/>
                <w:szCs w:val="24"/>
              </w:rPr>
            </w:pPr>
          </w:p>
        </w:tc>
        <w:tc>
          <w:tcPr>
            <w:tcW w:w="1536" w:type="dxa"/>
            <w:vMerge/>
            <w:vAlign w:val="center"/>
          </w:tcPr>
          <w:p w:rsidR="000C21FB" w:rsidRPr="008979EE" w:rsidRDefault="000C21FB" w:rsidP="008979EE">
            <w:pPr>
              <w:jc w:val="center"/>
              <w:rPr>
                <w:rFonts w:ascii="仿宋" w:eastAsia="仿宋" w:hAnsi="仿宋"/>
                <w:sz w:val="24"/>
                <w:szCs w:val="24"/>
              </w:rPr>
            </w:pPr>
          </w:p>
        </w:tc>
        <w:tc>
          <w:tcPr>
            <w:tcW w:w="2664" w:type="dxa"/>
            <w:vAlign w:val="center"/>
          </w:tcPr>
          <w:p w:rsidR="000C21FB" w:rsidRPr="008979EE" w:rsidRDefault="000C21FB" w:rsidP="008979EE">
            <w:pPr>
              <w:ind w:right="-57"/>
              <w:rPr>
                <w:rFonts w:ascii="仿宋" w:eastAsia="仿宋" w:hAnsi="仿宋"/>
                <w:sz w:val="24"/>
                <w:szCs w:val="24"/>
              </w:rPr>
            </w:pPr>
            <w:r w:rsidRPr="008979EE">
              <w:rPr>
                <w:rFonts w:ascii="仿宋" w:eastAsia="仿宋" w:hAnsi="仿宋"/>
                <w:sz w:val="24"/>
                <w:szCs w:val="24"/>
              </w:rPr>
              <w:t>基础外语</w:t>
            </w:r>
          </w:p>
        </w:tc>
        <w:tc>
          <w:tcPr>
            <w:tcW w:w="1365" w:type="dxa"/>
            <w:vAlign w:val="center"/>
          </w:tcPr>
          <w:p w:rsidR="000C21FB" w:rsidRPr="008979EE" w:rsidRDefault="000C21FB" w:rsidP="008979EE">
            <w:pPr>
              <w:jc w:val="center"/>
              <w:rPr>
                <w:rFonts w:ascii="仿宋" w:eastAsia="仿宋" w:hAnsi="仿宋"/>
                <w:sz w:val="24"/>
                <w:szCs w:val="24"/>
              </w:rPr>
            </w:pPr>
            <w:r w:rsidRPr="008979EE">
              <w:rPr>
                <w:rFonts w:ascii="仿宋" w:eastAsia="仿宋" w:hAnsi="仿宋"/>
                <w:sz w:val="24"/>
                <w:szCs w:val="24"/>
              </w:rPr>
              <w:t>1</w:t>
            </w:r>
          </w:p>
        </w:tc>
        <w:tc>
          <w:tcPr>
            <w:tcW w:w="1424" w:type="dxa"/>
            <w:vAlign w:val="center"/>
          </w:tcPr>
          <w:p w:rsidR="000C21FB" w:rsidRPr="008979EE" w:rsidRDefault="000C21FB" w:rsidP="008979EE">
            <w:pPr>
              <w:ind w:left="-57" w:right="-57"/>
              <w:jc w:val="center"/>
              <w:rPr>
                <w:rFonts w:ascii="仿宋" w:eastAsia="仿宋" w:hAnsi="仿宋"/>
                <w:sz w:val="24"/>
                <w:szCs w:val="24"/>
              </w:rPr>
            </w:pPr>
          </w:p>
        </w:tc>
        <w:tc>
          <w:tcPr>
            <w:tcW w:w="709" w:type="dxa"/>
            <w:vAlign w:val="center"/>
          </w:tcPr>
          <w:p w:rsidR="000C21FB" w:rsidRPr="008979EE" w:rsidRDefault="000C21FB" w:rsidP="008979EE">
            <w:pPr>
              <w:ind w:left="-57" w:right="-57"/>
              <w:jc w:val="center"/>
              <w:rPr>
                <w:rFonts w:ascii="仿宋" w:eastAsia="仿宋" w:hAnsi="仿宋"/>
                <w:sz w:val="24"/>
                <w:szCs w:val="24"/>
              </w:rPr>
            </w:pPr>
            <w:r w:rsidRPr="008979EE">
              <w:rPr>
                <w:rFonts w:ascii="仿宋" w:eastAsia="仿宋" w:hAnsi="仿宋"/>
                <w:sz w:val="24"/>
                <w:szCs w:val="24"/>
              </w:rPr>
              <w:t>4</w:t>
            </w:r>
          </w:p>
        </w:tc>
        <w:tc>
          <w:tcPr>
            <w:tcW w:w="709" w:type="dxa"/>
            <w:vAlign w:val="center"/>
          </w:tcPr>
          <w:p w:rsidR="000C21FB" w:rsidRPr="008979EE" w:rsidRDefault="000C21FB" w:rsidP="008979EE">
            <w:pPr>
              <w:ind w:leftChars="-27" w:left="-57" w:right="-57" w:firstLineChars="72" w:firstLine="173"/>
              <w:rPr>
                <w:rFonts w:ascii="仿宋" w:eastAsia="仿宋" w:hAnsi="仿宋"/>
                <w:sz w:val="24"/>
                <w:szCs w:val="24"/>
              </w:rPr>
            </w:pPr>
            <w:r w:rsidRPr="008979EE">
              <w:rPr>
                <w:rFonts w:ascii="仿宋" w:eastAsia="仿宋" w:hAnsi="仿宋"/>
                <w:sz w:val="24"/>
                <w:szCs w:val="24"/>
              </w:rPr>
              <w:t>72</w:t>
            </w:r>
          </w:p>
        </w:tc>
        <w:tc>
          <w:tcPr>
            <w:tcW w:w="709" w:type="dxa"/>
            <w:vAlign w:val="center"/>
          </w:tcPr>
          <w:p w:rsidR="000C21FB" w:rsidRPr="008979EE" w:rsidRDefault="000C21FB" w:rsidP="008979EE">
            <w:pPr>
              <w:ind w:left="-57" w:right="-57"/>
              <w:jc w:val="center"/>
              <w:rPr>
                <w:rFonts w:ascii="仿宋" w:eastAsia="仿宋" w:hAnsi="仿宋"/>
                <w:sz w:val="24"/>
                <w:szCs w:val="24"/>
              </w:rPr>
            </w:pPr>
            <w:r w:rsidRPr="008979EE">
              <w:rPr>
                <w:rFonts w:ascii="仿宋" w:eastAsia="仿宋" w:hAnsi="仿宋"/>
                <w:sz w:val="24"/>
                <w:szCs w:val="24"/>
              </w:rPr>
              <w:t>1-2</w:t>
            </w:r>
          </w:p>
        </w:tc>
        <w:tc>
          <w:tcPr>
            <w:tcW w:w="992" w:type="dxa"/>
            <w:vAlign w:val="center"/>
          </w:tcPr>
          <w:p w:rsidR="000C21FB" w:rsidRPr="008979EE" w:rsidRDefault="000C21FB" w:rsidP="008979EE">
            <w:pPr>
              <w:ind w:left="-57" w:right="-57"/>
              <w:jc w:val="center"/>
              <w:rPr>
                <w:rFonts w:ascii="仿宋" w:eastAsia="仿宋" w:hAnsi="仿宋"/>
                <w:sz w:val="24"/>
                <w:szCs w:val="24"/>
              </w:rPr>
            </w:pPr>
            <w:r w:rsidRPr="008979EE">
              <w:rPr>
                <w:rFonts w:ascii="仿宋" w:eastAsia="仿宋" w:hAnsi="仿宋"/>
                <w:sz w:val="24"/>
                <w:szCs w:val="24"/>
              </w:rPr>
              <w:t>讲授</w:t>
            </w:r>
          </w:p>
        </w:tc>
        <w:tc>
          <w:tcPr>
            <w:tcW w:w="850" w:type="dxa"/>
            <w:vAlign w:val="center"/>
          </w:tcPr>
          <w:p w:rsidR="000C21FB" w:rsidRPr="008979EE" w:rsidRDefault="000C21FB" w:rsidP="008979EE">
            <w:pPr>
              <w:ind w:left="-57" w:right="-57"/>
              <w:jc w:val="center"/>
              <w:rPr>
                <w:rFonts w:ascii="仿宋" w:eastAsia="仿宋" w:hAnsi="仿宋"/>
                <w:sz w:val="24"/>
                <w:szCs w:val="24"/>
              </w:rPr>
            </w:pPr>
            <w:r w:rsidRPr="008979EE">
              <w:rPr>
                <w:rFonts w:ascii="仿宋" w:eastAsia="仿宋" w:hAnsi="仿宋"/>
                <w:sz w:val="24"/>
                <w:szCs w:val="24"/>
              </w:rPr>
              <w:t>考试</w:t>
            </w:r>
          </w:p>
        </w:tc>
        <w:tc>
          <w:tcPr>
            <w:tcW w:w="2060" w:type="dxa"/>
            <w:vMerge/>
            <w:vAlign w:val="center"/>
          </w:tcPr>
          <w:p w:rsidR="000C21FB" w:rsidRPr="008979EE" w:rsidRDefault="000C21FB" w:rsidP="008979EE">
            <w:pPr>
              <w:snapToGrid w:val="0"/>
              <w:jc w:val="left"/>
              <w:rPr>
                <w:rFonts w:ascii="仿宋" w:eastAsia="仿宋" w:hAnsi="仿宋"/>
                <w:sz w:val="24"/>
                <w:szCs w:val="24"/>
              </w:rPr>
            </w:pPr>
          </w:p>
        </w:tc>
      </w:tr>
      <w:tr w:rsidR="000C21FB" w:rsidRPr="008979EE" w:rsidTr="00F3027D">
        <w:trPr>
          <w:cantSplit/>
          <w:jc w:val="center"/>
        </w:trPr>
        <w:tc>
          <w:tcPr>
            <w:tcW w:w="1371" w:type="dxa"/>
            <w:vMerge/>
            <w:textDirection w:val="tbRlV"/>
            <w:vAlign w:val="center"/>
          </w:tcPr>
          <w:p w:rsidR="000C21FB" w:rsidRPr="008979EE" w:rsidRDefault="000C21FB" w:rsidP="008979EE">
            <w:pPr>
              <w:jc w:val="center"/>
              <w:rPr>
                <w:rFonts w:ascii="仿宋" w:eastAsia="仿宋" w:hAnsi="仿宋"/>
                <w:sz w:val="24"/>
                <w:szCs w:val="24"/>
              </w:rPr>
            </w:pPr>
          </w:p>
        </w:tc>
        <w:tc>
          <w:tcPr>
            <w:tcW w:w="1536" w:type="dxa"/>
            <w:vMerge/>
            <w:vAlign w:val="center"/>
          </w:tcPr>
          <w:p w:rsidR="000C21FB" w:rsidRPr="008979EE" w:rsidRDefault="000C21FB" w:rsidP="008979EE">
            <w:pPr>
              <w:jc w:val="center"/>
              <w:rPr>
                <w:rFonts w:ascii="仿宋" w:eastAsia="仿宋" w:hAnsi="仿宋"/>
                <w:sz w:val="24"/>
                <w:szCs w:val="24"/>
              </w:rPr>
            </w:pPr>
          </w:p>
        </w:tc>
        <w:tc>
          <w:tcPr>
            <w:tcW w:w="2664" w:type="dxa"/>
            <w:vAlign w:val="center"/>
          </w:tcPr>
          <w:p w:rsidR="000C21FB" w:rsidRPr="008979EE" w:rsidRDefault="000C21FB" w:rsidP="008979EE">
            <w:pPr>
              <w:ind w:rightChars="-27" w:right="-57"/>
              <w:rPr>
                <w:rFonts w:ascii="仿宋" w:eastAsia="仿宋" w:hAnsi="仿宋"/>
                <w:color w:val="000000"/>
                <w:sz w:val="24"/>
                <w:szCs w:val="24"/>
              </w:rPr>
            </w:pPr>
            <w:r w:rsidRPr="008979EE">
              <w:rPr>
                <w:rFonts w:ascii="仿宋" w:eastAsia="仿宋" w:hAnsi="仿宋"/>
                <w:color w:val="000000"/>
                <w:sz w:val="24"/>
                <w:szCs w:val="24"/>
              </w:rPr>
              <w:t>社会科学方法论</w:t>
            </w:r>
          </w:p>
        </w:tc>
        <w:tc>
          <w:tcPr>
            <w:tcW w:w="1365" w:type="dxa"/>
            <w:vAlign w:val="center"/>
          </w:tcPr>
          <w:p w:rsidR="000C21FB" w:rsidRPr="008979EE" w:rsidRDefault="000C21FB" w:rsidP="008979EE">
            <w:pPr>
              <w:jc w:val="center"/>
              <w:rPr>
                <w:rFonts w:ascii="仿宋" w:eastAsia="仿宋" w:hAnsi="仿宋"/>
                <w:color w:val="000000"/>
                <w:sz w:val="24"/>
                <w:szCs w:val="24"/>
              </w:rPr>
            </w:pPr>
            <w:r w:rsidRPr="008979EE">
              <w:rPr>
                <w:rFonts w:ascii="仿宋" w:eastAsia="仿宋" w:hAnsi="仿宋"/>
                <w:color w:val="000000"/>
                <w:sz w:val="24"/>
                <w:szCs w:val="24"/>
              </w:rPr>
              <w:t>1</w:t>
            </w:r>
          </w:p>
        </w:tc>
        <w:tc>
          <w:tcPr>
            <w:tcW w:w="1424" w:type="dxa"/>
            <w:vAlign w:val="center"/>
          </w:tcPr>
          <w:p w:rsidR="000C21FB" w:rsidRPr="008979EE" w:rsidRDefault="000C21FB" w:rsidP="008979EE">
            <w:pPr>
              <w:ind w:left="-57" w:right="-57"/>
              <w:jc w:val="center"/>
              <w:rPr>
                <w:rFonts w:ascii="仿宋" w:eastAsia="仿宋" w:hAnsi="仿宋"/>
                <w:color w:val="000000"/>
                <w:sz w:val="24"/>
                <w:szCs w:val="24"/>
              </w:rPr>
            </w:pPr>
          </w:p>
        </w:tc>
        <w:tc>
          <w:tcPr>
            <w:tcW w:w="709" w:type="dxa"/>
            <w:vAlign w:val="center"/>
          </w:tcPr>
          <w:p w:rsidR="000C21FB" w:rsidRPr="008979EE" w:rsidRDefault="000C21FB" w:rsidP="008979EE">
            <w:pPr>
              <w:ind w:left="-57" w:right="-57"/>
              <w:jc w:val="center"/>
              <w:rPr>
                <w:rFonts w:ascii="仿宋" w:eastAsia="仿宋" w:hAnsi="仿宋"/>
                <w:color w:val="000000"/>
                <w:sz w:val="24"/>
                <w:szCs w:val="24"/>
              </w:rPr>
            </w:pPr>
            <w:r w:rsidRPr="008979EE">
              <w:rPr>
                <w:rFonts w:ascii="仿宋" w:eastAsia="仿宋" w:hAnsi="仿宋"/>
                <w:color w:val="000000"/>
                <w:sz w:val="24"/>
                <w:szCs w:val="24"/>
              </w:rPr>
              <w:t>2</w:t>
            </w:r>
          </w:p>
        </w:tc>
        <w:tc>
          <w:tcPr>
            <w:tcW w:w="709" w:type="dxa"/>
            <w:vAlign w:val="center"/>
          </w:tcPr>
          <w:p w:rsidR="000C21FB" w:rsidRPr="008979EE" w:rsidRDefault="000C21FB" w:rsidP="008979EE">
            <w:pPr>
              <w:ind w:leftChars="-27" w:left="-57" w:right="-57" w:firstLineChars="72" w:firstLine="173"/>
              <w:rPr>
                <w:rFonts w:ascii="仿宋" w:eastAsia="仿宋" w:hAnsi="仿宋"/>
                <w:color w:val="000000"/>
                <w:sz w:val="24"/>
                <w:szCs w:val="24"/>
              </w:rPr>
            </w:pPr>
            <w:r w:rsidRPr="008979EE">
              <w:rPr>
                <w:rFonts w:ascii="仿宋" w:eastAsia="仿宋" w:hAnsi="仿宋"/>
                <w:color w:val="000000"/>
                <w:sz w:val="24"/>
                <w:szCs w:val="24"/>
              </w:rPr>
              <w:t>36</w:t>
            </w:r>
          </w:p>
        </w:tc>
        <w:tc>
          <w:tcPr>
            <w:tcW w:w="709" w:type="dxa"/>
            <w:vAlign w:val="center"/>
          </w:tcPr>
          <w:p w:rsidR="000C21FB" w:rsidRPr="008979EE" w:rsidRDefault="000C21FB" w:rsidP="008979EE">
            <w:pPr>
              <w:ind w:left="-57" w:right="-57"/>
              <w:jc w:val="center"/>
              <w:rPr>
                <w:rFonts w:ascii="仿宋" w:eastAsia="仿宋" w:hAnsi="仿宋"/>
                <w:color w:val="000000"/>
                <w:sz w:val="24"/>
                <w:szCs w:val="24"/>
              </w:rPr>
            </w:pPr>
            <w:r w:rsidRPr="008979EE">
              <w:rPr>
                <w:rFonts w:ascii="仿宋" w:eastAsia="仿宋" w:hAnsi="仿宋"/>
                <w:color w:val="000000"/>
                <w:sz w:val="24"/>
                <w:szCs w:val="24"/>
              </w:rPr>
              <w:t>1</w:t>
            </w:r>
          </w:p>
        </w:tc>
        <w:tc>
          <w:tcPr>
            <w:tcW w:w="992" w:type="dxa"/>
            <w:vAlign w:val="center"/>
          </w:tcPr>
          <w:p w:rsidR="000C21FB" w:rsidRPr="008979EE" w:rsidRDefault="000C21FB" w:rsidP="008979EE">
            <w:pPr>
              <w:ind w:left="-57" w:right="-57"/>
              <w:jc w:val="center"/>
              <w:rPr>
                <w:rFonts w:ascii="仿宋" w:eastAsia="仿宋" w:hAnsi="仿宋"/>
                <w:sz w:val="24"/>
                <w:szCs w:val="24"/>
              </w:rPr>
            </w:pPr>
            <w:r w:rsidRPr="008979EE">
              <w:rPr>
                <w:rFonts w:ascii="仿宋" w:eastAsia="仿宋" w:hAnsi="仿宋"/>
                <w:sz w:val="24"/>
                <w:szCs w:val="24"/>
              </w:rPr>
              <w:t>讲授</w:t>
            </w:r>
          </w:p>
        </w:tc>
        <w:tc>
          <w:tcPr>
            <w:tcW w:w="850" w:type="dxa"/>
            <w:vAlign w:val="center"/>
          </w:tcPr>
          <w:p w:rsidR="000C21FB" w:rsidRPr="008979EE" w:rsidRDefault="000C21FB" w:rsidP="008979EE">
            <w:pPr>
              <w:ind w:left="-57" w:right="-57"/>
              <w:jc w:val="center"/>
              <w:rPr>
                <w:rFonts w:ascii="仿宋" w:eastAsia="仿宋" w:hAnsi="仿宋"/>
                <w:sz w:val="24"/>
                <w:szCs w:val="24"/>
              </w:rPr>
            </w:pPr>
            <w:r w:rsidRPr="008979EE">
              <w:rPr>
                <w:rFonts w:ascii="仿宋" w:eastAsia="仿宋" w:hAnsi="仿宋"/>
                <w:sz w:val="24"/>
                <w:szCs w:val="24"/>
              </w:rPr>
              <w:t>考试</w:t>
            </w:r>
          </w:p>
        </w:tc>
        <w:tc>
          <w:tcPr>
            <w:tcW w:w="2060" w:type="dxa"/>
            <w:vMerge/>
            <w:vAlign w:val="center"/>
          </w:tcPr>
          <w:p w:rsidR="000C21FB" w:rsidRPr="008979EE" w:rsidRDefault="000C21FB" w:rsidP="008979EE">
            <w:pPr>
              <w:snapToGrid w:val="0"/>
              <w:jc w:val="left"/>
              <w:rPr>
                <w:rFonts w:ascii="仿宋" w:eastAsia="仿宋" w:hAnsi="仿宋"/>
                <w:sz w:val="24"/>
                <w:szCs w:val="24"/>
              </w:rPr>
            </w:pPr>
          </w:p>
        </w:tc>
      </w:tr>
      <w:tr w:rsidR="000C21FB" w:rsidRPr="008979EE" w:rsidTr="00F3027D">
        <w:trPr>
          <w:cantSplit/>
          <w:jc w:val="center"/>
        </w:trPr>
        <w:tc>
          <w:tcPr>
            <w:tcW w:w="1371" w:type="dxa"/>
            <w:vMerge/>
            <w:vAlign w:val="center"/>
          </w:tcPr>
          <w:p w:rsidR="000C21FB" w:rsidRPr="008979EE" w:rsidRDefault="000C21FB" w:rsidP="008979EE">
            <w:pPr>
              <w:jc w:val="center"/>
              <w:rPr>
                <w:rFonts w:ascii="仿宋" w:eastAsia="仿宋" w:hAnsi="仿宋"/>
                <w:sz w:val="24"/>
                <w:szCs w:val="24"/>
              </w:rPr>
            </w:pPr>
          </w:p>
        </w:tc>
        <w:tc>
          <w:tcPr>
            <w:tcW w:w="1536" w:type="dxa"/>
            <w:vAlign w:val="center"/>
          </w:tcPr>
          <w:p w:rsidR="000C21FB" w:rsidRPr="008979EE" w:rsidRDefault="000C21FB" w:rsidP="008979EE">
            <w:pPr>
              <w:jc w:val="center"/>
              <w:rPr>
                <w:rFonts w:ascii="仿宋" w:eastAsia="仿宋" w:hAnsi="仿宋"/>
                <w:sz w:val="24"/>
                <w:szCs w:val="24"/>
              </w:rPr>
            </w:pPr>
            <w:r w:rsidRPr="008979EE">
              <w:rPr>
                <w:rFonts w:ascii="仿宋" w:eastAsia="仿宋" w:hAnsi="仿宋"/>
                <w:sz w:val="24"/>
                <w:szCs w:val="24"/>
              </w:rPr>
              <w:t>学位基础课</w:t>
            </w:r>
          </w:p>
        </w:tc>
        <w:tc>
          <w:tcPr>
            <w:tcW w:w="2664" w:type="dxa"/>
            <w:vAlign w:val="center"/>
          </w:tcPr>
          <w:p w:rsidR="000C21FB" w:rsidRPr="008979EE" w:rsidRDefault="000C21FB" w:rsidP="008979EE">
            <w:pPr>
              <w:ind w:rightChars="-27" w:right="-57"/>
              <w:rPr>
                <w:rFonts w:ascii="仿宋" w:eastAsia="仿宋" w:hAnsi="仿宋"/>
                <w:color w:val="000000"/>
                <w:sz w:val="24"/>
                <w:szCs w:val="24"/>
              </w:rPr>
            </w:pPr>
            <w:r w:rsidRPr="008979EE">
              <w:rPr>
                <w:rFonts w:ascii="仿宋" w:eastAsia="仿宋" w:hAnsi="仿宋"/>
                <w:color w:val="000000"/>
                <w:sz w:val="24"/>
                <w:szCs w:val="24"/>
              </w:rPr>
              <w:t>公共人力资源管理专题研究</w:t>
            </w:r>
          </w:p>
        </w:tc>
        <w:tc>
          <w:tcPr>
            <w:tcW w:w="1365" w:type="dxa"/>
            <w:vAlign w:val="center"/>
          </w:tcPr>
          <w:p w:rsidR="000C21FB" w:rsidRPr="008979EE" w:rsidRDefault="000C21FB" w:rsidP="008979EE">
            <w:pPr>
              <w:ind w:rightChars="-27" w:right="-57"/>
              <w:jc w:val="center"/>
              <w:rPr>
                <w:rFonts w:ascii="仿宋" w:eastAsia="仿宋" w:hAnsi="仿宋"/>
                <w:color w:val="000000"/>
                <w:sz w:val="24"/>
                <w:szCs w:val="24"/>
              </w:rPr>
            </w:pPr>
            <w:r w:rsidRPr="008979EE">
              <w:rPr>
                <w:rFonts w:ascii="仿宋" w:eastAsia="仿宋" w:hAnsi="仿宋"/>
                <w:color w:val="000000"/>
                <w:sz w:val="24"/>
                <w:szCs w:val="24"/>
              </w:rPr>
              <w:t>1</w:t>
            </w:r>
          </w:p>
        </w:tc>
        <w:tc>
          <w:tcPr>
            <w:tcW w:w="1424" w:type="dxa"/>
            <w:vAlign w:val="center"/>
          </w:tcPr>
          <w:p w:rsidR="000C21FB" w:rsidRPr="008979EE" w:rsidRDefault="000C21FB" w:rsidP="008979EE">
            <w:pPr>
              <w:ind w:left="-57" w:rightChars="-27" w:right="-57"/>
              <w:jc w:val="center"/>
              <w:rPr>
                <w:rFonts w:ascii="仿宋" w:eastAsia="仿宋" w:hAnsi="仿宋"/>
                <w:color w:val="000000"/>
                <w:sz w:val="24"/>
                <w:szCs w:val="24"/>
              </w:rPr>
            </w:pPr>
          </w:p>
        </w:tc>
        <w:tc>
          <w:tcPr>
            <w:tcW w:w="709" w:type="dxa"/>
            <w:vAlign w:val="center"/>
          </w:tcPr>
          <w:p w:rsidR="000C21FB" w:rsidRPr="008979EE" w:rsidRDefault="000C21FB" w:rsidP="008979EE">
            <w:pPr>
              <w:ind w:left="-57" w:right="-57"/>
              <w:jc w:val="center"/>
              <w:rPr>
                <w:rFonts w:ascii="仿宋" w:eastAsia="仿宋" w:hAnsi="仿宋"/>
                <w:sz w:val="24"/>
                <w:szCs w:val="24"/>
              </w:rPr>
            </w:pPr>
            <w:r w:rsidRPr="008979EE">
              <w:rPr>
                <w:rFonts w:ascii="仿宋" w:eastAsia="仿宋" w:hAnsi="仿宋"/>
                <w:sz w:val="24"/>
                <w:szCs w:val="24"/>
              </w:rPr>
              <w:t>3</w:t>
            </w:r>
          </w:p>
        </w:tc>
        <w:tc>
          <w:tcPr>
            <w:tcW w:w="709" w:type="dxa"/>
            <w:vAlign w:val="center"/>
          </w:tcPr>
          <w:p w:rsidR="000C21FB" w:rsidRPr="008979EE" w:rsidRDefault="000C21FB" w:rsidP="008979EE">
            <w:pPr>
              <w:ind w:left="-57" w:right="-57"/>
              <w:jc w:val="center"/>
              <w:rPr>
                <w:rFonts w:ascii="仿宋" w:eastAsia="仿宋" w:hAnsi="仿宋"/>
                <w:sz w:val="24"/>
                <w:szCs w:val="24"/>
              </w:rPr>
            </w:pPr>
            <w:r w:rsidRPr="008979EE">
              <w:rPr>
                <w:rFonts w:ascii="仿宋" w:eastAsia="仿宋" w:hAnsi="仿宋"/>
                <w:sz w:val="24"/>
                <w:szCs w:val="24"/>
              </w:rPr>
              <w:t>54</w:t>
            </w:r>
          </w:p>
        </w:tc>
        <w:tc>
          <w:tcPr>
            <w:tcW w:w="709" w:type="dxa"/>
            <w:vAlign w:val="center"/>
          </w:tcPr>
          <w:p w:rsidR="000C21FB" w:rsidRPr="008979EE" w:rsidRDefault="000C21FB" w:rsidP="008979EE">
            <w:pPr>
              <w:ind w:leftChars="-27" w:left="63" w:right="-57" w:hangingChars="50" w:hanging="120"/>
              <w:jc w:val="center"/>
              <w:rPr>
                <w:rFonts w:ascii="仿宋" w:eastAsia="仿宋" w:hAnsi="仿宋"/>
                <w:color w:val="000000"/>
                <w:sz w:val="24"/>
                <w:szCs w:val="24"/>
              </w:rPr>
            </w:pPr>
            <w:r w:rsidRPr="008979EE">
              <w:rPr>
                <w:rFonts w:ascii="仿宋" w:eastAsia="仿宋" w:hAnsi="仿宋"/>
                <w:color w:val="000000"/>
                <w:sz w:val="24"/>
                <w:szCs w:val="24"/>
              </w:rPr>
              <w:t>1</w:t>
            </w:r>
          </w:p>
        </w:tc>
        <w:tc>
          <w:tcPr>
            <w:tcW w:w="992" w:type="dxa"/>
            <w:vAlign w:val="center"/>
          </w:tcPr>
          <w:p w:rsidR="000C21FB" w:rsidRPr="008979EE" w:rsidRDefault="000C21FB" w:rsidP="008979EE">
            <w:pPr>
              <w:ind w:left="-57" w:right="-57"/>
              <w:jc w:val="center"/>
              <w:rPr>
                <w:rFonts w:ascii="仿宋" w:eastAsia="仿宋" w:hAnsi="仿宋"/>
                <w:sz w:val="24"/>
                <w:szCs w:val="24"/>
              </w:rPr>
            </w:pPr>
            <w:r w:rsidRPr="008979EE">
              <w:rPr>
                <w:rFonts w:ascii="仿宋" w:eastAsia="仿宋" w:hAnsi="仿宋"/>
                <w:sz w:val="24"/>
                <w:szCs w:val="24"/>
              </w:rPr>
              <w:t>讲授</w:t>
            </w:r>
          </w:p>
        </w:tc>
        <w:tc>
          <w:tcPr>
            <w:tcW w:w="850" w:type="dxa"/>
            <w:vAlign w:val="center"/>
          </w:tcPr>
          <w:p w:rsidR="000C21FB" w:rsidRPr="008979EE" w:rsidRDefault="000C21FB" w:rsidP="008979EE">
            <w:pPr>
              <w:ind w:left="-57" w:right="-57"/>
              <w:jc w:val="center"/>
              <w:rPr>
                <w:rFonts w:ascii="仿宋" w:eastAsia="仿宋" w:hAnsi="仿宋"/>
                <w:sz w:val="24"/>
                <w:szCs w:val="24"/>
              </w:rPr>
            </w:pPr>
            <w:r w:rsidRPr="008979EE">
              <w:rPr>
                <w:rFonts w:ascii="仿宋" w:eastAsia="仿宋" w:hAnsi="仿宋"/>
                <w:sz w:val="24"/>
                <w:szCs w:val="24"/>
              </w:rPr>
              <w:t>考试</w:t>
            </w:r>
          </w:p>
        </w:tc>
        <w:tc>
          <w:tcPr>
            <w:tcW w:w="2060" w:type="dxa"/>
            <w:vMerge w:val="restart"/>
            <w:vAlign w:val="center"/>
          </w:tcPr>
          <w:p w:rsidR="000C21FB" w:rsidRPr="008979EE" w:rsidRDefault="000C21FB" w:rsidP="008979EE">
            <w:pPr>
              <w:snapToGrid w:val="0"/>
              <w:jc w:val="left"/>
              <w:rPr>
                <w:rFonts w:ascii="仿宋" w:eastAsia="仿宋" w:hAnsi="仿宋"/>
                <w:sz w:val="24"/>
                <w:szCs w:val="24"/>
              </w:rPr>
            </w:pPr>
            <w:r w:rsidRPr="008979EE">
              <w:rPr>
                <w:rFonts w:ascii="仿宋" w:eastAsia="仿宋" w:hAnsi="仿宋"/>
                <w:sz w:val="24"/>
                <w:szCs w:val="24"/>
              </w:rPr>
              <w:t>所</w:t>
            </w:r>
            <w:proofErr w:type="gramStart"/>
            <w:r w:rsidRPr="008979EE">
              <w:rPr>
                <w:rFonts w:ascii="仿宋" w:eastAsia="仿宋" w:hAnsi="仿宋"/>
                <w:sz w:val="24"/>
                <w:szCs w:val="24"/>
              </w:rPr>
              <w:t>修学位课</w:t>
            </w:r>
            <w:proofErr w:type="gramEnd"/>
            <w:r w:rsidRPr="008979EE">
              <w:rPr>
                <w:rFonts w:ascii="仿宋" w:eastAsia="仿宋" w:hAnsi="仿宋"/>
                <w:sz w:val="24"/>
                <w:szCs w:val="24"/>
              </w:rPr>
              <w:t>学分为</w:t>
            </w:r>
            <w:r w:rsidRPr="008979EE">
              <w:rPr>
                <w:rFonts w:ascii="仿宋" w:eastAsia="仿宋" w:hAnsi="仿宋" w:hint="eastAsia"/>
                <w:sz w:val="24"/>
                <w:szCs w:val="24"/>
              </w:rPr>
              <w:t>12学分</w:t>
            </w:r>
          </w:p>
        </w:tc>
      </w:tr>
      <w:tr w:rsidR="008853B7" w:rsidRPr="008979EE" w:rsidTr="00F3027D">
        <w:trPr>
          <w:cantSplit/>
          <w:jc w:val="center"/>
        </w:trPr>
        <w:tc>
          <w:tcPr>
            <w:tcW w:w="1371" w:type="dxa"/>
            <w:vMerge/>
            <w:vAlign w:val="center"/>
          </w:tcPr>
          <w:p w:rsidR="008853B7" w:rsidRPr="008979EE" w:rsidRDefault="008853B7" w:rsidP="008979EE">
            <w:pPr>
              <w:ind w:left="113"/>
              <w:jc w:val="center"/>
              <w:rPr>
                <w:rFonts w:ascii="仿宋" w:eastAsia="仿宋" w:hAnsi="仿宋"/>
                <w:sz w:val="24"/>
                <w:szCs w:val="24"/>
              </w:rPr>
            </w:pPr>
          </w:p>
        </w:tc>
        <w:tc>
          <w:tcPr>
            <w:tcW w:w="1536" w:type="dxa"/>
            <w:vMerge w:val="restart"/>
            <w:vAlign w:val="center"/>
          </w:tcPr>
          <w:p w:rsidR="008853B7" w:rsidRPr="008979EE" w:rsidRDefault="008853B7" w:rsidP="008979EE">
            <w:pPr>
              <w:jc w:val="center"/>
              <w:rPr>
                <w:rFonts w:ascii="仿宋" w:eastAsia="仿宋" w:hAnsi="仿宋"/>
                <w:sz w:val="24"/>
                <w:szCs w:val="24"/>
              </w:rPr>
            </w:pPr>
            <w:r w:rsidRPr="008979EE">
              <w:rPr>
                <w:rFonts w:ascii="仿宋" w:eastAsia="仿宋" w:hAnsi="仿宋"/>
                <w:sz w:val="24"/>
                <w:szCs w:val="24"/>
              </w:rPr>
              <w:t>学位专业课</w:t>
            </w:r>
          </w:p>
        </w:tc>
        <w:tc>
          <w:tcPr>
            <w:tcW w:w="2664" w:type="dxa"/>
            <w:vAlign w:val="center"/>
          </w:tcPr>
          <w:p w:rsidR="008853B7" w:rsidRPr="008979EE" w:rsidRDefault="008853B7" w:rsidP="008979EE">
            <w:pPr>
              <w:ind w:rightChars="-27" w:right="-57"/>
              <w:rPr>
                <w:rFonts w:ascii="仿宋" w:eastAsia="仿宋" w:hAnsi="仿宋"/>
                <w:color w:val="000000"/>
                <w:sz w:val="24"/>
                <w:szCs w:val="24"/>
              </w:rPr>
            </w:pPr>
            <w:r w:rsidRPr="008979EE">
              <w:rPr>
                <w:rFonts w:ascii="仿宋" w:eastAsia="仿宋" w:hAnsi="仿宋"/>
                <w:color w:val="000000"/>
                <w:sz w:val="24"/>
                <w:szCs w:val="24"/>
              </w:rPr>
              <w:t>管理心理学专题研究</w:t>
            </w:r>
          </w:p>
        </w:tc>
        <w:tc>
          <w:tcPr>
            <w:tcW w:w="1365" w:type="dxa"/>
            <w:vAlign w:val="center"/>
          </w:tcPr>
          <w:p w:rsidR="008853B7" w:rsidRPr="008979EE" w:rsidRDefault="008853B7" w:rsidP="008979EE">
            <w:pPr>
              <w:ind w:rightChars="-27" w:right="-57"/>
              <w:jc w:val="center"/>
              <w:rPr>
                <w:rFonts w:ascii="仿宋" w:eastAsia="仿宋" w:hAnsi="仿宋"/>
                <w:color w:val="000000"/>
                <w:sz w:val="24"/>
                <w:szCs w:val="24"/>
              </w:rPr>
            </w:pPr>
            <w:r w:rsidRPr="008979EE">
              <w:rPr>
                <w:rFonts w:ascii="仿宋" w:eastAsia="仿宋" w:hAnsi="仿宋" w:hint="eastAsia"/>
                <w:color w:val="000000"/>
                <w:sz w:val="24"/>
                <w:szCs w:val="24"/>
              </w:rPr>
              <w:t>3</w:t>
            </w:r>
          </w:p>
        </w:tc>
        <w:tc>
          <w:tcPr>
            <w:tcW w:w="1424" w:type="dxa"/>
            <w:vAlign w:val="center"/>
          </w:tcPr>
          <w:p w:rsidR="008853B7" w:rsidRPr="008979EE" w:rsidRDefault="008853B7" w:rsidP="008979EE">
            <w:pPr>
              <w:ind w:rightChars="-27" w:right="-57"/>
              <w:jc w:val="center"/>
              <w:rPr>
                <w:rFonts w:ascii="仿宋" w:eastAsia="仿宋" w:hAnsi="仿宋"/>
                <w:color w:val="000000"/>
                <w:sz w:val="24"/>
                <w:szCs w:val="24"/>
              </w:rPr>
            </w:pPr>
          </w:p>
        </w:tc>
        <w:tc>
          <w:tcPr>
            <w:tcW w:w="709" w:type="dxa"/>
            <w:vAlign w:val="center"/>
          </w:tcPr>
          <w:p w:rsidR="008853B7" w:rsidRPr="008979EE" w:rsidRDefault="008853B7" w:rsidP="008979EE">
            <w:pPr>
              <w:ind w:left="-57" w:right="-57"/>
              <w:jc w:val="center"/>
              <w:rPr>
                <w:rFonts w:ascii="仿宋" w:eastAsia="仿宋" w:hAnsi="仿宋"/>
                <w:sz w:val="24"/>
                <w:szCs w:val="24"/>
              </w:rPr>
            </w:pPr>
            <w:r w:rsidRPr="008979EE">
              <w:rPr>
                <w:rFonts w:ascii="仿宋" w:eastAsia="仿宋" w:hAnsi="仿宋"/>
                <w:sz w:val="24"/>
                <w:szCs w:val="24"/>
              </w:rPr>
              <w:t>3</w:t>
            </w:r>
          </w:p>
        </w:tc>
        <w:tc>
          <w:tcPr>
            <w:tcW w:w="709" w:type="dxa"/>
            <w:vAlign w:val="center"/>
          </w:tcPr>
          <w:p w:rsidR="008853B7" w:rsidRPr="008979EE" w:rsidRDefault="008853B7" w:rsidP="008979EE">
            <w:pPr>
              <w:ind w:left="-57" w:right="-57"/>
              <w:jc w:val="center"/>
              <w:rPr>
                <w:rFonts w:ascii="仿宋" w:eastAsia="仿宋" w:hAnsi="仿宋"/>
                <w:sz w:val="24"/>
                <w:szCs w:val="24"/>
              </w:rPr>
            </w:pPr>
            <w:r w:rsidRPr="008979EE">
              <w:rPr>
                <w:rFonts w:ascii="仿宋" w:eastAsia="仿宋" w:hAnsi="仿宋"/>
                <w:sz w:val="24"/>
                <w:szCs w:val="24"/>
              </w:rPr>
              <w:t>54</w:t>
            </w:r>
          </w:p>
        </w:tc>
        <w:tc>
          <w:tcPr>
            <w:tcW w:w="709" w:type="dxa"/>
            <w:vAlign w:val="center"/>
          </w:tcPr>
          <w:p w:rsidR="008853B7" w:rsidRPr="008979EE" w:rsidRDefault="008853B7" w:rsidP="008979EE">
            <w:pPr>
              <w:ind w:left="-57" w:right="-57"/>
              <w:jc w:val="center"/>
              <w:rPr>
                <w:rFonts w:ascii="仿宋" w:eastAsia="仿宋" w:hAnsi="仿宋"/>
                <w:color w:val="000000"/>
                <w:sz w:val="24"/>
                <w:szCs w:val="24"/>
              </w:rPr>
            </w:pPr>
            <w:r w:rsidRPr="008979EE">
              <w:rPr>
                <w:rFonts w:ascii="仿宋" w:eastAsia="仿宋" w:hAnsi="仿宋" w:hint="eastAsia"/>
                <w:color w:val="000000"/>
                <w:sz w:val="24"/>
                <w:szCs w:val="24"/>
              </w:rPr>
              <w:t>1</w:t>
            </w:r>
          </w:p>
        </w:tc>
        <w:tc>
          <w:tcPr>
            <w:tcW w:w="992" w:type="dxa"/>
            <w:vAlign w:val="center"/>
          </w:tcPr>
          <w:p w:rsidR="008853B7" w:rsidRPr="008979EE" w:rsidRDefault="008853B7" w:rsidP="008979EE">
            <w:pPr>
              <w:ind w:left="-57" w:right="-57"/>
              <w:jc w:val="center"/>
              <w:rPr>
                <w:rFonts w:ascii="仿宋" w:eastAsia="仿宋" w:hAnsi="仿宋"/>
                <w:sz w:val="24"/>
                <w:szCs w:val="24"/>
              </w:rPr>
            </w:pPr>
            <w:r w:rsidRPr="008979EE">
              <w:rPr>
                <w:rFonts w:ascii="仿宋" w:eastAsia="仿宋" w:hAnsi="仿宋"/>
                <w:sz w:val="24"/>
                <w:szCs w:val="24"/>
              </w:rPr>
              <w:t>讲授</w:t>
            </w:r>
          </w:p>
        </w:tc>
        <w:tc>
          <w:tcPr>
            <w:tcW w:w="850" w:type="dxa"/>
            <w:vAlign w:val="center"/>
          </w:tcPr>
          <w:p w:rsidR="008853B7" w:rsidRPr="008979EE" w:rsidRDefault="004D7088" w:rsidP="008979EE">
            <w:pPr>
              <w:ind w:leftChars="-27" w:left="-57" w:right="-57"/>
              <w:jc w:val="center"/>
              <w:rPr>
                <w:rFonts w:ascii="仿宋" w:eastAsia="仿宋" w:hAnsi="仿宋"/>
                <w:sz w:val="24"/>
                <w:szCs w:val="24"/>
              </w:rPr>
            </w:pPr>
            <w:r w:rsidRPr="008979EE">
              <w:rPr>
                <w:rFonts w:ascii="仿宋" w:eastAsia="仿宋" w:hAnsi="仿宋" w:hint="eastAsia"/>
                <w:sz w:val="24"/>
                <w:szCs w:val="24"/>
              </w:rPr>
              <w:t>考试</w:t>
            </w:r>
          </w:p>
        </w:tc>
        <w:tc>
          <w:tcPr>
            <w:tcW w:w="2060" w:type="dxa"/>
            <w:vMerge/>
            <w:vAlign w:val="center"/>
          </w:tcPr>
          <w:p w:rsidR="008853B7" w:rsidRPr="008979EE" w:rsidRDefault="008853B7" w:rsidP="008979EE">
            <w:pPr>
              <w:adjustRightInd w:val="0"/>
              <w:snapToGrid w:val="0"/>
              <w:jc w:val="left"/>
              <w:rPr>
                <w:rFonts w:ascii="仿宋" w:eastAsia="仿宋" w:hAnsi="仿宋"/>
                <w:sz w:val="24"/>
                <w:szCs w:val="24"/>
              </w:rPr>
            </w:pPr>
          </w:p>
        </w:tc>
      </w:tr>
      <w:tr w:rsidR="000C21FB" w:rsidRPr="008979EE" w:rsidTr="00F3027D">
        <w:trPr>
          <w:cantSplit/>
          <w:jc w:val="center"/>
        </w:trPr>
        <w:tc>
          <w:tcPr>
            <w:tcW w:w="1371" w:type="dxa"/>
            <w:vMerge/>
            <w:vAlign w:val="center"/>
          </w:tcPr>
          <w:p w:rsidR="000C21FB" w:rsidRPr="008979EE" w:rsidRDefault="000C21FB" w:rsidP="008979EE">
            <w:pPr>
              <w:ind w:left="113"/>
              <w:jc w:val="center"/>
              <w:rPr>
                <w:rFonts w:ascii="仿宋" w:eastAsia="仿宋" w:hAnsi="仿宋"/>
                <w:sz w:val="24"/>
                <w:szCs w:val="24"/>
              </w:rPr>
            </w:pPr>
          </w:p>
        </w:tc>
        <w:tc>
          <w:tcPr>
            <w:tcW w:w="1536" w:type="dxa"/>
            <w:vMerge/>
            <w:vAlign w:val="center"/>
          </w:tcPr>
          <w:p w:rsidR="000C21FB" w:rsidRPr="008979EE" w:rsidRDefault="000C21FB" w:rsidP="008979EE">
            <w:pPr>
              <w:jc w:val="center"/>
              <w:rPr>
                <w:rFonts w:ascii="仿宋" w:eastAsia="仿宋" w:hAnsi="仿宋"/>
                <w:sz w:val="24"/>
                <w:szCs w:val="24"/>
              </w:rPr>
            </w:pPr>
          </w:p>
        </w:tc>
        <w:tc>
          <w:tcPr>
            <w:tcW w:w="2664" w:type="dxa"/>
            <w:vAlign w:val="center"/>
          </w:tcPr>
          <w:p w:rsidR="000C21FB" w:rsidRPr="008979EE" w:rsidRDefault="000C21FB" w:rsidP="008979EE">
            <w:pPr>
              <w:ind w:rightChars="-27" w:right="-57"/>
              <w:rPr>
                <w:rFonts w:ascii="仿宋" w:eastAsia="仿宋" w:hAnsi="仿宋"/>
                <w:color w:val="000000"/>
                <w:sz w:val="24"/>
                <w:szCs w:val="24"/>
              </w:rPr>
            </w:pPr>
            <w:r w:rsidRPr="008979EE">
              <w:rPr>
                <w:rFonts w:ascii="仿宋" w:eastAsia="仿宋" w:hAnsi="仿宋" w:hint="eastAsia"/>
                <w:color w:val="000000"/>
                <w:sz w:val="24"/>
                <w:szCs w:val="24"/>
              </w:rPr>
              <w:t>绩效与薪酬管理专题</w:t>
            </w:r>
            <w:r w:rsidRPr="008979EE">
              <w:rPr>
                <w:rFonts w:ascii="仿宋" w:eastAsia="仿宋" w:hAnsi="仿宋"/>
                <w:color w:val="000000"/>
                <w:sz w:val="24"/>
                <w:szCs w:val="24"/>
              </w:rPr>
              <w:t>研究</w:t>
            </w:r>
          </w:p>
        </w:tc>
        <w:tc>
          <w:tcPr>
            <w:tcW w:w="1365" w:type="dxa"/>
            <w:vAlign w:val="center"/>
          </w:tcPr>
          <w:p w:rsidR="000C21FB" w:rsidRPr="008979EE" w:rsidRDefault="000C21FB" w:rsidP="008979EE">
            <w:pPr>
              <w:ind w:rightChars="-27" w:right="-57"/>
              <w:jc w:val="center"/>
              <w:rPr>
                <w:rFonts w:ascii="仿宋" w:eastAsia="仿宋" w:hAnsi="仿宋"/>
                <w:color w:val="000000"/>
                <w:sz w:val="24"/>
                <w:szCs w:val="24"/>
              </w:rPr>
            </w:pPr>
          </w:p>
        </w:tc>
        <w:tc>
          <w:tcPr>
            <w:tcW w:w="1424" w:type="dxa"/>
            <w:vAlign w:val="center"/>
          </w:tcPr>
          <w:p w:rsidR="000C21FB" w:rsidRPr="008979EE" w:rsidRDefault="000C21FB" w:rsidP="008979EE">
            <w:pPr>
              <w:ind w:left="-57" w:rightChars="-27" w:right="-57"/>
              <w:jc w:val="center"/>
              <w:rPr>
                <w:rFonts w:ascii="仿宋" w:eastAsia="仿宋" w:hAnsi="仿宋"/>
                <w:color w:val="000000"/>
                <w:sz w:val="24"/>
                <w:szCs w:val="24"/>
              </w:rPr>
            </w:pPr>
          </w:p>
        </w:tc>
        <w:tc>
          <w:tcPr>
            <w:tcW w:w="709" w:type="dxa"/>
            <w:vAlign w:val="center"/>
          </w:tcPr>
          <w:p w:rsidR="000C21FB" w:rsidRPr="008979EE" w:rsidRDefault="000C21FB" w:rsidP="008979EE">
            <w:pPr>
              <w:jc w:val="center"/>
              <w:rPr>
                <w:rFonts w:ascii="仿宋" w:eastAsia="仿宋" w:hAnsi="仿宋"/>
                <w:sz w:val="24"/>
                <w:szCs w:val="24"/>
              </w:rPr>
            </w:pPr>
            <w:r w:rsidRPr="008979EE">
              <w:rPr>
                <w:rFonts w:ascii="仿宋" w:eastAsia="仿宋" w:hAnsi="仿宋"/>
                <w:sz w:val="24"/>
                <w:szCs w:val="24"/>
              </w:rPr>
              <w:t>3</w:t>
            </w:r>
          </w:p>
        </w:tc>
        <w:tc>
          <w:tcPr>
            <w:tcW w:w="709" w:type="dxa"/>
            <w:vAlign w:val="center"/>
          </w:tcPr>
          <w:p w:rsidR="000C21FB" w:rsidRPr="008979EE" w:rsidRDefault="000C21FB" w:rsidP="008979EE">
            <w:pPr>
              <w:jc w:val="center"/>
              <w:rPr>
                <w:rFonts w:ascii="仿宋" w:eastAsia="仿宋" w:hAnsi="仿宋"/>
                <w:sz w:val="24"/>
                <w:szCs w:val="24"/>
              </w:rPr>
            </w:pPr>
            <w:r w:rsidRPr="008979EE">
              <w:rPr>
                <w:rFonts w:ascii="仿宋" w:eastAsia="仿宋" w:hAnsi="仿宋"/>
                <w:sz w:val="24"/>
                <w:szCs w:val="24"/>
              </w:rPr>
              <w:t>54</w:t>
            </w:r>
          </w:p>
        </w:tc>
        <w:tc>
          <w:tcPr>
            <w:tcW w:w="709" w:type="dxa"/>
            <w:vAlign w:val="center"/>
          </w:tcPr>
          <w:p w:rsidR="000C21FB" w:rsidRPr="008979EE" w:rsidRDefault="000C21FB" w:rsidP="008979EE">
            <w:pPr>
              <w:jc w:val="center"/>
              <w:rPr>
                <w:rFonts w:ascii="仿宋" w:eastAsia="仿宋" w:hAnsi="仿宋"/>
                <w:color w:val="000000"/>
                <w:sz w:val="24"/>
                <w:szCs w:val="24"/>
              </w:rPr>
            </w:pPr>
            <w:r w:rsidRPr="008979EE">
              <w:rPr>
                <w:rFonts w:ascii="仿宋" w:eastAsia="仿宋" w:hAnsi="仿宋"/>
                <w:color w:val="000000"/>
                <w:sz w:val="24"/>
                <w:szCs w:val="24"/>
              </w:rPr>
              <w:t>2</w:t>
            </w:r>
          </w:p>
        </w:tc>
        <w:tc>
          <w:tcPr>
            <w:tcW w:w="992" w:type="dxa"/>
            <w:vAlign w:val="center"/>
          </w:tcPr>
          <w:p w:rsidR="000C21FB" w:rsidRPr="008979EE" w:rsidRDefault="000C21FB" w:rsidP="008979EE">
            <w:pPr>
              <w:ind w:left="-57" w:right="-57"/>
              <w:jc w:val="center"/>
              <w:rPr>
                <w:rFonts w:ascii="仿宋" w:eastAsia="仿宋" w:hAnsi="仿宋"/>
                <w:sz w:val="24"/>
                <w:szCs w:val="24"/>
              </w:rPr>
            </w:pPr>
          </w:p>
        </w:tc>
        <w:tc>
          <w:tcPr>
            <w:tcW w:w="850" w:type="dxa"/>
            <w:vAlign w:val="center"/>
          </w:tcPr>
          <w:p w:rsidR="000C21FB" w:rsidRPr="008979EE" w:rsidRDefault="004D7088" w:rsidP="008979EE">
            <w:pPr>
              <w:ind w:left="-57" w:right="-57"/>
              <w:jc w:val="center"/>
              <w:rPr>
                <w:rFonts w:ascii="仿宋" w:eastAsia="仿宋" w:hAnsi="仿宋"/>
                <w:sz w:val="24"/>
                <w:szCs w:val="24"/>
              </w:rPr>
            </w:pPr>
            <w:r w:rsidRPr="008979EE">
              <w:rPr>
                <w:rFonts w:ascii="仿宋" w:eastAsia="仿宋" w:hAnsi="仿宋" w:hint="eastAsia"/>
                <w:sz w:val="24"/>
                <w:szCs w:val="24"/>
              </w:rPr>
              <w:t>考试</w:t>
            </w:r>
          </w:p>
        </w:tc>
        <w:tc>
          <w:tcPr>
            <w:tcW w:w="2060" w:type="dxa"/>
            <w:vMerge/>
            <w:vAlign w:val="center"/>
          </w:tcPr>
          <w:p w:rsidR="000C21FB" w:rsidRPr="008979EE" w:rsidRDefault="000C21FB" w:rsidP="008979EE">
            <w:pPr>
              <w:adjustRightInd w:val="0"/>
              <w:snapToGrid w:val="0"/>
              <w:jc w:val="left"/>
              <w:rPr>
                <w:rFonts w:ascii="仿宋" w:eastAsia="仿宋" w:hAnsi="仿宋"/>
                <w:sz w:val="24"/>
                <w:szCs w:val="24"/>
              </w:rPr>
            </w:pPr>
          </w:p>
        </w:tc>
      </w:tr>
      <w:tr w:rsidR="000C21FB" w:rsidRPr="008979EE" w:rsidTr="00F3027D">
        <w:trPr>
          <w:cantSplit/>
          <w:jc w:val="center"/>
        </w:trPr>
        <w:tc>
          <w:tcPr>
            <w:tcW w:w="1371" w:type="dxa"/>
            <w:vMerge/>
            <w:vAlign w:val="center"/>
          </w:tcPr>
          <w:p w:rsidR="000C21FB" w:rsidRPr="008979EE" w:rsidRDefault="000C21FB" w:rsidP="008979EE">
            <w:pPr>
              <w:ind w:left="113"/>
              <w:jc w:val="center"/>
              <w:rPr>
                <w:rFonts w:ascii="仿宋" w:eastAsia="仿宋" w:hAnsi="仿宋"/>
                <w:sz w:val="24"/>
                <w:szCs w:val="24"/>
              </w:rPr>
            </w:pPr>
          </w:p>
        </w:tc>
        <w:tc>
          <w:tcPr>
            <w:tcW w:w="1536" w:type="dxa"/>
            <w:vMerge/>
            <w:vAlign w:val="center"/>
          </w:tcPr>
          <w:p w:rsidR="000C21FB" w:rsidRPr="008979EE" w:rsidRDefault="000C21FB" w:rsidP="008979EE">
            <w:pPr>
              <w:jc w:val="center"/>
              <w:rPr>
                <w:rFonts w:ascii="仿宋" w:eastAsia="仿宋" w:hAnsi="仿宋"/>
                <w:sz w:val="24"/>
                <w:szCs w:val="24"/>
              </w:rPr>
            </w:pPr>
          </w:p>
        </w:tc>
        <w:tc>
          <w:tcPr>
            <w:tcW w:w="2664" w:type="dxa"/>
            <w:vAlign w:val="center"/>
          </w:tcPr>
          <w:p w:rsidR="000C21FB" w:rsidRPr="008979EE" w:rsidRDefault="000C21FB" w:rsidP="008979EE">
            <w:pPr>
              <w:ind w:rightChars="-27" w:right="-57"/>
              <w:rPr>
                <w:rFonts w:ascii="仿宋" w:eastAsia="仿宋" w:hAnsi="仿宋"/>
                <w:color w:val="000000"/>
                <w:sz w:val="24"/>
                <w:szCs w:val="24"/>
              </w:rPr>
            </w:pPr>
            <w:r w:rsidRPr="008979EE">
              <w:rPr>
                <w:rFonts w:ascii="仿宋" w:eastAsia="仿宋" w:hAnsi="仿宋"/>
                <w:color w:val="000000"/>
                <w:sz w:val="24"/>
                <w:szCs w:val="24"/>
              </w:rPr>
              <w:t>劳动人事</w:t>
            </w:r>
            <w:r w:rsidRPr="008979EE">
              <w:rPr>
                <w:rFonts w:ascii="仿宋" w:eastAsia="仿宋" w:hAnsi="仿宋" w:hint="eastAsia"/>
                <w:color w:val="000000"/>
                <w:sz w:val="24"/>
                <w:szCs w:val="24"/>
              </w:rPr>
              <w:t>法律与政策</w:t>
            </w:r>
            <w:r w:rsidRPr="008979EE">
              <w:rPr>
                <w:rFonts w:ascii="仿宋" w:eastAsia="仿宋" w:hAnsi="仿宋"/>
                <w:color w:val="000000"/>
                <w:sz w:val="24"/>
                <w:szCs w:val="24"/>
              </w:rPr>
              <w:t>专题研究</w:t>
            </w:r>
          </w:p>
        </w:tc>
        <w:tc>
          <w:tcPr>
            <w:tcW w:w="1365" w:type="dxa"/>
            <w:vAlign w:val="center"/>
          </w:tcPr>
          <w:p w:rsidR="000C21FB" w:rsidRPr="008979EE" w:rsidRDefault="000C21FB" w:rsidP="008979EE">
            <w:pPr>
              <w:ind w:rightChars="-27" w:right="-57"/>
              <w:jc w:val="center"/>
              <w:rPr>
                <w:rFonts w:ascii="仿宋" w:eastAsia="仿宋" w:hAnsi="仿宋"/>
                <w:color w:val="000000"/>
                <w:sz w:val="24"/>
                <w:szCs w:val="24"/>
              </w:rPr>
            </w:pPr>
          </w:p>
        </w:tc>
        <w:tc>
          <w:tcPr>
            <w:tcW w:w="1424" w:type="dxa"/>
            <w:vAlign w:val="center"/>
          </w:tcPr>
          <w:p w:rsidR="000C21FB" w:rsidRPr="008979EE" w:rsidRDefault="000C21FB" w:rsidP="008979EE">
            <w:pPr>
              <w:ind w:left="-57" w:rightChars="-27" w:right="-57"/>
              <w:jc w:val="center"/>
              <w:rPr>
                <w:rFonts w:ascii="仿宋" w:eastAsia="仿宋" w:hAnsi="仿宋"/>
                <w:color w:val="000000"/>
                <w:sz w:val="24"/>
                <w:szCs w:val="24"/>
              </w:rPr>
            </w:pPr>
          </w:p>
        </w:tc>
        <w:tc>
          <w:tcPr>
            <w:tcW w:w="709" w:type="dxa"/>
            <w:vAlign w:val="center"/>
          </w:tcPr>
          <w:p w:rsidR="000C21FB" w:rsidRPr="008979EE" w:rsidRDefault="000C21FB" w:rsidP="008979EE">
            <w:pPr>
              <w:ind w:left="-57" w:right="-57"/>
              <w:jc w:val="center"/>
              <w:rPr>
                <w:rFonts w:ascii="仿宋" w:eastAsia="仿宋" w:hAnsi="仿宋"/>
                <w:sz w:val="24"/>
                <w:szCs w:val="24"/>
              </w:rPr>
            </w:pPr>
            <w:r w:rsidRPr="008979EE">
              <w:rPr>
                <w:rFonts w:ascii="仿宋" w:eastAsia="仿宋" w:hAnsi="仿宋"/>
                <w:sz w:val="24"/>
                <w:szCs w:val="24"/>
              </w:rPr>
              <w:t>3</w:t>
            </w:r>
          </w:p>
        </w:tc>
        <w:tc>
          <w:tcPr>
            <w:tcW w:w="709" w:type="dxa"/>
            <w:vAlign w:val="center"/>
          </w:tcPr>
          <w:p w:rsidR="000C21FB" w:rsidRPr="008979EE" w:rsidRDefault="000C21FB" w:rsidP="008979EE">
            <w:pPr>
              <w:ind w:left="-57" w:right="-57"/>
              <w:jc w:val="center"/>
              <w:rPr>
                <w:rFonts w:ascii="仿宋" w:eastAsia="仿宋" w:hAnsi="仿宋"/>
                <w:sz w:val="24"/>
                <w:szCs w:val="24"/>
              </w:rPr>
            </w:pPr>
            <w:r w:rsidRPr="008979EE">
              <w:rPr>
                <w:rFonts w:ascii="仿宋" w:eastAsia="仿宋" w:hAnsi="仿宋"/>
                <w:sz w:val="24"/>
                <w:szCs w:val="24"/>
              </w:rPr>
              <w:t>54</w:t>
            </w:r>
          </w:p>
        </w:tc>
        <w:tc>
          <w:tcPr>
            <w:tcW w:w="709" w:type="dxa"/>
            <w:vAlign w:val="center"/>
          </w:tcPr>
          <w:p w:rsidR="000C21FB" w:rsidRPr="008979EE" w:rsidRDefault="000C21FB" w:rsidP="008979EE">
            <w:pPr>
              <w:jc w:val="center"/>
              <w:rPr>
                <w:rFonts w:ascii="仿宋" w:eastAsia="仿宋" w:hAnsi="仿宋"/>
                <w:color w:val="000000"/>
                <w:sz w:val="24"/>
                <w:szCs w:val="24"/>
              </w:rPr>
            </w:pPr>
            <w:r w:rsidRPr="008979EE">
              <w:rPr>
                <w:rFonts w:ascii="仿宋" w:eastAsia="仿宋" w:hAnsi="仿宋" w:hint="eastAsia"/>
                <w:color w:val="000000"/>
                <w:sz w:val="24"/>
                <w:szCs w:val="24"/>
              </w:rPr>
              <w:t>2</w:t>
            </w:r>
          </w:p>
        </w:tc>
        <w:tc>
          <w:tcPr>
            <w:tcW w:w="992" w:type="dxa"/>
            <w:vAlign w:val="center"/>
          </w:tcPr>
          <w:p w:rsidR="000C21FB" w:rsidRPr="008979EE" w:rsidRDefault="000C21FB" w:rsidP="008979EE">
            <w:pPr>
              <w:jc w:val="center"/>
              <w:rPr>
                <w:rFonts w:ascii="仿宋" w:eastAsia="仿宋" w:hAnsi="仿宋"/>
                <w:sz w:val="24"/>
                <w:szCs w:val="24"/>
              </w:rPr>
            </w:pPr>
          </w:p>
        </w:tc>
        <w:tc>
          <w:tcPr>
            <w:tcW w:w="850" w:type="dxa"/>
            <w:vAlign w:val="center"/>
          </w:tcPr>
          <w:p w:rsidR="000C21FB" w:rsidRPr="008979EE" w:rsidRDefault="004D7088" w:rsidP="008979EE">
            <w:pPr>
              <w:ind w:left="-57" w:right="-57"/>
              <w:jc w:val="center"/>
              <w:rPr>
                <w:rFonts w:ascii="仿宋" w:eastAsia="仿宋" w:hAnsi="仿宋"/>
                <w:sz w:val="24"/>
                <w:szCs w:val="24"/>
              </w:rPr>
            </w:pPr>
            <w:r w:rsidRPr="008979EE">
              <w:rPr>
                <w:rFonts w:ascii="仿宋" w:eastAsia="仿宋" w:hAnsi="仿宋" w:hint="eastAsia"/>
                <w:sz w:val="24"/>
                <w:szCs w:val="24"/>
              </w:rPr>
              <w:t>考试</w:t>
            </w:r>
          </w:p>
        </w:tc>
        <w:tc>
          <w:tcPr>
            <w:tcW w:w="2060" w:type="dxa"/>
            <w:vMerge/>
            <w:vAlign w:val="center"/>
          </w:tcPr>
          <w:p w:rsidR="000C21FB" w:rsidRPr="008979EE" w:rsidRDefault="000C21FB" w:rsidP="008979EE">
            <w:pPr>
              <w:adjustRightInd w:val="0"/>
              <w:snapToGrid w:val="0"/>
              <w:jc w:val="left"/>
              <w:rPr>
                <w:rFonts w:ascii="仿宋" w:eastAsia="仿宋" w:hAnsi="仿宋"/>
                <w:sz w:val="24"/>
                <w:szCs w:val="24"/>
              </w:rPr>
            </w:pPr>
          </w:p>
        </w:tc>
      </w:tr>
      <w:tr w:rsidR="00F3027D" w:rsidRPr="008979EE" w:rsidTr="00F3027D">
        <w:trPr>
          <w:cantSplit/>
          <w:jc w:val="center"/>
        </w:trPr>
        <w:tc>
          <w:tcPr>
            <w:tcW w:w="1371" w:type="dxa"/>
            <w:vMerge w:val="restart"/>
            <w:textDirection w:val="tbRlV"/>
            <w:vAlign w:val="center"/>
          </w:tcPr>
          <w:p w:rsidR="00F3027D" w:rsidRPr="008979EE" w:rsidRDefault="00F3027D" w:rsidP="008979EE">
            <w:pPr>
              <w:ind w:left="113" w:right="113"/>
              <w:jc w:val="center"/>
              <w:rPr>
                <w:rFonts w:ascii="仿宋" w:eastAsia="仿宋" w:hAnsi="仿宋"/>
                <w:sz w:val="24"/>
                <w:szCs w:val="24"/>
              </w:rPr>
            </w:pPr>
            <w:r w:rsidRPr="008979EE">
              <w:rPr>
                <w:rFonts w:ascii="仿宋" w:eastAsia="仿宋" w:hAnsi="仿宋"/>
                <w:sz w:val="24"/>
                <w:szCs w:val="24"/>
              </w:rPr>
              <w:t>选修课程</w:t>
            </w:r>
          </w:p>
        </w:tc>
        <w:tc>
          <w:tcPr>
            <w:tcW w:w="1536" w:type="dxa"/>
            <w:vAlign w:val="center"/>
          </w:tcPr>
          <w:p w:rsidR="00F3027D" w:rsidRPr="008979EE" w:rsidRDefault="00F3027D" w:rsidP="008979EE">
            <w:pPr>
              <w:ind w:leftChars="-27" w:left="-57" w:right="-57"/>
              <w:jc w:val="center"/>
              <w:rPr>
                <w:rFonts w:ascii="仿宋" w:eastAsia="仿宋" w:hAnsi="仿宋"/>
                <w:sz w:val="24"/>
                <w:szCs w:val="24"/>
              </w:rPr>
            </w:pPr>
            <w:r w:rsidRPr="008979EE">
              <w:rPr>
                <w:rFonts w:ascii="仿宋" w:eastAsia="仿宋" w:hAnsi="仿宋"/>
                <w:spacing w:val="-8"/>
                <w:sz w:val="24"/>
                <w:szCs w:val="24"/>
              </w:rPr>
              <w:t>专业限选课</w:t>
            </w:r>
          </w:p>
        </w:tc>
        <w:tc>
          <w:tcPr>
            <w:tcW w:w="2664" w:type="dxa"/>
            <w:vAlign w:val="center"/>
          </w:tcPr>
          <w:p w:rsidR="00F3027D" w:rsidRPr="008979EE" w:rsidRDefault="00F3027D" w:rsidP="008979EE">
            <w:pPr>
              <w:ind w:rightChars="-27" w:right="-57"/>
              <w:rPr>
                <w:rFonts w:ascii="仿宋" w:eastAsia="仿宋" w:hAnsi="仿宋"/>
                <w:color w:val="000000"/>
                <w:sz w:val="24"/>
                <w:szCs w:val="24"/>
              </w:rPr>
            </w:pPr>
            <w:r w:rsidRPr="008979EE">
              <w:rPr>
                <w:rFonts w:ascii="仿宋" w:eastAsia="仿宋" w:hAnsi="仿宋" w:hint="eastAsia"/>
                <w:color w:val="000000"/>
                <w:sz w:val="24"/>
                <w:szCs w:val="24"/>
              </w:rPr>
              <w:t>工作分析专题</w:t>
            </w:r>
            <w:r w:rsidRPr="008979EE">
              <w:rPr>
                <w:rFonts w:ascii="仿宋" w:eastAsia="仿宋" w:hAnsi="仿宋"/>
                <w:color w:val="000000"/>
                <w:sz w:val="24"/>
                <w:szCs w:val="24"/>
              </w:rPr>
              <w:t>研究</w:t>
            </w:r>
            <w:r w:rsidR="001A7900" w:rsidRPr="008979EE">
              <w:rPr>
                <w:rFonts w:ascii="仿宋" w:eastAsia="仿宋" w:hAnsi="仿宋" w:hint="eastAsia"/>
                <w:color w:val="000000"/>
                <w:sz w:val="24"/>
                <w:szCs w:val="24"/>
              </w:rPr>
              <w:t>（双语）</w:t>
            </w:r>
          </w:p>
        </w:tc>
        <w:tc>
          <w:tcPr>
            <w:tcW w:w="1365" w:type="dxa"/>
            <w:vAlign w:val="center"/>
          </w:tcPr>
          <w:p w:rsidR="00F3027D" w:rsidRPr="008979EE" w:rsidRDefault="00F3027D" w:rsidP="008979EE">
            <w:pPr>
              <w:ind w:leftChars="-27" w:left="-57" w:rightChars="-27" w:right="-57"/>
              <w:jc w:val="center"/>
              <w:rPr>
                <w:rFonts w:ascii="仿宋" w:eastAsia="仿宋" w:hAnsi="仿宋"/>
                <w:color w:val="000000"/>
                <w:sz w:val="24"/>
                <w:szCs w:val="24"/>
              </w:rPr>
            </w:pPr>
            <w:r w:rsidRPr="008979EE">
              <w:rPr>
                <w:rFonts w:ascii="仿宋" w:eastAsia="仿宋" w:hAnsi="仿宋"/>
                <w:color w:val="000000"/>
                <w:sz w:val="24"/>
                <w:szCs w:val="24"/>
              </w:rPr>
              <w:t>1</w:t>
            </w:r>
          </w:p>
        </w:tc>
        <w:tc>
          <w:tcPr>
            <w:tcW w:w="1424" w:type="dxa"/>
            <w:vAlign w:val="center"/>
          </w:tcPr>
          <w:p w:rsidR="00F3027D" w:rsidRPr="008979EE" w:rsidRDefault="00F3027D" w:rsidP="008979EE">
            <w:pPr>
              <w:ind w:left="-57" w:rightChars="-27" w:right="-57"/>
              <w:jc w:val="center"/>
              <w:rPr>
                <w:rFonts w:ascii="仿宋" w:eastAsia="仿宋" w:hAnsi="仿宋"/>
                <w:color w:val="000000"/>
                <w:sz w:val="24"/>
                <w:szCs w:val="24"/>
              </w:rPr>
            </w:pPr>
          </w:p>
        </w:tc>
        <w:tc>
          <w:tcPr>
            <w:tcW w:w="709" w:type="dxa"/>
            <w:vAlign w:val="center"/>
          </w:tcPr>
          <w:p w:rsidR="00F3027D" w:rsidRPr="008979EE" w:rsidRDefault="00F3027D" w:rsidP="008979EE">
            <w:pPr>
              <w:ind w:left="-57" w:right="-57"/>
              <w:jc w:val="center"/>
              <w:rPr>
                <w:rFonts w:ascii="仿宋" w:eastAsia="仿宋" w:hAnsi="仿宋"/>
                <w:sz w:val="24"/>
                <w:szCs w:val="24"/>
              </w:rPr>
            </w:pPr>
            <w:r w:rsidRPr="008979EE">
              <w:rPr>
                <w:rFonts w:ascii="仿宋" w:eastAsia="仿宋" w:hAnsi="仿宋"/>
                <w:sz w:val="24"/>
                <w:szCs w:val="24"/>
              </w:rPr>
              <w:t>2</w:t>
            </w:r>
          </w:p>
        </w:tc>
        <w:tc>
          <w:tcPr>
            <w:tcW w:w="709" w:type="dxa"/>
            <w:vAlign w:val="center"/>
          </w:tcPr>
          <w:p w:rsidR="00F3027D" w:rsidRPr="008979EE" w:rsidRDefault="00F3027D" w:rsidP="008979EE">
            <w:pPr>
              <w:ind w:leftChars="-27" w:left="-57" w:right="-57" w:firstLineChars="52" w:firstLine="125"/>
              <w:rPr>
                <w:rFonts w:ascii="仿宋" w:eastAsia="仿宋" w:hAnsi="仿宋"/>
                <w:sz w:val="24"/>
                <w:szCs w:val="24"/>
              </w:rPr>
            </w:pPr>
            <w:r w:rsidRPr="008979EE">
              <w:rPr>
                <w:rFonts w:ascii="仿宋" w:eastAsia="仿宋" w:hAnsi="仿宋"/>
                <w:sz w:val="24"/>
                <w:szCs w:val="24"/>
              </w:rPr>
              <w:t>36</w:t>
            </w:r>
          </w:p>
        </w:tc>
        <w:tc>
          <w:tcPr>
            <w:tcW w:w="709" w:type="dxa"/>
            <w:vAlign w:val="center"/>
          </w:tcPr>
          <w:p w:rsidR="00F3027D" w:rsidRPr="008979EE" w:rsidRDefault="00933DCA" w:rsidP="008979EE">
            <w:pPr>
              <w:ind w:right="-57" w:firstLineChars="100" w:firstLine="240"/>
              <w:rPr>
                <w:rFonts w:ascii="仿宋" w:eastAsia="仿宋" w:hAnsi="仿宋"/>
                <w:color w:val="000000"/>
                <w:sz w:val="24"/>
                <w:szCs w:val="24"/>
              </w:rPr>
            </w:pPr>
            <w:r w:rsidRPr="008979EE">
              <w:rPr>
                <w:rFonts w:ascii="仿宋" w:eastAsia="仿宋" w:hAnsi="仿宋" w:hint="eastAsia"/>
                <w:color w:val="000000"/>
                <w:sz w:val="24"/>
                <w:szCs w:val="24"/>
              </w:rPr>
              <w:t>3</w:t>
            </w:r>
          </w:p>
        </w:tc>
        <w:tc>
          <w:tcPr>
            <w:tcW w:w="992" w:type="dxa"/>
            <w:vAlign w:val="center"/>
          </w:tcPr>
          <w:p w:rsidR="00F3027D" w:rsidRPr="008979EE" w:rsidRDefault="00F3027D" w:rsidP="008979EE">
            <w:pPr>
              <w:ind w:left="-57" w:right="-57"/>
              <w:jc w:val="center"/>
              <w:rPr>
                <w:rFonts w:ascii="仿宋" w:eastAsia="仿宋" w:hAnsi="仿宋"/>
                <w:sz w:val="24"/>
                <w:szCs w:val="24"/>
              </w:rPr>
            </w:pPr>
            <w:r w:rsidRPr="008979EE">
              <w:rPr>
                <w:rFonts w:ascii="仿宋" w:eastAsia="仿宋" w:hAnsi="仿宋"/>
                <w:sz w:val="24"/>
                <w:szCs w:val="24"/>
              </w:rPr>
              <w:t>讲授</w:t>
            </w:r>
          </w:p>
        </w:tc>
        <w:tc>
          <w:tcPr>
            <w:tcW w:w="850" w:type="dxa"/>
            <w:vAlign w:val="center"/>
          </w:tcPr>
          <w:p w:rsidR="00F3027D" w:rsidRPr="008979EE" w:rsidRDefault="008853B7" w:rsidP="008979EE">
            <w:pPr>
              <w:ind w:leftChars="-27" w:left="-57" w:right="-57"/>
              <w:jc w:val="center"/>
              <w:rPr>
                <w:rFonts w:ascii="仿宋" w:eastAsia="仿宋" w:hAnsi="仿宋"/>
                <w:sz w:val="24"/>
                <w:szCs w:val="24"/>
              </w:rPr>
            </w:pPr>
            <w:r w:rsidRPr="008979EE">
              <w:rPr>
                <w:rFonts w:ascii="仿宋" w:eastAsia="仿宋" w:hAnsi="仿宋" w:hint="eastAsia"/>
                <w:sz w:val="24"/>
                <w:szCs w:val="24"/>
              </w:rPr>
              <w:t>考查</w:t>
            </w:r>
          </w:p>
        </w:tc>
        <w:tc>
          <w:tcPr>
            <w:tcW w:w="2060" w:type="dxa"/>
            <w:vMerge w:val="restart"/>
            <w:vAlign w:val="center"/>
          </w:tcPr>
          <w:p w:rsidR="00F3027D" w:rsidRPr="008979EE" w:rsidRDefault="00F3027D" w:rsidP="008979EE">
            <w:pPr>
              <w:adjustRightInd w:val="0"/>
              <w:snapToGrid w:val="0"/>
              <w:ind w:right="-57"/>
              <w:jc w:val="left"/>
              <w:rPr>
                <w:rFonts w:ascii="仿宋" w:eastAsia="仿宋" w:hAnsi="仿宋"/>
                <w:sz w:val="24"/>
                <w:szCs w:val="24"/>
              </w:rPr>
            </w:pPr>
            <w:r w:rsidRPr="008979EE">
              <w:rPr>
                <w:rFonts w:ascii="仿宋" w:eastAsia="仿宋" w:hAnsi="仿宋"/>
                <w:sz w:val="24"/>
                <w:szCs w:val="24"/>
              </w:rPr>
              <w:t>所修选修课学分应不少于10学分</w:t>
            </w:r>
          </w:p>
        </w:tc>
      </w:tr>
      <w:tr w:rsidR="00F3027D" w:rsidRPr="008979EE" w:rsidTr="00F3027D">
        <w:trPr>
          <w:cantSplit/>
          <w:jc w:val="center"/>
        </w:trPr>
        <w:tc>
          <w:tcPr>
            <w:tcW w:w="1371" w:type="dxa"/>
            <w:vMerge/>
            <w:vAlign w:val="center"/>
          </w:tcPr>
          <w:p w:rsidR="00F3027D" w:rsidRPr="008979EE" w:rsidRDefault="00F3027D" w:rsidP="008979EE">
            <w:pPr>
              <w:jc w:val="center"/>
              <w:rPr>
                <w:rFonts w:ascii="仿宋" w:eastAsia="仿宋" w:hAnsi="仿宋"/>
                <w:sz w:val="24"/>
                <w:szCs w:val="24"/>
              </w:rPr>
            </w:pPr>
          </w:p>
        </w:tc>
        <w:tc>
          <w:tcPr>
            <w:tcW w:w="1536" w:type="dxa"/>
            <w:vMerge w:val="restart"/>
            <w:vAlign w:val="center"/>
          </w:tcPr>
          <w:p w:rsidR="00F3027D" w:rsidRPr="008979EE" w:rsidRDefault="00F3027D" w:rsidP="008979EE">
            <w:pPr>
              <w:jc w:val="center"/>
              <w:rPr>
                <w:rFonts w:ascii="仿宋" w:eastAsia="仿宋" w:hAnsi="仿宋"/>
                <w:spacing w:val="-8"/>
                <w:sz w:val="24"/>
                <w:szCs w:val="24"/>
              </w:rPr>
            </w:pPr>
          </w:p>
          <w:p w:rsidR="00F3027D" w:rsidRPr="008979EE" w:rsidRDefault="00F3027D" w:rsidP="008979EE">
            <w:pPr>
              <w:jc w:val="center"/>
              <w:rPr>
                <w:rFonts w:ascii="仿宋" w:eastAsia="仿宋" w:hAnsi="仿宋"/>
                <w:spacing w:val="-8"/>
                <w:sz w:val="24"/>
                <w:szCs w:val="24"/>
              </w:rPr>
            </w:pPr>
          </w:p>
          <w:p w:rsidR="00F3027D" w:rsidRPr="008979EE" w:rsidRDefault="00F3027D" w:rsidP="008979EE">
            <w:pPr>
              <w:jc w:val="center"/>
              <w:rPr>
                <w:rFonts w:ascii="仿宋" w:eastAsia="仿宋" w:hAnsi="仿宋"/>
                <w:sz w:val="24"/>
                <w:szCs w:val="24"/>
              </w:rPr>
            </w:pPr>
            <w:r w:rsidRPr="008979EE">
              <w:rPr>
                <w:rFonts w:ascii="仿宋" w:eastAsia="仿宋" w:hAnsi="仿宋" w:hint="eastAsia"/>
                <w:spacing w:val="-8"/>
                <w:sz w:val="24"/>
                <w:szCs w:val="24"/>
              </w:rPr>
              <w:t>专业</w:t>
            </w:r>
            <w:r w:rsidRPr="008979EE">
              <w:rPr>
                <w:rFonts w:ascii="仿宋" w:eastAsia="仿宋" w:hAnsi="仿宋"/>
                <w:spacing w:val="-8"/>
                <w:sz w:val="24"/>
                <w:szCs w:val="24"/>
              </w:rPr>
              <w:t>选修课</w:t>
            </w:r>
          </w:p>
        </w:tc>
        <w:tc>
          <w:tcPr>
            <w:tcW w:w="2664" w:type="dxa"/>
            <w:vAlign w:val="center"/>
          </w:tcPr>
          <w:p w:rsidR="00F3027D" w:rsidRPr="008979EE" w:rsidRDefault="00F3027D" w:rsidP="008979EE">
            <w:pPr>
              <w:ind w:rightChars="-27" w:right="-57"/>
              <w:rPr>
                <w:rFonts w:ascii="仿宋" w:eastAsia="仿宋" w:hAnsi="仿宋"/>
                <w:color w:val="000000"/>
                <w:sz w:val="24"/>
                <w:szCs w:val="24"/>
              </w:rPr>
            </w:pPr>
            <w:r w:rsidRPr="008979EE">
              <w:rPr>
                <w:rFonts w:ascii="仿宋" w:eastAsia="仿宋" w:hAnsi="仿宋"/>
                <w:color w:val="000000"/>
                <w:sz w:val="24"/>
                <w:szCs w:val="24"/>
              </w:rPr>
              <w:t>人力资源</w:t>
            </w:r>
            <w:r w:rsidRPr="008979EE">
              <w:rPr>
                <w:rFonts w:ascii="仿宋" w:eastAsia="仿宋" w:hAnsi="仿宋" w:hint="eastAsia"/>
                <w:color w:val="000000"/>
                <w:sz w:val="24"/>
                <w:szCs w:val="24"/>
              </w:rPr>
              <w:t>战略与</w:t>
            </w:r>
            <w:r w:rsidRPr="008979EE">
              <w:rPr>
                <w:rFonts w:ascii="仿宋" w:eastAsia="仿宋" w:hAnsi="仿宋"/>
                <w:color w:val="000000"/>
                <w:sz w:val="24"/>
                <w:szCs w:val="24"/>
              </w:rPr>
              <w:t>规划专题研究</w:t>
            </w:r>
            <w:r w:rsidR="004F38E2" w:rsidRPr="008979EE">
              <w:rPr>
                <w:rFonts w:ascii="仿宋" w:eastAsia="仿宋" w:hAnsi="仿宋" w:hint="eastAsia"/>
                <w:color w:val="000000"/>
                <w:sz w:val="24"/>
                <w:szCs w:val="24"/>
              </w:rPr>
              <w:t>（双语）</w:t>
            </w:r>
          </w:p>
        </w:tc>
        <w:tc>
          <w:tcPr>
            <w:tcW w:w="1365" w:type="dxa"/>
            <w:vAlign w:val="center"/>
          </w:tcPr>
          <w:p w:rsidR="00F3027D" w:rsidRPr="008979EE" w:rsidRDefault="00F02E13" w:rsidP="008979EE">
            <w:pPr>
              <w:ind w:rightChars="-27" w:right="-57"/>
              <w:jc w:val="left"/>
              <w:rPr>
                <w:rFonts w:ascii="仿宋" w:eastAsia="仿宋" w:hAnsi="仿宋"/>
                <w:color w:val="000000"/>
                <w:sz w:val="24"/>
                <w:szCs w:val="24"/>
              </w:rPr>
            </w:pPr>
            <w:r w:rsidRPr="008979EE">
              <w:rPr>
                <w:rFonts w:ascii="仿宋" w:eastAsia="仿宋" w:hAnsi="仿宋" w:hint="eastAsia"/>
                <w:color w:val="000000"/>
                <w:sz w:val="24"/>
                <w:szCs w:val="24"/>
              </w:rPr>
              <w:t>不少于</w:t>
            </w:r>
            <w:r w:rsidR="00F3027D" w:rsidRPr="008979EE">
              <w:rPr>
                <w:rFonts w:ascii="仿宋" w:eastAsia="仿宋" w:hAnsi="仿宋" w:hint="eastAsia"/>
                <w:color w:val="000000"/>
                <w:sz w:val="24"/>
                <w:szCs w:val="24"/>
              </w:rPr>
              <w:t>2</w:t>
            </w:r>
            <w:r w:rsidRPr="008979EE">
              <w:rPr>
                <w:rFonts w:ascii="仿宋" w:eastAsia="仿宋" w:hAnsi="仿宋" w:hint="eastAsia"/>
                <w:color w:val="000000"/>
                <w:sz w:val="24"/>
                <w:szCs w:val="24"/>
              </w:rPr>
              <w:t>门</w:t>
            </w:r>
          </w:p>
        </w:tc>
        <w:tc>
          <w:tcPr>
            <w:tcW w:w="1424" w:type="dxa"/>
            <w:vAlign w:val="center"/>
          </w:tcPr>
          <w:p w:rsidR="00F3027D" w:rsidRPr="008979EE" w:rsidRDefault="00F3027D" w:rsidP="008979EE">
            <w:pPr>
              <w:ind w:left="-57" w:rightChars="-27" w:right="-57"/>
              <w:jc w:val="center"/>
              <w:rPr>
                <w:rFonts w:ascii="仿宋" w:eastAsia="仿宋" w:hAnsi="仿宋"/>
                <w:color w:val="000000"/>
                <w:sz w:val="24"/>
                <w:szCs w:val="24"/>
              </w:rPr>
            </w:pPr>
          </w:p>
        </w:tc>
        <w:tc>
          <w:tcPr>
            <w:tcW w:w="709" w:type="dxa"/>
            <w:vAlign w:val="center"/>
          </w:tcPr>
          <w:p w:rsidR="00F3027D" w:rsidRPr="008979EE" w:rsidRDefault="00F3027D" w:rsidP="008979EE">
            <w:pPr>
              <w:ind w:left="-57" w:right="-57"/>
              <w:jc w:val="center"/>
              <w:rPr>
                <w:rFonts w:ascii="仿宋" w:eastAsia="仿宋" w:hAnsi="仿宋"/>
                <w:sz w:val="24"/>
                <w:szCs w:val="24"/>
              </w:rPr>
            </w:pPr>
            <w:r w:rsidRPr="008979EE">
              <w:rPr>
                <w:rFonts w:ascii="仿宋" w:eastAsia="仿宋" w:hAnsi="仿宋"/>
                <w:sz w:val="24"/>
                <w:szCs w:val="24"/>
              </w:rPr>
              <w:t>2</w:t>
            </w:r>
          </w:p>
        </w:tc>
        <w:tc>
          <w:tcPr>
            <w:tcW w:w="709" w:type="dxa"/>
            <w:vAlign w:val="center"/>
          </w:tcPr>
          <w:p w:rsidR="00F3027D" w:rsidRPr="008979EE" w:rsidRDefault="00F3027D" w:rsidP="008979EE">
            <w:pPr>
              <w:tabs>
                <w:tab w:val="left" w:pos="3248"/>
              </w:tabs>
              <w:jc w:val="center"/>
              <w:rPr>
                <w:rFonts w:ascii="仿宋" w:eastAsia="仿宋" w:hAnsi="仿宋"/>
                <w:sz w:val="24"/>
                <w:szCs w:val="24"/>
              </w:rPr>
            </w:pPr>
            <w:r w:rsidRPr="008979EE">
              <w:rPr>
                <w:rFonts w:ascii="仿宋" w:eastAsia="仿宋" w:hAnsi="仿宋"/>
                <w:sz w:val="24"/>
                <w:szCs w:val="24"/>
              </w:rPr>
              <w:t>36</w:t>
            </w:r>
          </w:p>
        </w:tc>
        <w:tc>
          <w:tcPr>
            <w:tcW w:w="709" w:type="dxa"/>
            <w:vAlign w:val="center"/>
          </w:tcPr>
          <w:p w:rsidR="00F3027D" w:rsidRPr="008979EE" w:rsidRDefault="00F3027D" w:rsidP="008979EE">
            <w:pPr>
              <w:ind w:firstLineChars="100" w:firstLine="240"/>
              <w:rPr>
                <w:rFonts w:ascii="仿宋" w:eastAsia="仿宋" w:hAnsi="仿宋"/>
                <w:kern w:val="0"/>
                <w:sz w:val="24"/>
                <w:szCs w:val="24"/>
              </w:rPr>
            </w:pPr>
            <w:r w:rsidRPr="008979EE">
              <w:rPr>
                <w:rFonts w:ascii="仿宋" w:eastAsia="仿宋" w:hAnsi="仿宋"/>
                <w:kern w:val="0"/>
                <w:sz w:val="24"/>
                <w:szCs w:val="24"/>
              </w:rPr>
              <w:t>1</w:t>
            </w:r>
          </w:p>
        </w:tc>
        <w:tc>
          <w:tcPr>
            <w:tcW w:w="992" w:type="dxa"/>
            <w:vAlign w:val="center"/>
          </w:tcPr>
          <w:p w:rsidR="00F3027D" w:rsidRPr="008979EE" w:rsidRDefault="00F3027D" w:rsidP="008979EE">
            <w:pPr>
              <w:ind w:left="-57" w:right="-57"/>
              <w:jc w:val="center"/>
              <w:rPr>
                <w:rFonts w:ascii="仿宋" w:eastAsia="仿宋" w:hAnsi="仿宋"/>
                <w:sz w:val="24"/>
                <w:szCs w:val="24"/>
              </w:rPr>
            </w:pPr>
            <w:r w:rsidRPr="008979EE">
              <w:rPr>
                <w:rFonts w:ascii="仿宋" w:eastAsia="仿宋" w:hAnsi="仿宋"/>
                <w:sz w:val="24"/>
                <w:szCs w:val="24"/>
              </w:rPr>
              <w:t>讲授</w:t>
            </w:r>
          </w:p>
        </w:tc>
        <w:tc>
          <w:tcPr>
            <w:tcW w:w="850" w:type="dxa"/>
            <w:vAlign w:val="center"/>
          </w:tcPr>
          <w:p w:rsidR="00F3027D" w:rsidRPr="008979EE" w:rsidRDefault="00F3027D" w:rsidP="008979EE">
            <w:pPr>
              <w:ind w:leftChars="-27" w:left="-57" w:right="-57"/>
              <w:jc w:val="center"/>
              <w:rPr>
                <w:rFonts w:ascii="仿宋" w:eastAsia="仿宋" w:hAnsi="仿宋"/>
                <w:sz w:val="24"/>
                <w:szCs w:val="24"/>
              </w:rPr>
            </w:pPr>
            <w:r w:rsidRPr="008979EE">
              <w:rPr>
                <w:rFonts w:ascii="仿宋" w:eastAsia="仿宋" w:hAnsi="仿宋" w:hint="eastAsia"/>
                <w:sz w:val="24"/>
                <w:szCs w:val="24"/>
              </w:rPr>
              <w:t>考查</w:t>
            </w:r>
          </w:p>
        </w:tc>
        <w:tc>
          <w:tcPr>
            <w:tcW w:w="2060" w:type="dxa"/>
            <w:vMerge/>
            <w:vAlign w:val="center"/>
          </w:tcPr>
          <w:p w:rsidR="00F3027D" w:rsidRPr="008979EE" w:rsidRDefault="00F3027D" w:rsidP="008979EE">
            <w:pPr>
              <w:adjustRightInd w:val="0"/>
              <w:snapToGrid w:val="0"/>
              <w:ind w:leftChars="-27" w:left="-57" w:right="-57"/>
              <w:jc w:val="left"/>
              <w:rPr>
                <w:rFonts w:ascii="仿宋" w:eastAsia="仿宋" w:hAnsi="仿宋"/>
                <w:sz w:val="24"/>
                <w:szCs w:val="24"/>
              </w:rPr>
            </w:pPr>
          </w:p>
        </w:tc>
      </w:tr>
      <w:tr w:rsidR="00F3027D" w:rsidRPr="008979EE" w:rsidTr="00F3027D">
        <w:trPr>
          <w:cantSplit/>
          <w:jc w:val="center"/>
        </w:trPr>
        <w:tc>
          <w:tcPr>
            <w:tcW w:w="1371" w:type="dxa"/>
            <w:vMerge/>
            <w:vAlign w:val="center"/>
          </w:tcPr>
          <w:p w:rsidR="00F3027D" w:rsidRPr="008979EE" w:rsidRDefault="00F3027D" w:rsidP="008979EE">
            <w:pPr>
              <w:jc w:val="center"/>
              <w:rPr>
                <w:rFonts w:ascii="仿宋" w:eastAsia="仿宋" w:hAnsi="仿宋"/>
                <w:sz w:val="24"/>
                <w:szCs w:val="24"/>
              </w:rPr>
            </w:pPr>
          </w:p>
        </w:tc>
        <w:tc>
          <w:tcPr>
            <w:tcW w:w="1536" w:type="dxa"/>
            <w:vMerge/>
            <w:vAlign w:val="center"/>
          </w:tcPr>
          <w:p w:rsidR="00F3027D" w:rsidRPr="008979EE" w:rsidRDefault="00F3027D" w:rsidP="008979EE">
            <w:pPr>
              <w:jc w:val="center"/>
              <w:rPr>
                <w:rFonts w:ascii="仿宋" w:eastAsia="仿宋" w:hAnsi="仿宋"/>
                <w:spacing w:val="-8"/>
                <w:sz w:val="24"/>
                <w:szCs w:val="24"/>
              </w:rPr>
            </w:pPr>
          </w:p>
        </w:tc>
        <w:tc>
          <w:tcPr>
            <w:tcW w:w="2664" w:type="dxa"/>
            <w:vAlign w:val="center"/>
          </w:tcPr>
          <w:p w:rsidR="00F3027D" w:rsidRPr="008979EE" w:rsidRDefault="00F3027D" w:rsidP="008979EE">
            <w:pPr>
              <w:ind w:rightChars="-27" w:right="-57"/>
              <w:rPr>
                <w:rFonts w:ascii="仿宋" w:eastAsia="仿宋" w:hAnsi="仿宋"/>
                <w:color w:val="000000"/>
                <w:sz w:val="24"/>
                <w:szCs w:val="24"/>
              </w:rPr>
            </w:pPr>
            <w:r w:rsidRPr="008979EE">
              <w:rPr>
                <w:rFonts w:ascii="仿宋" w:eastAsia="仿宋" w:hAnsi="仿宋"/>
                <w:color w:val="000000"/>
                <w:sz w:val="24"/>
                <w:szCs w:val="24"/>
              </w:rPr>
              <w:t>招聘与配置专题研究</w:t>
            </w:r>
          </w:p>
        </w:tc>
        <w:tc>
          <w:tcPr>
            <w:tcW w:w="1365" w:type="dxa"/>
            <w:vAlign w:val="center"/>
          </w:tcPr>
          <w:p w:rsidR="00F3027D" w:rsidRPr="008979EE" w:rsidRDefault="00F3027D" w:rsidP="008979EE">
            <w:pPr>
              <w:ind w:rightChars="-27" w:right="-57"/>
              <w:rPr>
                <w:rFonts w:ascii="仿宋" w:eastAsia="仿宋" w:hAnsi="仿宋"/>
                <w:color w:val="000000"/>
                <w:sz w:val="24"/>
                <w:szCs w:val="24"/>
              </w:rPr>
            </w:pPr>
          </w:p>
        </w:tc>
        <w:tc>
          <w:tcPr>
            <w:tcW w:w="1424" w:type="dxa"/>
            <w:vAlign w:val="center"/>
          </w:tcPr>
          <w:p w:rsidR="00F3027D" w:rsidRPr="008979EE" w:rsidRDefault="00F3027D" w:rsidP="008979EE">
            <w:pPr>
              <w:ind w:left="-57" w:rightChars="-27" w:right="-57"/>
              <w:jc w:val="center"/>
              <w:rPr>
                <w:rFonts w:ascii="仿宋" w:eastAsia="仿宋" w:hAnsi="仿宋"/>
                <w:color w:val="000000"/>
                <w:sz w:val="24"/>
                <w:szCs w:val="24"/>
              </w:rPr>
            </w:pPr>
          </w:p>
        </w:tc>
        <w:tc>
          <w:tcPr>
            <w:tcW w:w="709" w:type="dxa"/>
            <w:vAlign w:val="center"/>
          </w:tcPr>
          <w:p w:rsidR="00F3027D" w:rsidRPr="008979EE" w:rsidRDefault="00F3027D" w:rsidP="008979EE">
            <w:pPr>
              <w:ind w:left="-57" w:right="-57"/>
              <w:jc w:val="center"/>
              <w:rPr>
                <w:rFonts w:ascii="仿宋" w:eastAsia="仿宋" w:hAnsi="仿宋"/>
                <w:sz w:val="24"/>
                <w:szCs w:val="24"/>
              </w:rPr>
            </w:pPr>
            <w:r w:rsidRPr="008979EE">
              <w:rPr>
                <w:rFonts w:ascii="仿宋" w:eastAsia="仿宋" w:hAnsi="仿宋"/>
                <w:sz w:val="24"/>
                <w:szCs w:val="24"/>
              </w:rPr>
              <w:t>2</w:t>
            </w:r>
          </w:p>
        </w:tc>
        <w:tc>
          <w:tcPr>
            <w:tcW w:w="709" w:type="dxa"/>
            <w:vAlign w:val="center"/>
          </w:tcPr>
          <w:p w:rsidR="00F3027D" w:rsidRPr="008979EE" w:rsidRDefault="00F3027D" w:rsidP="008979EE">
            <w:pPr>
              <w:ind w:left="-57" w:right="-57"/>
              <w:jc w:val="center"/>
              <w:rPr>
                <w:rFonts w:ascii="仿宋" w:eastAsia="仿宋" w:hAnsi="仿宋"/>
                <w:sz w:val="24"/>
                <w:szCs w:val="24"/>
              </w:rPr>
            </w:pPr>
            <w:r w:rsidRPr="008979EE">
              <w:rPr>
                <w:rFonts w:ascii="仿宋" w:eastAsia="仿宋" w:hAnsi="仿宋"/>
                <w:sz w:val="24"/>
                <w:szCs w:val="24"/>
              </w:rPr>
              <w:t>36</w:t>
            </w:r>
          </w:p>
        </w:tc>
        <w:tc>
          <w:tcPr>
            <w:tcW w:w="709" w:type="dxa"/>
            <w:vAlign w:val="center"/>
          </w:tcPr>
          <w:p w:rsidR="00F3027D" w:rsidRPr="008979EE" w:rsidRDefault="00F3027D" w:rsidP="008979EE">
            <w:pPr>
              <w:ind w:right="-57" w:firstLineChars="89" w:firstLine="214"/>
              <w:rPr>
                <w:rFonts w:ascii="仿宋" w:eastAsia="仿宋" w:hAnsi="仿宋"/>
                <w:color w:val="000000"/>
                <w:sz w:val="24"/>
                <w:szCs w:val="24"/>
              </w:rPr>
            </w:pPr>
            <w:r w:rsidRPr="008979EE">
              <w:rPr>
                <w:rFonts w:ascii="仿宋" w:eastAsia="仿宋" w:hAnsi="仿宋" w:hint="eastAsia"/>
                <w:color w:val="000000"/>
                <w:sz w:val="24"/>
                <w:szCs w:val="24"/>
              </w:rPr>
              <w:t>1</w:t>
            </w:r>
          </w:p>
        </w:tc>
        <w:tc>
          <w:tcPr>
            <w:tcW w:w="992" w:type="dxa"/>
            <w:vAlign w:val="center"/>
          </w:tcPr>
          <w:p w:rsidR="00F3027D" w:rsidRPr="008979EE" w:rsidRDefault="00F3027D" w:rsidP="008979EE">
            <w:pPr>
              <w:ind w:left="-57" w:right="-57"/>
              <w:jc w:val="center"/>
              <w:rPr>
                <w:rFonts w:ascii="仿宋" w:eastAsia="仿宋" w:hAnsi="仿宋"/>
                <w:sz w:val="24"/>
                <w:szCs w:val="24"/>
              </w:rPr>
            </w:pPr>
            <w:r w:rsidRPr="008979EE">
              <w:rPr>
                <w:rFonts w:ascii="仿宋" w:eastAsia="仿宋" w:hAnsi="仿宋"/>
                <w:sz w:val="24"/>
                <w:szCs w:val="24"/>
              </w:rPr>
              <w:t>讲授</w:t>
            </w:r>
          </w:p>
        </w:tc>
        <w:tc>
          <w:tcPr>
            <w:tcW w:w="850" w:type="dxa"/>
            <w:vAlign w:val="center"/>
          </w:tcPr>
          <w:p w:rsidR="00F3027D" w:rsidRPr="008979EE" w:rsidRDefault="00F3027D" w:rsidP="008979EE">
            <w:pPr>
              <w:ind w:leftChars="-27" w:left="-57" w:right="-57"/>
              <w:jc w:val="center"/>
              <w:rPr>
                <w:rFonts w:ascii="仿宋" w:eastAsia="仿宋" w:hAnsi="仿宋"/>
                <w:sz w:val="24"/>
                <w:szCs w:val="24"/>
              </w:rPr>
            </w:pPr>
            <w:r w:rsidRPr="008979EE">
              <w:rPr>
                <w:rFonts w:ascii="仿宋" w:eastAsia="仿宋" w:hAnsi="仿宋" w:hint="eastAsia"/>
                <w:sz w:val="24"/>
                <w:szCs w:val="24"/>
              </w:rPr>
              <w:t>考查</w:t>
            </w:r>
          </w:p>
        </w:tc>
        <w:tc>
          <w:tcPr>
            <w:tcW w:w="2060" w:type="dxa"/>
            <w:vMerge/>
            <w:vAlign w:val="center"/>
          </w:tcPr>
          <w:p w:rsidR="00F3027D" w:rsidRPr="008979EE" w:rsidRDefault="00F3027D" w:rsidP="008979EE">
            <w:pPr>
              <w:adjustRightInd w:val="0"/>
              <w:snapToGrid w:val="0"/>
              <w:ind w:leftChars="-27" w:left="-57" w:right="-57"/>
              <w:jc w:val="left"/>
              <w:rPr>
                <w:rFonts w:ascii="仿宋" w:eastAsia="仿宋" w:hAnsi="仿宋"/>
                <w:sz w:val="24"/>
                <w:szCs w:val="24"/>
              </w:rPr>
            </w:pPr>
          </w:p>
        </w:tc>
      </w:tr>
      <w:tr w:rsidR="00DF1794" w:rsidRPr="008979EE" w:rsidTr="00F3027D">
        <w:trPr>
          <w:cantSplit/>
          <w:jc w:val="center"/>
        </w:trPr>
        <w:tc>
          <w:tcPr>
            <w:tcW w:w="1371" w:type="dxa"/>
            <w:vMerge/>
            <w:vAlign w:val="center"/>
          </w:tcPr>
          <w:p w:rsidR="00DF1794" w:rsidRPr="008979EE" w:rsidRDefault="00DF1794" w:rsidP="008979EE">
            <w:pPr>
              <w:jc w:val="center"/>
              <w:rPr>
                <w:rFonts w:ascii="仿宋" w:eastAsia="仿宋" w:hAnsi="仿宋"/>
                <w:sz w:val="24"/>
                <w:szCs w:val="24"/>
              </w:rPr>
            </w:pPr>
          </w:p>
        </w:tc>
        <w:tc>
          <w:tcPr>
            <w:tcW w:w="1536" w:type="dxa"/>
            <w:vMerge/>
            <w:vAlign w:val="center"/>
          </w:tcPr>
          <w:p w:rsidR="00DF1794" w:rsidRPr="008979EE" w:rsidRDefault="00DF1794" w:rsidP="008979EE">
            <w:pPr>
              <w:jc w:val="center"/>
              <w:rPr>
                <w:rFonts w:ascii="仿宋" w:eastAsia="仿宋" w:hAnsi="仿宋"/>
                <w:spacing w:val="-8"/>
                <w:sz w:val="24"/>
                <w:szCs w:val="24"/>
              </w:rPr>
            </w:pPr>
          </w:p>
        </w:tc>
        <w:tc>
          <w:tcPr>
            <w:tcW w:w="2664" w:type="dxa"/>
            <w:vAlign w:val="center"/>
          </w:tcPr>
          <w:p w:rsidR="00DF1794" w:rsidRPr="008979EE" w:rsidRDefault="00DF1794" w:rsidP="008979EE">
            <w:pPr>
              <w:ind w:rightChars="-27" w:right="-57"/>
              <w:rPr>
                <w:rFonts w:ascii="仿宋" w:eastAsia="仿宋" w:hAnsi="仿宋"/>
                <w:color w:val="000000"/>
                <w:sz w:val="24"/>
                <w:szCs w:val="24"/>
              </w:rPr>
            </w:pPr>
            <w:r w:rsidRPr="008979EE">
              <w:rPr>
                <w:rFonts w:ascii="仿宋" w:eastAsia="仿宋" w:hAnsi="仿宋" w:hint="eastAsia"/>
                <w:color w:val="000000"/>
                <w:sz w:val="24"/>
                <w:szCs w:val="24"/>
              </w:rPr>
              <w:t>员工关系</w:t>
            </w:r>
            <w:r w:rsidRPr="008979EE">
              <w:rPr>
                <w:rFonts w:ascii="仿宋" w:eastAsia="仿宋" w:hAnsi="仿宋"/>
                <w:color w:val="000000"/>
                <w:sz w:val="24"/>
                <w:szCs w:val="24"/>
              </w:rPr>
              <w:t>专题研究</w:t>
            </w:r>
          </w:p>
        </w:tc>
        <w:tc>
          <w:tcPr>
            <w:tcW w:w="1365" w:type="dxa"/>
            <w:vAlign w:val="center"/>
          </w:tcPr>
          <w:p w:rsidR="00DF1794" w:rsidRPr="008979EE" w:rsidRDefault="00DF1794" w:rsidP="008979EE">
            <w:pPr>
              <w:ind w:rightChars="-27" w:right="-57"/>
              <w:rPr>
                <w:rFonts w:ascii="仿宋" w:eastAsia="仿宋" w:hAnsi="仿宋"/>
                <w:color w:val="000000"/>
                <w:sz w:val="24"/>
                <w:szCs w:val="24"/>
              </w:rPr>
            </w:pPr>
          </w:p>
        </w:tc>
        <w:tc>
          <w:tcPr>
            <w:tcW w:w="1424" w:type="dxa"/>
            <w:vAlign w:val="center"/>
          </w:tcPr>
          <w:p w:rsidR="00DF1794" w:rsidRPr="008979EE" w:rsidRDefault="00DF1794" w:rsidP="008979EE">
            <w:pPr>
              <w:ind w:left="-57" w:rightChars="-27" w:right="-57"/>
              <w:jc w:val="center"/>
              <w:rPr>
                <w:rFonts w:ascii="仿宋" w:eastAsia="仿宋" w:hAnsi="仿宋"/>
                <w:color w:val="000000"/>
                <w:sz w:val="24"/>
                <w:szCs w:val="24"/>
              </w:rPr>
            </w:pPr>
          </w:p>
        </w:tc>
        <w:tc>
          <w:tcPr>
            <w:tcW w:w="709" w:type="dxa"/>
            <w:vAlign w:val="center"/>
          </w:tcPr>
          <w:p w:rsidR="00DF1794" w:rsidRPr="008979EE" w:rsidRDefault="00DF1794" w:rsidP="008979EE">
            <w:pPr>
              <w:ind w:left="-57" w:right="-57"/>
              <w:jc w:val="center"/>
              <w:rPr>
                <w:rFonts w:ascii="仿宋" w:eastAsia="仿宋" w:hAnsi="仿宋"/>
                <w:sz w:val="24"/>
                <w:szCs w:val="24"/>
              </w:rPr>
            </w:pPr>
            <w:r w:rsidRPr="008979EE">
              <w:rPr>
                <w:rFonts w:ascii="仿宋" w:eastAsia="仿宋" w:hAnsi="仿宋"/>
                <w:kern w:val="0"/>
                <w:sz w:val="24"/>
                <w:szCs w:val="24"/>
              </w:rPr>
              <w:t>2</w:t>
            </w:r>
          </w:p>
        </w:tc>
        <w:tc>
          <w:tcPr>
            <w:tcW w:w="709" w:type="dxa"/>
            <w:vAlign w:val="center"/>
          </w:tcPr>
          <w:p w:rsidR="00DF1794" w:rsidRPr="008979EE" w:rsidRDefault="00DF1794" w:rsidP="008979EE">
            <w:pPr>
              <w:ind w:left="-57" w:right="-57"/>
              <w:jc w:val="center"/>
              <w:rPr>
                <w:rFonts w:ascii="仿宋" w:eastAsia="仿宋" w:hAnsi="仿宋"/>
                <w:sz w:val="24"/>
                <w:szCs w:val="24"/>
              </w:rPr>
            </w:pPr>
            <w:r w:rsidRPr="008979EE">
              <w:rPr>
                <w:rFonts w:ascii="仿宋" w:eastAsia="仿宋" w:hAnsi="仿宋"/>
                <w:sz w:val="24"/>
                <w:szCs w:val="24"/>
              </w:rPr>
              <w:t>36</w:t>
            </w:r>
          </w:p>
        </w:tc>
        <w:tc>
          <w:tcPr>
            <w:tcW w:w="709" w:type="dxa"/>
            <w:vAlign w:val="center"/>
          </w:tcPr>
          <w:p w:rsidR="00DF1794" w:rsidRPr="008979EE" w:rsidRDefault="00DF1794" w:rsidP="008979EE">
            <w:pPr>
              <w:ind w:right="-57"/>
              <w:jc w:val="center"/>
              <w:rPr>
                <w:rFonts w:ascii="仿宋" w:eastAsia="仿宋" w:hAnsi="仿宋"/>
                <w:color w:val="FF0000"/>
                <w:sz w:val="24"/>
                <w:szCs w:val="24"/>
              </w:rPr>
            </w:pPr>
            <w:r w:rsidRPr="008979EE">
              <w:rPr>
                <w:rFonts w:ascii="仿宋" w:eastAsia="仿宋" w:hAnsi="仿宋" w:hint="eastAsia"/>
                <w:kern w:val="0"/>
                <w:sz w:val="24"/>
                <w:szCs w:val="24"/>
              </w:rPr>
              <w:t>1</w:t>
            </w:r>
          </w:p>
        </w:tc>
        <w:tc>
          <w:tcPr>
            <w:tcW w:w="992" w:type="dxa"/>
            <w:vAlign w:val="center"/>
          </w:tcPr>
          <w:p w:rsidR="00DF1794" w:rsidRPr="008979EE" w:rsidRDefault="00DF1794" w:rsidP="008979EE">
            <w:pPr>
              <w:ind w:left="-57" w:right="-57"/>
              <w:jc w:val="center"/>
              <w:rPr>
                <w:rFonts w:ascii="仿宋" w:eastAsia="仿宋" w:hAnsi="仿宋"/>
                <w:sz w:val="24"/>
                <w:szCs w:val="24"/>
              </w:rPr>
            </w:pPr>
            <w:r w:rsidRPr="008979EE">
              <w:rPr>
                <w:rFonts w:ascii="仿宋" w:eastAsia="仿宋" w:hAnsi="仿宋" w:hint="eastAsia"/>
                <w:sz w:val="24"/>
                <w:szCs w:val="24"/>
              </w:rPr>
              <w:t>讲授</w:t>
            </w:r>
          </w:p>
        </w:tc>
        <w:tc>
          <w:tcPr>
            <w:tcW w:w="850" w:type="dxa"/>
            <w:vAlign w:val="center"/>
          </w:tcPr>
          <w:p w:rsidR="00DF1794" w:rsidRPr="008979EE" w:rsidRDefault="00DF1794" w:rsidP="008979EE">
            <w:pPr>
              <w:ind w:leftChars="-27" w:left="-57" w:right="-57"/>
              <w:jc w:val="center"/>
              <w:rPr>
                <w:rFonts w:ascii="仿宋" w:eastAsia="仿宋" w:hAnsi="仿宋"/>
                <w:sz w:val="24"/>
                <w:szCs w:val="24"/>
              </w:rPr>
            </w:pPr>
            <w:r w:rsidRPr="008979EE">
              <w:rPr>
                <w:rFonts w:ascii="仿宋" w:eastAsia="仿宋" w:hAnsi="仿宋" w:hint="eastAsia"/>
                <w:sz w:val="24"/>
                <w:szCs w:val="24"/>
              </w:rPr>
              <w:t>考查</w:t>
            </w:r>
          </w:p>
        </w:tc>
        <w:tc>
          <w:tcPr>
            <w:tcW w:w="2060" w:type="dxa"/>
            <w:vMerge/>
            <w:vAlign w:val="center"/>
          </w:tcPr>
          <w:p w:rsidR="00DF1794" w:rsidRPr="008979EE" w:rsidRDefault="00DF1794" w:rsidP="008979EE">
            <w:pPr>
              <w:adjustRightInd w:val="0"/>
              <w:snapToGrid w:val="0"/>
              <w:ind w:leftChars="-27" w:left="-57" w:right="-57"/>
              <w:jc w:val="left"/>
              <w:rPr>
                <w:rFonts w:ascii="仿宋" w:eastAsia="仿宋" w:hAnsi="仿宋"/>
                <w:sz w:val="24"/>
                <w:szCs w:val="24"/>
              </w:rPr>
            </w:pPr>
          </w:p>
        </w:tc>
      </w:tr>
      <w:tr w:rsidR="00DF1794" w:rsidRPr="008979EE" w:rsidTr="00F3027D">
        <w:trPr>
          <w:cantSplit/>
          <w:jc w:val="center"/>
        </w:trPr>
        <w:tc>
          <w:tcPr>
            <w:tcW w:w="1371" w:type="dxa"/>
            <w:vMerge/>
            <w:vAlign w:val="center"/>
          </w:tcPr>
          <w:p w:rsidR="00DF1794" w:rsidRPr="008979EE" w:rsidRDefault="00DF1794" w:rsidP="008979EE">
            <w:pPr>
              <w:jc w:val="center"/>
              <w:rPr>
                <w:rFonts w:ascii="仿宋" w:eastAsia="仿宋" w:hAnsi="仿宋"/>
                <w:sz w:val="24"/>
                <w:szCs w:val="24"/>
              </w:rPr>
            </w:pPr>
          </w:p>
        </w:tc>
        <w:tc>
          <w:tcPr>
            <w:tcW w:w="1536" w:type="dxa"/>
            <w:vMerge/>
            <w:vAlign w:val="center"/>
          </w:tcPr>
          <w:p w:rsidR="00DF1794" w:rsidRPr="008979EE" w:rsidRDefault="00DF1794" w:rsidP="008979EE">
            <w:pPr>
              <w:jc w:val="center"/>
              <w:rPr>
                <w:rFonts w:ascii="仿宋" w:eastAsia="仿宋" w:hAnsi="仿宋"/>
                <w:spacing w:val="-8"/>
                <w:sz w:val="24"/>
                <w:szCs w:val="24"/>
              </w:rPr>
            </w:pPr>
          </w:p>
        </w:tc>
        <w:tc>
          <w:tcPr>
            <w:tcW w:w="2664" w:type="dxa"/>
            <w:vAlign w:val="center"/>
          </w:tcPr>
          <w:p w:rsidR="00DF1794" w:rsidRPr="008979EE" w:rsidRDefault="00DF1794" w:rsidP="008979EE">
            <w:pPr>
              <w:ind w:rightChars="-27" w:right="-57"/>
              <w:rPr>
                <w:rFonts w:ascii="仿宋" w:eastAsia="仿宋" w:hAnsi="仿宋"/>
                <w:color w:val="000000"/>
                <w:sz w:val="24"/>
                <w:szCs w:val="24"/>
              </w:rPr>
            </w:pPr>
            <w:r w:rsidRPr="008979EE">
              <w:rPr>
                <w:rFonts w:ascii="仿宋" w:eastAsia="仿宋" w:hAnsi="仿宋"/>
                <w:color w:val="000000"/>
                <w:sz w:val="24"/>
                <w:szCs w:val="24"/>
              </w:rPr>
              <w:t>人员素质测评专题研究</w:t>
            </w:r>
          </w:p>
        </w:tc>
        <w:tc>
          <w:tcPr>
            <w:tcW w:w="1365" w:type="dxa"/>
            <w:vAlign w:val="center"/>
          </w:tcPr>
          <w:p w:rsidR="00DF1794" w:rsidRPr="008979EE" w:rsidRDefault="00DF1794" w:rsidP="008979EE">
            <w:pPr>
              <w:ind w:rightChars="-27" w:right="-57"/>
              <w:rPr>
                <w:rFonts w:ascii="仿宋" w:eastAsia="仿宋" w:hAnsi="仿宋"/>
                <w:color w:val="000000"/>
                <w:sz w:val="24"/>
                <w:szCs w:val="24"/>
              </w:rPr>
            </w:pPr>
          </w:p>
        </w:tc>
        <w:tc>
          <w:tcPr>
            <w:tcW w:w="1424" w:type="dxa"/>
            <w:vAlign w:val="center"/>
          </w:tcPr>
          <w:p w:rsidR="00DF1794" w:rsidRPr="008979EE" w:rsidRDefault="00DF1794" w:rsidP="008979EE">
            <w:pPr>
              <w:ind w:left="-57" w:rightChars="-27" w:right="-57"/>
              <w:jc w:val="center"/>
              <w:rPr>
                <w:rFonts w:ascii="仿宋" w:eastAsia="仿宋" w:hAnsi="仿宋"/>
                <w:color w:val="000000"/>
                <w:sz w:val="24"/>
                <w:szCs w:val="24"/>
              </w:rPr>
            </w:pPr>
          </w:p>
        </w:tc>
        <w:tc>
          <w:tcPr>
            <w:tcW w:w="709" w:type="dxa"/>
            <w:vAlign w:val="center"/>
          </w:tcPr>
          <w:p w:rsidR="00DF1794" w:rsidRPr="008979EE" w:rsidRDefault="00DF1794" w:rsidP="008979EE">
            <w:pPr>
              <w:ind w:left="-57" w:right="-57"/>
              <w:jc w:val="center"/>
              <w:rPr>
                <w:rFonts w:ascii="仿宋" w:eastAsia="仿宋" w:hAnsi="仿宋"/>
                <w:sz w:val="24"/>
                <w:szCs w:val="24"/>
              </w:rPr>
            </w:pPr>
            <w:r w:rsidRPr="008979EE">
              <w:rPr>
                <w:rFonts w:ascii="仿宋" w:eastAsia="仿宋" w:hAnsi="仿宋"/>
                <w:kern w:val="0"/>
                <w:sz w:val="24"/>
                <w:szCs w:val="24"/>
              </w:rPr>
              <w:t>2</w:t>
            </w:r>
          </w:p>
        </w:tc>
        <w:tc>
          <w:tcPr>
            <w:tcW w:w="709" w:type="dxa"/>
            <w:vAlign w:val="center"/>
          </w:tcPr>
          <w:p w:rsidR="00DF1794" w:rsidRPr="008979EE" w:rsidRDefault="00DF1794" w:rsidP="008979EE">
            <w:pPr>
              <w:tabs>
                <w:tab w:val="left" w:pos="3248"/>
              </w:tabs>
              <w:jc w:val="center"/>
              <w:rPr>
                <w:rFonts w:ascii="仿宋" w:eastAsia="仿宋" w:hAnsi="仿宋"/>
                <w:sz w:val="24"/>
                <w:szCs w:val="24"/>
              </w:rPr>
            </w:pPr>
            <w:r w:rsidRPr="008979EE">
              <w:rPr>
                <w:rFonts w:ascii="仿宋" w:eastAsia="仿宋" w:hAnsi="仿宋"/>
                <w:sz w:val="24"/>
                <w:szCs w:val="24"/>
              </w:rPr>
              <w:t>36</w:t>
            </w:r>
          </w:p>
        </w:tc>
        <w:tc>
          <w:tcPr>
            <w:tcW w:w="709" w:type="dxa"/>
            <w:vAlign w:val="center"/>
          </w:tcPr>
          <w:p w:rsidR="00DF1794" w:rsidRPr="008979EE" w:rsidRDefault="00DF1794" w:rsidP="008979EE">
            <w:pPr>
              <w:jc w:val="center"/>
              <w:rPr>
                <w:rFonts w:ascii="仿宋" w:eastAsia="仿宋" w:hAnsi="仿宋"/>
                <w:kern w:val="0"/>
                <w:sz w:val="24"/>
                <w:szCs w:val="24"/>
              </w:rPr>
            </w:pPr>
            <w:r w:rsidRPr="008979EE">
              <w:rPr>
                <w:rFonts w:ascii="仿宋" w:eastAsia="仿宋" w:hAnsi="仿宋" w:hint="eastAsia"/>
                <w:kern w:val="0"/>
                <w:sz w:val="24"/>
                <w:szCs w:val="24"/>
              </w:rPr>
              <w:t>1</w:t>
            </w:r>
          </w:p>
        </w:tc>
        <w:tc>
          <w:tcPr>
            <w:tcW w:w="992" w:type="dxa"/>
            <w:vAlign w:val="center"/>
          </w:tcPr>
          <w:p w:rsidR="00DF1794" w:rsidRPr="008979EE" w:rsidRDefault="00DF1794" w:rsidP="008979EE">
            <w:pPr>
              <w:ind w:left="-57" w:right="-57"/>
              <w:jc w:val="center"/>
              <w:rPr>
                <w:rFonts w:ascii="仿宋" w:eastAsia="仿宋" w:hAnsi="仿宋"/>
                <w:sz w:val="24"/>
                <w:szCs w:val="24"/>
              </w:rPr>
            </w:pPr>
            <w:r w:rsidRPr="008979EE">
              <w:rPr>
                <w:rFonts w:ascii="仿宋" w:eastAsia="仿宋" w:hAnsi="仿宋" w:hint="eastAsia"/>
                <w:sz w:val="24"/>
                <w:szCs w:val="24"/>
              </w:rPr>
              <w:t>讲授</w:t>
            </w:r>
          </w:p>
        </w:tc>
        <w:tc>
          <w:tcPr>
            <w:tcW w:w="850" w:type="dxa"/>
            <w:vAlign w:val="center"/>
          </w:tcPr>
          <w:p w:rsidR="00DF1794" w:rsidRPr="008979EE" w:rsidRDefault="00DF1794" w:rsidP="008979EE">
            <w:pPr>
              <w:ind w:leftChars="-27" w:left="-57" w:right="-57"/>
              <w:jc w:val="center"/>
              <w:rPr>
                <w:rFonts w:ascii="仿宋" w:eastAsia="仿宋" w:hAnsi="仿宋"/>
                <w:sz w:val="24"/>
                <w:szCs w:val="24"/>
              </w:rPr>
            </w:pPr>
            <w:r w:rsidRPr="008979EE">
              <w:rPr>
                <w:rFonts w:ascii="仿宋" w:eastAsia="仿宋" w:hAnsi="仿宋" w:hint="eastAsia"/>
                <w:sz w:val="24"/>
                <w:szCs w:val="24"/>
              </w:rPr>
              <w:t>考查</w:t>
            </w:r>
          </w:p>
        </w:tc>
        <w:tc>
          <w:tcPr>
            <w:tcW w:w="2060" w:type="dxa"/>
            <w:vMerge/>
            <w:vAlign w:val="center"/>
          </w:tcPr>
          <w:p w:rsidR="00DF1794" w:rsidRPr="008979EE" w:rsidRDefault="00DF1794" w:rsidP="008979EE">
            <w:pPr>
              <w:adjustRightInd w:val="0"/>
              <w:snapToGrid w:val="0"/>
              <w:ind w:leftChars="-27" w:left="-57" w:right="-57"/>
              <w:jc w:val="left"/>
              <w:rPr>
                <w:rFonts w:ascii="仿宋" w:eastAsia="仿宋" w:hAnsi="仿宋"/>
                <w:sz w:val="24"/>
                <w:szCs w:val="24"/>
              </w:rPr>
            </w:pPr>
          </w:p>
        </w:tc>
      </w:tr>
      <w:tr w:rsidR="00DF1794" w:rsidRPr="008979EE" w:rsidTr="00F3027D">
        <w:trPr>
          <w:cantSplit/>
          <w:jc w:val="center"/>
        </w:trPr>
        <w:tc>
          <w:tcPr>
            <w:tcW w:w="1371" w:type="dxa"/>
            <w:vMerge/>
            <w:vAlign w:val="center"/>
          </w:tcPr>
          <w:p w:rsidR="00DF1794" w:rsidRPr="008979EE" w:rsidRDefault="00DF1794" w:rsidP="008979EE">
            <w:pPr>
              <w:jc w:val="center"/>
              <w:rPr>
                <w:rFonts w:ascii="仿宋" w:eastAsia="仿宋" w:hAnsi="仿宋"/>
                <w:sz w:val="24"/>
                <w:szCs w:val="24"/>
              </w:rPr>
            </w:pPr>
          </w:p>
        </w:tc>
        <w:tc>
          <w:tcPr>
            <w:tcW w:w="1536" w:type="dxa"/>
            <w:vMerge/>
            <w:vAlign w:val="center"/>
          </w:tcPr>
          <w:p w:rsidR="00DF1794" w:rsidRPr="008979EE" w:rsidRDefault="00DF1794" w:rsidP="008979EE">
            <w:pPr>
              <w:jc w:val="center"/>
              <w:rPr>
                <w:rFonts w:ascii="仿宋" w:eastAsia="仿宋" w:hAnsi="仿宋"/>
                <w:spacing w:val="-8"/>
                <w:sz w:val="24"/>
                <w:szCs w:val="24"/>
              </w:rPr>
            </w:pPr>
          </w:p>
        </w:tc>
        <w:tc>
          <w:tcPr>
            <w:tcW w:w="2664" w:type="dxa"/>
            <w:vAlign w:val="center"/>
          </w:tcPr>
          <w:p w:rsidR="00DF1794" w:rsidRPr="008979EE" w:rsidRDefault="00DF1794" w:rsidP="008979EE">
            <w:pPr>
              <w:ind w:rightChars="-27" w:right="-57"/>
              <w:rPr>
                <w:rFonts w:ascii="仿宋" w:eastAsia="仿宋" w:hAnsi="仿宋"/>
                <w:color w:val="000000"/>
                <w:sz w:val="24"/>
                <w:szCs w:val="24"/>
              </w:rPr>
            </w:pPr>
            <w:r w:rsidRPr="008979EE">
              <w:rPr>
                <w:rFonts w:ascii="仿宋" w:eastAsia="仿宋" w:hAnsi="仿宋" w:hint="eastAsia"/>
                <w:color w:val="000000"/>
                <w:sz w:val="24"/>
                <w:szCs w:val="24"/>
              </w:rPr>
              <w:t>人力资源开发与管理案例研究</w:t>
            </w:r>
          </w:p>
        </w:tc>
        <w:tc>
          <w:tcPr>
            <w:tcW w:w="1365" w:type="dxa"/>
            <w:vAlign w:val="center"/>
          </w:tcPr>
          <w:p w:rsidR="00DF1794" w:rsidRPr="008979EE" w:rsidRDefault="00DF1794" w:rsidP="008979EE">
            <w:pPr>
              <w:ind w:rightChars="-27" w:right="-57"/>
              <w:rPr>
                <w:rFonts w:ascii="仿宋" w:eastAsia="仿宋" w:hAnsi="仿宋"/>
                <w:color w:val="000000"/>
                <w:sz w:val="24"/>
                <w:szCs w:val="24"/>
              </w:rPr>
            </w:pPr>
          </w:p>
        </w:tc>
        <w:tc>
          <w:tcPr>
            <w:tcW w:w="1424" w:type="dxa"/>
            <w:vAlign w:val="center"/>
          </w:tcPr>
          <w:p w:rsidR="00DF1794" w:rsidRPr="008979EE" w:rsidRDefault="00DF1794" w:rsidP="008979EE">
            <w:pPr>
              <w:ind w:left="-57" w:rightChars="-27" w:right="-57"/>
              <w:jc w:val="center"/>
              <w:rPr>
                <w:rFonts w:ascii="仿宋" w:eastAsia="仿宋" w:hAnsi="仿宋"/>
                <w:color w:val="000000"/>
                <w:sz w:val="24"/>
                <w:szCs w:val="24"/>
              </w:rPr>
            </w:pPr>
          </w:p>
        </w:tc>
        <w:tc>
          <w:tcPr>
            <w:tcW w:w="709" w:type="dxa"/>
            <w:vAlign w:val="center"/>
          </w:tcPr>
          <w:p w:rsidR="00DF1794" w:rsidRPr="008979EE" w:rsidRDefault="00DF1794" w:rsidP="008979EE">
            <w:pPr>
              <w:ind w:left="-57" w:right="-57"/>
              <w:jc w:val="center"/>
              <w:rPr>
                <w:rFonts w:ascii="仿宋" w:eastAsia="仿宋" w:hAnsi="仿宋"/>
                <w:sz w:val="24"/>
                <w:szCs w:val="24"/>
              </w:rPr>
            </w:pPr>
            <w:r w:rsidRPr="008979EE">
              <w:rPr>
                <w:rFonts w:ascii="仿宋" w:eastAsia="仿宋" w:hAnsi="仿宋"/>
                <w:kern w:val="0"/>
                <w:sz w:val="24"/>
                <w:szCs w:val="24"/>
              </w:rPr>
              <w:t>2</w:t>
            </w:r>
          </w:p>
        </w:tc>
        <w:tc>
          <w:tcPr>
            <w:tcW w:w="709" w:type="dxa"/>
            <w:vAlign w:val="center"/>
          </w:tcPr>
          <w:p w:rsidR="00DF1794" w:rsidRPr="008979EE" w:rsidRDefault="00DF1794" w:rsidP="008979EE">
            <w:pPr>
              <w:tabs>
                <w:tab w:val="left" w:pos="3248"/>
              </w:tabs>
              <w:jc w:val="center"/>
              <w:rPr>
                <w:rFonts w:ascii="仿宋" w:eastAsia="仿宋" w:hAnsi="仿宋"/>
                <w:sz w:val="24"/>
                <w:szCs w:val="24"/>
              </w:rPr>
            </w:pPr>
            <w:r w:rsidRPr="008979EE">
              <w:rPr>
                <w:rFonts w:ascii="仿宋" w:eastAsia="仿宋" w:hAnsi="仿宋"/>
                <w:sz w:val="24"/>
                <w:szCs w:val="24"/>
              </w:rPr>
              <w:t>36</w:t>
            </w:r>
          </w:p>
        </w:tc>
        <w:tc>
          <w:tcPr>
            <w:tcW w:w="709" w:type="dxa"/>
            <w:vAlign w:val="center"/>
          </w:tcPr>
          <w:p w:rsidR="00DF1794" w:rsidRPr="008979EE" w:rsidRDefault="00DF1794" w:rsidP="008979EE">
            <w:pPr>
              <w:jc w:val="center"/>
              <w:rPr>
                <w:rFonts w:ascii="仿宋" w:eastAsia="仿宋" w:hAnsi="仿宋"/>
                <w:kern w:val="0"/>
                <w:sz w:val="24"/>
                <w:szCs w:val="24"/>
              </w:rPr>
            </w:pPr>
            <w:r w:rsidRPr="008979EE">
              <w:rPr>
                <w:rFonts w:ascii="仿宋" w:eastAsia="仿宋" w:hAnsi="仿宋" w:hint="eastAsia"/>
                <w:kern w:val="0"/>
                <w:sz w:val="24"/>
                <w:szCs w:val="24"/>
              </w:rPr>
              <w:t>1</w:t>
            </w:r>
          </w:p>
        </w:tc>
        <w:tc>
          <w:tcPr>
            <w:tcW w:w="992" w:type="dxa"/>
            <w:vAlign w:val="center"/>
          </w:tcPr>
          <w:p w:rsidR="00DF1794" w:rsidRPr="008979EE" w:rsidRDefault="00DF1794" w:rsidP="008979EE">
            <w:pPr>
              <w:ind w:left="-57" w:right="-57"/>
              <w:jc w:val="center"/>
              <w:rPr>
                <w:rFonts w:ascii="仿宋" w:eastAsia="仿宋" w:hAnsi="仿宋"/>
                <w:sz w:val="24"/>
                <w:szCs w:val="24"/>
              </w:rPr>
            </w:pPr>
            <w:r w:rsidRPr="008979EE">
              <w:rPr>
                <w:rFonts w:ascii="仿宋" w:eastAsia="仿宋" w:hAnsi="仿宋" w:hint="eastAsia"/>
                <w:sz w:val="24"/>
                <w:szCs w:val="24"/>
              </w:rPr>
              <w:t>讲授</w:t>
            </w:r>
          </w:p>
        </w:tc>
        <w:tc>
          <w:tcPr>
            <w:tcW w:w="850" w:type="dxa"/>
            <w:vAlign w:val="center"/>
          </w:tcPr>
          <w:p w:rsidR="00DF1794" w:rsidRPr="008979EE" w:rsidRDefault="00DF1794" w:rsidP="008979EE">
            <w:pPr>
              <w:ind w:leftChars="-27" w:left="-57" w:right="-57"/>
              <w:jc w:val="center"/>
              <w:rPr>
                <w:rFonts w:ascii="仿宋" w:eastAsia="仿宋" w:hAnsi="仿宋"/>
                <w:sz w:val="24"/>
                <w:szCs w:val="24"/>
              </w:rPr>
            </w:pPr>
            <w:r w:rsidRPr="008979EE">
              <w:rPr>
                <w:rFonts w:ascii="仿宋" w:eastAsia="仿宋" w:hAnsi="仿宋" w:hint="eastAsia"/>
                <w:sz w:val="24"/>
                <w:szCs w:val="24"/>
              </w:rPr>
              <w:t>考查</w:t>
            </w:r>
          </w:p>
        </w:tc>
        <w:tc>
          <w:tcPr>
            <w:tcW w:w="2060" w:type="dxa"/>
            <w:vMerge/>
            <w:vAlign w:val="center"/>
          </w:tcPr>
          <w:p w:rsidR="00DF1794" w:rsidRPr="008979EE" w:rsidRDefault="00DF1794" w:rsidP="008979EE">
            <w:pPr>
              <w:adjustRightInd w:val="0"/>
              <w:snapToGrid w:val="0"/>
              <w:ind w:leftChars="-27" w:left="-57" w:right="-57"/>
              <w:jc w:val="left"/>
              <w:rPr>
                <w:rFonts w:ascii="仿宋" w:eastAsia="仿宋" w:hAnsi="仿宋"/>
                <w:sz w:val="24"/>
                <w:szCs w:val="24"/>
              </w:rPr>
            </w:pPr>
          </w:p>
        </w:tc>
      </w:tr>
      <w:tr w:rsidR="00DF1794" w:rsidRPr="008979EE" w:rsidTr="00F3027D">
        <w:trPr>
          <w:cantSplit/>
          <w:jc w:val="center"/>
        </w:trPr>
        <w:tc>
          <w:tcPr>
            <w:tcW w:w="1371" w:type="dxa"/>
            <w:vMerge/>
            <w:vAlign w:val="center"/>
          </w:tcPr>
          <w:p w:rsidR="00DF1794" w:rsidRPr="008979EE" w:rsidRDefault="00DF1794" w:rsidP="008979EE">
            <w:pPr>
              <w:jc w:val="center"/>
              <w:rPr>
                <w:rFonts w:ascii="仿宋" w:eastAsia="仿宋" w:hAnsi="仿宋"/>
                <w:sz w:val="24"/>
                <w:szCs w:val="24"/>
              </w:rPr>
            </w:pPr>
          </w:p>
        </w:tc>
        <w:tc>
          <w:tcPr>
            <w:tcW w:w="1536" w:type="dxa"/>
            <w:vMerge/>
            <w:vAlign w:val="center"/>
          </w:tcPr>
          <w:p w:rsidR="00DF1794" w:rsidRPr="008979EE" w:rsidRDefault="00DF1794" w:rsidP="008979EE">
            <w:pPr>
              <w:jc w:val="center"/>
              <w:rPr>
                <w:rFonts w:ascii="仿宋" w:eastAsia="仿宋" w:hAnsi="仿宋"/>
                <w:spacing w:val="-8"/>
                <w:sz w:val="24"/>
                <w:szCs w:val="24"/>
              </w:rPr>
            </w:pPr>
          </w:p>
        </w:tc>
        <w:tc>
          <w:tcPr>
            <w:tcW w:w="2664" w:type="dxa"/>
            <w:vAlign w:val="center"/>
          </w:tcPr>
          <w:p w:rsidR="00DF1794" w:rsidRPr="008979EE" w:rsidRDefault="00DF1794" w:rsidP="008979EE">
            <w:pPr>
              <w:ind w:rightChars="-27" w:right="-57"/>
              <w:rPr>
                <w:rFonts w:ascii="仿宋" w:eastAsia="仿宋" w:hAnsi="仿宋"/>
                <w:color w:val="000000"/>
                <w:sz w:val="24"/>
                <w:szCs w:val="24"/>
              </w:rPr>
            </w:pPr>
            <w:r w:rsidRPr="008979EE">
              <w:rPr>
                <w:rFonts w:ascii="仿宋" w:eastAsia="仿宋" w:hAnsi="仿宋"/>
                <w:color w:val="000000"/>
                <w:sz w:val="24"/>
                <w:szCs w:val="24"/>
              </w:rPr>
              <w:t>培训与开发专题研究</w:t>
            </w:r>
          </w:p>
        </w:tc>
        <w:tc>
          <w:tcPr>
            <w:tcW w:w="1365" w:type="dxa"/>
            <w:vAlign w:val="center"/>
          </w:tcPr>
          <w:p w:rsidR="00DF1794" w:rsidRPr="008979EE" w:rsidRDefault="00DF1794" w:rsidP="008979EE">
            <w:pPr>
              <w:ind w:rightChars="-27" w:right="-57"/>
              <w:rPr>
                <w:rFonts w:ascii="仿宋" w:eastAsia="仿宋" w:hAnsi="仿宋"/>
                <w:color w:val="000000"/>
                <w:sz w:val="24"/>
                <w:szCs w:val="24"/>
              </w:rPr>
            </w:pPr>
          </w:p>
        </w:tc>
        <w:tc>
          <w:tcPr>
            <w:tcW w:w="1424" w:type="dxa"/>
            <w:vAlign w:val="center"/>
          </w:tcPr>
          <w:p w:rsidR="00DF1794" w:rsidRPr="008979EE" w:rsidRDefault="00DF1794" w:rsidP="008979EE">
            <w:pPr>
              <w:ind w:left="-57" w:rightChars="-27" w:right="-57"/>
              <w:jc w:val="center"/>
              <w:rPr>
                <w:rFonts w:ascii="仿宋" w:eastAsia="仿宋" w:hAnsi="仿宋"/>
                <w:color w:val="000000"/>
                <w:sz w:val="24"/>
                <w:szCs w:val="24"/>
              </w:rPr>
            </w:pPr>
          </w:p>
        </w:tc>
        <w:tc>
          <w:tcPr>
            <w:tcW w:w="709" w:type="dxa"/>
            <w:vAlign w:val="center"/>
          </w:tcPr>
          <w:p w:rsidR="00DF1794" w:rsidRPr="008979EE" w:rsidRDefault="00DF1794" w:rsidP="008979EE">
            <w:pPr>
              <w:ind w:left="-57" w:right="-57"/>
              <w:jc w:val="center"/>
              <w:rPr>
                <w:rFonts w:ascii="仿宋" w:eastAsia="仿宋" w:hAnsi="仿宋"/>
                <w:sz w:val="24"/>
                <w:szCs w:val="24"/>
              </w:rPr>
            </w:pPr>
            <w:r w:rsidRPr="008979EE">
              <w:rPr>
                <w:rFonts w:ascii="仿宋" w:eastAsia="仿宋" w:hAnsi="仿宋"/>
                <w:sz w:val="24"/>
                <w:szCs w:val="24"/>
              </w:rPr>
              <w:t>2</w:t>
            </w:r>
          </w:p>
        </w:tc>
        <w:tc>
          <w:tcPr>
            <w:tcW w:w="709" w:type="dxa"/>
            <w:vAlign w:val="center"/>
          </w:tcPr>
          <w:p w:rsidR="00DF1794" w:rsidRPr="008979EE" w:rsidRDefault="00DF1794" w:rsidP="008979EE">
            <w:pPr>
              <w:ind w:left="-57" w:right="-57"/>
              <w:jc w:val="center"/>
              <w:rPr>
                <w:rFonts w:ascii="仿宋" w:eastAsia="仿宋" w:hAnsi="仿宋"/>
                <w:sz w:val="24"/>
                <w:szCs w:val="24"/>
              </w:rPr>
            </w:pPr>
            <w:r w:rsidRPr="008979EE">
              <w:rPr>
                <w:rFonts w:ascii="仿宋" w:eastAsia="仿宋" w:hAnsi="仿宋"/>
                <w:sz w:val="24"/>
                <w:szCs w:val="24"/>
              </w:rPr>
              <w:t>36</w:t>
            </w:r>
          </w:p>
        </w:tc>
        <w:tc>
          <w:tcPr>
            <w:tcW w:w="709" w:type="dxa"/>
            <w:vAlign w:val="center"/>
          </w:tcPr>
          <w:p w:rsidR="00DF1794" w:rsidRPr="008979EE" w:rsidRDefault="00DF1794" w:rsidP="008979EE">
            <w:pPr>
              <w:ind w:right="-57"/>
              <w:jc w:val="center"/>
              <w:rPr>
                <w:rFonts w:ascii="仿宋" w:eastAsia="仿宋" w:hAnsi="仿宋"/>
                <w:color w:val="000000" w:themeColor="text1"/>
                <w:sz w:val="24"/>
                <w:szCs w:val="24"/>
              </w:rPr>
            </w:pPr>
            <w:r w:rsidRPr="008979EE">
              <w:rPr>
                <w:rFonts w:ascii="仿宋" w:eastAsia="仿宋" w:hAnsi="仿宋" w:hint="eastAsia"/>
                <w:color w:val="000000" w:themeColor="text1"/>
                <w:sz w:val="24"/>
                <w:szCs w:val="24"/>
              </w:rPr>
              <w:t>2</w:t>
            </w:r>
          </w:p>
        </w:tc>
        <w:tc>
          <w:tcPr>
            <w:tcW w:w="992" w:type="dxa"/>
            <w:vAlign w:val="center"/>
          </w:tcPr>
          <w:p w:rsidR="00DF1794" w:rsidRPr="008979EE" w:rsidRDefault="00DF1794" w:rsidP="008979EE">
            <w:pPr>
              <w:ind w:left="-57" w:right="-57"/>
              <w:jc w:val="center"/>
              <w:rPr>
                <w:rFonts w:ascii="仿宋" w:eastAsia="仿宋" w:hAnsi="仿宋"/>
                <w:sz w:val="24"/>
                <w:szCs w:val="24"/>
              </w:rPr>
            </w:pPr>
            <w:r w:rsidRPr="008979EE">
              <w:rPr>
                <w:rFonts w:ascii="仿宋" w:eastAsia="仿宋" w:hAnsi="仿宋"/>
                <w:sz w:val="24"/>
                <w:szCs w:val="24"/>
              </w:rPr>
              <w:t>讲授</w:t>
            </w:r>
          </w:p>
        </w:tc>
        <w:tc>
          <w:tcPr>
            <w:tcW w:w="850" w:type="dxa"/>
            <w:vAlign w:val="center"/>
          </w:tcPr>
          <w:p w:rsidR="00DF1794" w:rsidRPr="008979EE" w:rsidRDefault="00DF1794" w:rsidP="008979EE">
            <w:pPr>
              <w:ind w:leftChars="-27" w:left="-57" w:right="-57"/>
              <w:jc w:val="center"/>
              <w:rPr>
                <w:rFonts w:ascii="仿宋" w:eastAsia="仿宋" w:hAnsi="仿宋"/>
                <w:sz w:val="24"/>
                <w:szCs w:val="24"/>
              </w:rPr>
            </w:pPr>
            <w:r w:rsidRPr="008979EE">
              <w:rPr>
                <w:rFonts w:ascii="仿宋" w:eastAsia="仿宋" w:hAnsi="仿宋" w:hint="eastAsia"/>
                <w:sz w:val="24"/>
                <w:szCs w:val="24"/>
              </w:rPr>
              <w:t>考查</w:t>
            </w:r>
          </w:p>
        </w:tc>
        <w:tc>
          <w:tcPr>
            <w:tcW w:w="2060" w:type="dxa"/>
            <w:vMerge/>
            <w:vAlign w:val="center"/>
          </w:tcPr>
          <w:p w:rsidR="00DF1794" w:rsidRPr="008979EE" w:rsidRDefault="00DF1794" w:rsidP="008979EE">
            <w:pPr>
              <w:adjustRightInd w:val="0"/>
              <w:snapToGrid w:val="0"/>
              <w:ind w:leftChars="-27" w:left="-57" w:right="-57"/>
              <w:jc w:val="left"/>
              <w:rPr>
                <w:rFonts w:ascii="仿宋" w:eastAsia="仿宋" w:hAnsi="仿宋"/>
                <w:sz w:val="24"/>
                <w:szCs w:val="24"/>
              </w:rPr>
            </w:pPr>
          </w:p>
        </w:tc>
      </w:tr>
      <w:tr w:rsidR="00F56325" w:rsidRPr="008979EE" w:rsidTr="00F3027D">
        <w:trPr>
          <w:cantSplit/>
          <w:jc w:val="center"/>
        </w:trPr>
        <w:tc>
          <w:tcPr>
            <w:tcW w:w="1371" w:type="dxa"/>
            <w:vMerge/>
            <w:vAlign w:val="center"/>
          </w:tcPr>
          <w:p w:rsidR="00F56325" w:rsidRPr="008979EE" w:rsidRDefault="00F56325" w:rsidP="008979EE">
            <w:pPr>
              <w:jc w:val="center"/>
              <w:rPr>
                <w:rFonts w:ascii="仿宋" w:eastAsia="仿宋" w:hAnsi="仿宋"/>
                <w:sz w:val="24"/>
                <w:szCs w:val="24"/>
              </w:rPr>
            </w:pPr>
          </w:p>
        </w:tc>
        <w:tc>
          <w:tcPr>
            <w:tcW w:w="1536" w:type="dxa"/>
            <w:vMerge w:val="restart"/>
            <w:vAlign w:val="center"/>
          </w:tcPr>
          <w:p w:rsidR="00F56325" w:rsidRPr="008979EE" w:rsidRDefault="00F56325" w:rsidP="008979EE">
            <w:pPr>
              <w:jc w:val="center"/>
              <w:rPr>
                <w:rFonts w:ascii="仿宋" w:eastAsia="仿宋" w:hAnsi="仿宋"/>
                <w:spacing w:val="-8"/>
                <w:sz w:val="24"/>
                <w:szCs w:val="24"/>
              </w:rPr>
            </w:pPr>
            <w:r w:rsidRPr="008979EE">
              <w:rPr>
                <w:rFonts w:ascii="仿宋" w:eastAsia="仿宋" w:hAnsi="仿宋"/>
                <w:spacing w:val="-8"/>
                <w:sz w:val="24"/>
                <w:szCs w:val="24"/>
              </w:rPr>
              <w:t>任选课</w:t>
            </w:r>
          </w:p>
        </w:tc>
        <w:tc>
          <w:tcPr>
            <w:tcW w:w="2664" w:type="dxa"/>
            <w:vAlign w:val="center"/>
          </w:tcPr>
          <w:p w:rsidR="00F56325" w:rsidRPr="008979EE" w:rsidRDefault="006C20C3" w:rsidP="008979EE">
            <w:pPr>
              <w:ind w:rightChars="-27" w:right="-57"/>
              <w:rPr>
                <w:rFonts w:ascii="仿宋" w:eastAsia="仿宋" w:hAnsi="仿宋"/>
                <w:color w:val="000000"/>
                <w:sz w:val="24"/>
                <w:szCs w:val="24"/>
              </w:rPr>
            </w:pPr>
            <w:r w:rsidRPr="008979EE">
              <w:rPr>
                <w:rFonts w:ascii="仿宋" w:eastAsia="仿宋" w:hAnsi="仿宋"/>
                <w:color w:val="000000"/>
                <w:sz w:val="24"/>
                <w:szCs w:val="24"/>
              </w:rPr>
              <w:t>管理学专题研究</w:t>
            </w:r>
          </w:p>
        </w:tc>
        <w:tc>
          <w:tcPr>
            <w:tcW w:w="1365" w:type="dxa"/>
            <w:vAlign w:val="center"/>
          </w:tcPr>
          <w:p w:rsidR="00F56325" w:rsidRPr="008979EE" w:rsidRDefault="00F56325" w:rsidP="008979EE">
            <w:pPr>
              <w:ind w:rightChars="-27" w:right="-57"/>
              <w:jc w:val="center"/>
              <w:rPr>
                <w:rFonts w:ascii="仿宋" w:eastAsia="仿宋" w:hAnsi="仿宋"/>
                <w:color w:val="000000"/>
                <w:sz w:val="24"/>
                <w:szCs w:val="24"/>
              </w:rPr>
            </w:pPr>
          </w:p>
        </w:tc>
        <w:tc>
          <w:tcPr>
            <w:tcW w:w="1424" w:type="dxa"/>
            <w:vAlign w:val="center"/>
          </w:tcPr>
          <w:p w:rsidR="00F56325" w:rsidRPr="008979EE" w:rsidRDefault="00F56325" w:rsidP="008979EE">
            <w:pPr>
              <w:ind w:left="-57" w:rightChars="-27" w:right="-57"/>
              <w:jc w:val="center"/>
              <w:rPr>
                <w:rFonts w:ascii="仿宋" w:eastAsia="仿宋" w:hAnsi="仿宋"/>
                <w:color w:val="000000"/>
                <w:sz w:val="24"/>
                <w:szCs w:val="24"/>
              </w:rPr>
            </w:pPr>
          </w:p>
        </w:tc>
        <w:tc>
          <w:tcPr>
            <w:tcW w:w="709" w:type="dxa"/>
            <w:vAlign w:val="center"/>
          </w:tcPr>
          <w:p w:rsidR="00F56325" w:rsidRPr="008979EE" w:rsidRDefault="00F56325" w:rsidP="008979EE">
            <w:pPr>
              <w:ind w:left="-57" w:right="-57"/>
              <w:jc w:val="center"/>
              <w:rPr>
                <w:rFonts w:ascii="仿宋" w:eastAsia="仿宋" w:hAnsi="仿宋"/>
                <w:sz w:val="24"/>
                <w:szCs w:val="24"/>
              </w:rPr>
            </w:pPr>
            <w:r w:rsidRPr="008979EE">
              <w:rPr>
                <w:rFonts w:ascii="仿宋" w:eastAsia="仿宋" w:hAnsi="仿宋"/>
                <w:kern w:val="0"/>
                <w:sz w:val="24"/>
                <w:szCs w:val="24"/>
              </w:rPr>
              <w:t>2</w:t>
            </w:r>
          </w:p>
        </w:tc>
        <w:tc>
          <w:tcPr>
            <w:tcW w:w="709" w:type="dxa"/>
            <w:vAlign w:val="center"/>
          </w:tcPr>
          <w:p w:rsidR="00F56325" w:rsidRPr="008979EE" w:rsidRDefault="00F56325" w:rsidP="008979EE">
            <w:pPr>
              <w:ind w:left="-57" w:right="-57"/>
              <w:jc w:val="center"/>
              <w:rPr>
                <w:rFonts w:ascii="仿宋" w:eastAsia="仿宋" w:hAnsi="仿宋"/>
                <w:sz w:val="24"/>
                <w:szCs w:val="24"/>
              </w:rPr>
            </w:pPr>
            <w:r w:rsidRPr="008979EE">
              <w:rPr>
                <w:rFonts w:ascii="仿宋" w:eastAsia="仿宋" w:hAnsi="仿宋"/>
                <w:sz w:val="24"/>
                <w:szCs w:val="24"/>
              </w:rPr>
              <w:t>36</w:t>
            </w:r>
          </w:p>
        </w:tc>
        <w:tc>
          <w:tcPr>
            <w:tcW w:w="709" w:type="dxa"/>
            <w:vAlign w:val="center"/>
          </w:tcPr>
          <w:p w:rsidR="00F56325" w:rsidRPr="008979EE" w:rsidRDefault="00F56325" w:rsidP="008979EE">
            <w:pPr>
              <w:ind w:leftChars="-27" w:left="63" w:right="-57" w:hangingChars="50" w:hanging="120"/>
              <w:jc w:val="center"/>
              <w:rPr>
                <w:rFonts w:ascii="仿宋" w:eastAsia="仿宋" w:hAnsi="仿宋"/>
                <w:sz w:val="24"/>
                <w:szCs w:val="24"/>
              </w:rPr>
            </w:pPr>
            <w:r w:rsidRPr="008979EE">
              <w:rPr>
                <w:rFonts w:ascii="仿宋" w:eastAsia="仿宋" w:hAnsi="仿宋" w:hint="eastAsia"/>
                <w:sz w:val="24"/>
                <w:szCs w:val="24"/>
              </w:rPr>
              <w:t>1</w:t>
            </w:r>
          </w:p>
        </w:tc>
        <w:tc>
          <w:tcPr>
            <w:tcW w:w="992" w:type="dxa"/>
            <w:vAlign w:val="center"/>
          </w:tcPr>
          <w:p w:rsidR="00F56325" w:rsidRPr="008979EE" w:rsidRDefault="00F56325" w:rsidP="008979EE">
            <w:pPr>
              <w:ind w:left="-57" w:right="-57"/>
              <w:jc w:val="center"/>
              <w:rPr>
                <w:rFonts w:ascii="仿宋" w:eastAsia="仿宋" w:hAnsi="仿宋"/>
                <w:sz w:val="24"/>
                <w:szCs w:val="24"/>
              </w:rPr>
            </w:pPr>
            <w:r w:rsidRPr="008979EE">
              <w:rPr>
                <w:rFonts w:ascii="仿宋" w:eastAsia="仿宋" w:hAnsi="仿宋" w:hint="eastAsia"/>
                <w:sz w:val="24"/>
                <w:szCs w:val="24"/>
              </w:rPr>
              <w:t>讲授</w:t>
            </w:r>
          </w:p>
        </w:tc>
        <w:tc>
          <w:tcPr>
            <w:tcW w:w="850" w:type="dxa"/>
            <w:vAlign w:val="center"/>
          </w:tcPr>
          <w:p w:rsidR="00F56325" w:rsidRPr="008979EE" w:rsidRDefault="00F56325" w:rsidP="008979EE">
            <w:pPr>
              <w:ind w:leftChars="-27" w:left="-57" w:right="-57"/>
              <w:jc w:val="center"/>
              <w:rPr>
                <w:rFonts w:ascii="仿宋" w:eastAsia="仿宋" w:hAnsi="仿宋"/>
                <w:sz w:val="24"/>
                <w:szCs w:val="24"/>
              </w:rPr>
            </w:pPr>
            <w:r w:rsidRPr="008979EE">
              <w:rPr>
                <w:rFonts w:ascii="仿宋" w:eastAsia="仿宋" w:hAnsi="仿宋" w:hint="eastAsia"/>
                <w:sz w:val="24"/>
                <w:szCs w:val="24"/>
              </w:rPr>
              <w:t>考查</w:t>
            </w:r>
          </w:p>
        </w:tc>
        <w:tc>
          <w:tcPr>
            <w:tcW w:w="2060" w:type="dxa"/>
            <w:vMerge/>
            <w:vAlign w:val="center"/>
          </w:tcPr>
          <w:p w:rsidR="00F56325" w:rsidRPr="008979EE" w:rsidRDefault="00F56325" w:rsidP="008979EE">
            <w:pPr>
              <w:adjustRightInd w:val="0"/>
              <w:snapToGrid w:val="0"/>
              <w:ind w:leftChars="-27" w:left="-57" w:right="-57"/>
              <w:jc w:val="left"/>
              <w:rPr>
                <w:rFonts w:ascii="仿宋" w:eastAsia="仿宋" w:hAnsi="仿宋"/>
                <w:sz w:val="24"/>
                <w:szCs w:val="24"/>
              </w:rPr>
            </w:pPr>
          </w:p>
        </w:tc>
      </w:tr>
      <w:tr w:rsidR="006C20C3" w:rsidRPr="008979EE" w:rsidTr="00F3027D">
        <w:trPr>
          <w:cantSplit/>
          <w:jc w:val="center"/>
        </w:trPr>
        <w:tc>
          <w:tcPr>
            <w:tcW w:w="1371" w:type="dxa"/>
            <w:vMerge/>
            <w:vAlign w:val="center"/>
          </w:tcPr>
          <w:p w:rsidR="006C20C3" w:rsidRPr="008979EE" w:rsidRDefault="006C20C3" w:rsidP="008979EE">
            <w:pPr>
              <w:jc w:val="center"/>
              <w:rPr>
                <w:rFonts w:ascii="仿宋" w:eastAsia="仿宋" w:hAnsi="仿宋"/>
                <w:sz w:val="24"/>
                <w:szCs w:val="24"/>
              </w:rPr>
            </w:pPr>
          </w:p>
        </w:tc>
        <w:tc>
          <w:tcPr>
            <w:tcW w:w="1536" w:type="dxa"/>
            <w:vMerge/>
            <w:vAlign w:val="center"/>
          </w:tcPr>
          <w:p w:rsidR="006C20C3" w:rsidRPr="008979EE" w:rsidRDefault="006C20C3" w:rsidP="008979EE">
            <w:pPr>
              <w:jc w:val="center"/>
              <w:rPr>
                <w:rFonts w:ascii="仿宋" w:eastAsia="仿宋" w:hAnsi="仿宋"/>
                <w:spacing w:val="-8"/>
                <w:sz w:val="24"/>
                <w:szCs w:val="24"/>
              </w:rPr>
            </w:pPr>
          </w:p>
        </w:tc>
        <w:tc>
          <w:tcPr>
            <w:tcW w:w="2664" w:type="dxa"/>
            <w:vAlign w:val="center"/>
          </w:tcPr>
          <w:p w:rsidR="006C20C3" w:rsidRPr="008979EE" w:rsidRDefault="006C20C3" w:rsidP="008979EE">
            <w:pPr>
              <w:ind w:rightChars="-27" w:right="-57"/>
              <w:rPr>
                <w:rFonts w:ascii="仿宋" w:eastAsia="仿宋" w:hAnsi="仿宋"/>
                <w:color w:val="000000"/>
                <w:sz w:val="24"/>
                <w:szCs w:val="24"/>
              </w:rPr>
            </w:pPr>
            <w:r w:rsidRPr="008979EE">
              <w:rPr>
                <w:rFonts w:ascii="仿宋" w:eastAsia="仿宋" w:hAnsi="仿宋" w:hint="eastAsia"/>
                <w:color w:val="000000"/>
                <w:sz w:val="24"/>
                <w:szCs w:val="24"/>
              </w:rPr>
              <w:t>公共管理理论前沿</w:t>
            </w:r>
          </w:p>
        </w:tc>
        <w:tc>
          <w:tcPr>
            <w:tcW w:w="1365" w:type="dxa"/>
            <w:vAlign w:val="center"/>
          </w:tcPr>
          <w:p w:rsidR="006C20C3" w:rsidRPr="008979EE" w:rsidRDefault="006C20C3" w:rsidP="008979EE">
            <w:pPr>
              <w:ind w:rightChars="-27" w:right="-57"/>
              <w:jc w:val="center"/>
              <w:rPr>
                <w:rFonts w:ascii="仿宋" w:eastAsia="仿宋" w:hAnsi="仿宋"/>
                <w:color w:val="000000"/>
                <w:sz w:val="24"/>
                <w:szCs w:val="24"/>
              </w:rPr>
            </w:pPr>
          </w:p>
        </w:tc>
        <w:tc>
          <w:tcPr>
            <w:tcW w:w="1424" w:type="dxa"/>
            <w:vAlign w:val="center"/>
          </w:tcPr>
          <w:p w:rsidR="006C20C3" w:rsidRPr="008979EE" w:rsidRDefault="006C20C3" w:rsidP="008979EE">
            <w:pPr>
              <w:ind w:left="-57" w:rightChars="-27" w:right="-57"/>
              <w:jc w:val="center"/>
              <w:rPr>
                <w:rFonts w:ascii="仿宋" w:eastAsia="仿宋" w:hAnsi="仿宋"/>
                <w:color w:val="000000"/>
                <w:sz w:val="24"/>
                <w:szCs w:val="24"/>
              </w:rPr>
            </w:pPr>
          </w:p>
        </w:tc>
        <w:tc>
          <w:tcPr>
            <w:tcW w:w="709" w:type="dxa"/>
            <w:vAlign w:val="center"/>
          </w:tcPr>
          <w:p w:rsidR="006C20C3" w:rsidRPr="008979EE" w:rsidRDefault="006C20C3" w:rsidP="008979EE">
            <w:pPr>
              <w:ind w:left="-57" w:right="-57"/>
              <w:jc w:val="center"/>
              <w:rPr>
                <w:rFonts w:ascii="仿宋" w:eastAsia="仿宋" w:hAnsi="仿宋"/>
                <w:sz w:val="24"/>
                <w:szCs w:val="24"/>
              </w:rPr>
            </w:pPr>
            <w:r w:rsidRPr="008979EE">
              <w:rPr>
                <w:rFonts w:ascii="仿宋" w:eastAsia="仿宋" w:hAnsi="仿宋"/>
                <w:kern w:val="0"/>
                <w:sz w:val="24"/>
                <w:szCs w:val="24"/>
              </w:rPr>
              <w:t>2</w:t>
            </w:r>
          </w:p>
        </w:tc>
        <w:tc>
          <w:tcPr>
            <w:tcW w:w="709" w:type="dxa"/>
            <w:vAlign w:val="center"/>
          </w:tcPr>
          <w:p w:rsidR="006C20C3" w:rsidRPr="008979EE" w:rsidRDefault="006C20C3" w:rsidP="008979EE">
            <w:pPr>
              <w:ind w:left="-57" w:right="-57"/>
              <w:jc w:val="center"/>
              <w:rPr>
                <w:rFonts w:ascii="仿宋" w:eastAsia="仿宋" w:hAnsi="仿宋"/>
                <w:sz w:val="24"/>
                <w:szCs w:val="24"/>
              </w:rPr>
            </w:pPr>
            <w:r w:rsidRPr="008979EE">
              <w:rPr>
                <w:rFonts w:ascii="仿宋" w:eastAsia="仿宋" w:hAnsi="仿宋"/>
                <w:sz w:val="24"/>
                <w:szCs w:val="24"/>
              </w:rPr>
              <w:t>36</w:t>
            </w:r>
          </w:p>
        </w:tc>
        <w:tc>
          <w:tcPr>
            <w:tcW w:w="709" w:type="dxa"/>
            <w:vAlign w:val="center"/>
          </w:tcPr>
          <w:p w:rsidR="006C20C3" w:rsidRPr="008979EE" w:rsidRDefault="006C20C3" w:rsidP="008979EE">
            <w:pPr>
              <w:ind w:leftChars="-27" w:left="63" w:right="-57" w:hangingChars="50" w:hanging="120"/>
              <w:jc w:val="center"/>
              <w:rPr>
                <w:rFonts w:ascii="仿宋" w:eastAsia="仿宋" w:hAnsi="仿宋"/>
                <w:sz w:val="24"/>
                <w:szCs w:val="24"/>
              </w:rPr>
            </w:pPr>
            <w:r w:rsidRPr="008979EE">
              <w:rPr>
                <w:rFonts w:ascii="仿宋" w:eastAsia="仿宋" w:hAnsi="仿宋" w:hint="eastAsia"/>
                <w:sz w:val="24"/>
                <w:szCs w:val="24"/>
              </w:rPr>
              <w:t>1</w:t>
            </w:r>
          </w:p>
        </w:tc>
        <w:tc>
          <w:tcPr>
            <w:tcW w:w="992" w:type="dxa"/>
            <w:vAlign w:val="center"/>
          </w:tcPr>
          <w:p w:rsidR="006C20C3" w:rsidRPr="008979EE" w:rsidRDefault="006C20C3" w:rsidP="008979EE">
            <w:pPr>
              <w:ind w:left="-57" w:right="-57"/>
              <w:jc w:val="center"/>
              <w:rPr>
                <w:rFonts w:ascii="仿宋" w:eastAsia="仿宋" w:hAnsi="仿宋"/>
                <w:sz w:val="24"/>
                <w:szCs w:val="24"/>
              </w:rPr>
            </w:pPr>
            <w:r w:rsidRPr="008979EE">
              <w:rPr>
                <w:rFonts w:ascii="仿宋" w:eastAsia="仿宋" w:hAnsi="仿宋" w:hint="eastAsia"/>
                <w:sz w:val="24"/>
                <w:szCs w:val="24"/>
              </w:rPr>
              <w:t>讲授</w:t>
            </w:r>
          </w:p>
        </w:tc>
        <w:tc>
          <w:tcPr>
            <w:tcW w:w="850" w:type="dxa"/>
            <w:vAlign w:val="center"/>
          </w:tcPr>
          <w:p w:rsidR="006C20C3" w:rsidRPr="008979EE" w:rsidRDefault="006C20C3" w:rsidP="008979EE">
            <w:pPr>
              <w:ind w:leftChars="-27" w:left="-57" w:right="-57"/>
              <w:jc w:val="center"/>
              <w:rPr>
                <w:rFonts w:ascii="仿宋" w:eastAsia="仿宋" w:hAnsi="仿宋"/>
                <w:sz w:val="24"/>
                <w:szCs w:val="24"/>
              </w:rPr>
            </w:pPr>
            <w:r w:rsidRPr="008979EE">
              <w:rPr>
                <w:rFonts w:ascii="仿宋" w:eastAsia="仿宋" w:hAnsi="仿宋" w:hint="eastAsia"/>
                <w:sz w:val="24"/>
                <w:szCs w:val="24"/>
              </w:rPr>
              <w:t>考查</w:t>
            </w:r>
          </w:p>
        </w:tc>
        <w:tc>
          <w:tcPr>
            <w:tcW w:w="2060" w:type="dxa"/>
            <w:vMerge/>
            <w:vAlign w:val="center"/>
          </w:tcPr>
          <w:p w:rsidR="006C20C3" w:rsidRPr="008979EE" w:rsidRDefault="006C20C3" w:rsidP="008979EE">
            <w:pPr>
              <w:adjustRightInd w:val="0"/>
              <w:snapToGrid w:val="0"/>
              <w:ind w:leftChars="-27" w:left="-57" w:right="-57"/>
              <w:jc w:val="left"/>
              <w:rPr>
                <w:rFonts w:ascii="仿宋" w:eastAsia="仿宋" w:hAnsi="仿宋"/>
                <w:sz w:val="24"/>
                <w:szCs w:val="24"/>
              </w:rPr>
            </w:pPr>
          </w:p>
        </w:tc>
      </w:tr>
      <w:tr w:rsidR="006C20C3" w:rsidRPr="008979EE" w:rsidTr="00F3027D">
        <w:trPr>
          <w:cantSplit/>
          <w:jc w:val="center"/>
        </w:trPr>
        <w:tc>
          <w:tcPr>
            <w:tcW w:w="1371" w:type="dxa"/>
            <w:vMerge/>
            <w:vAlign w:val="center"/>
          </w:tcPr>
          <w:p w:rsidR="006C20C3" w:rsidRPr="008979EE" w:rsidRDefault="006C20C3" w:rsidP="008979EE">
            <w:pPr>
              <w:jc w:val="center"/>
              <w:rPr>
                <w:rFonts w:ascii="仿宋" w:eastAsia="仿宋" w:hAnsi="仿宋"/>
                <w:sz w:val="24"/>
                <w:szCs w:val="24"/>
              </w:rPr>
            </w:pPr>
          </w:p>
        </w:tc>
        <w:tc>
          <w:tcPr>
            <w:tcW w:w="1536" w:type="dxa"/>
            <w:vMerge/>
            <w:vAlign w:val="center"/>
          </w:tcPr>
          <w:p w:rsidR="006C20C3" w:rsidRPr="008979EE" w:rsidRDefault="006C20C3" w:rsidP="008979EE">
            <w:pPr>
              <w:jc w:val="center"/>
              <w:rPr>
                <w:rFonts w:ascii="仿宋" w:eastAsia="仿宋" w:hAnsi="仿宋"/>
                <w:spacing w:val="-8"/>
                <w:sz w:val="24"/>
                <w:szCs w:val="24"/>
              </w:rPr>
            </w:pPr>
          </w:p>
        </w:tc>
        <w:tc>
          <w:tcPr>
            <w:tcW w:w="2664" w:type="dxa"/>
            <w:vAlign w:val="center"/>
          </w:tcPr>
          <w:p w:rsidR="006C20C3" w:rsidRPr="008979EE" w:rsidRDefault="006C20C3" w:rsidP="008979EE">
            <w:pPr>
              <w:ind w:rightChars="-27" w:right="-57"/>
              <w:rPr>
                <w:rFonts w:ascii="仿宋" w:eastAsia="仿宋" w:hAnsi="仿宋"/>
                <w:color w:val="000000"/>
                <w:sz w:val="24"/>
                <w:szCs w:val="24"/>
              </w:rPr>
            </w:pPr>
            <w:r w:rsidRPr="008979EE">
              <w:rPr>
                <w:rFonts w:ascii="仿宋" w:eastAsia="仿宋" w:hAnsi="仿宋"/>
                <w:color w:val="000000"/>
                <w:sz w:val="24"/>
                <w:szCs w:val="24"/>
              </w:rPr>
              <w:t>公共行政专题研究</w:t>
            </w:r>
          </w:p>
        </w:tc>
        <w:tc>
          <w:tcPr>
            <w:tcW w:w="1365" w:type="dxa"/>
            <w:vAlign w:val="center"/>
          </w:tcPr>
          <w:p w:rsidR="006C20C3" w:rsidRPr="008979EE" w:rsidRDefault="006C20C3" w:rsidP="008979EE">
            <w:pPr>
              <w:ind w:rightChars="-27" w:right="-57"/>
              <w:jc w:val="center"/>
              <w:rPr>
                <w:rFonts w:ascii="仿宋" w:eastAsia="仿宋" w:hAnsi="仿宋"/>
                <w:color w:val="000000"/>
                <w:sz w:val="24"/>
                <w:szCs w:val="24"/>
              </w:rPr>
            </w:pPr>
          </w:p>
        </w:tc>
        <w:tc>
          <w:tcPr>
            <w:tcW w:w="1424" w:type="dxa"/>
            <w:vAlign w:val="center"/>
          </w:tcPr>
          <w:p w:rsidR="006C20C3" w:rsidRPr="008979EE" w:rsidRDefault="006C20C3" w:rsidP="008979EE">
            <w:pPr>
              <w:ind w:left="-57" w:rightChars="-27" w:right="-57"/>
              <w:jc w:val="center"/>
              <w:rPr>
                <w:rFonts w:ascii="仿宋" w:eastAsia="仿宋" w:hAnsi="仿宋"/>
                <w:color w:val="000000"/>
                <w:sz w:val="24"/>
                <w:szCs w:val="24"/>
              </w:rPr>
            </w:pPr>
          </w:p>
        </w:tc>
        <w:tc>
          <w:tcPr>
            <w:tcW w:w="709" w:type="dxa"/>
            <w:vAlign w:val="center"/>
          </w:tcPr>
          <w:p w:rsidR="006C20C3" w:rsidRPr="008979EE" w:rsidRDefault="006C20C3" w:rsidP="008979EE">
            <w:pPr>
              <w:ind w:left="-57" w:right="-57"/>
              <w:jc w:val="center"/>
              <w:rPr>
                <w:rFonts w:ascii="仿宋" w:eastAsia="仿宋" w:hAnsi="仿宋"/>
                <w:kern w:val="0"/>
                <w:sz w:val="24"/>
                <w:szCs w:val="24"/>
              </w:rPr>
            </w:pPr>
            <w:r w:rsidRPr="008979EE">
              <w:rPr>
                <w:rFonts w:ascii="仿宋" w:eastAsia="仿宋" w:hAnsi="仿宋" w:hint="eastAsia"/>
                <w:kern w:val="0"/>
                <w:sz w:val="24"/>
                <w:szCs w:val="24"/>
              </w:rPr>
              <w:t>2</w:t>
            </w:r>
          </w:p>
        </w:tc>
        <w:tc>
          <w:tcPr>
            <w:tcW w:w="709" w:type="dxa"/>
            <w:vAlign w:val="center"/>
          </w:tcPr>
          <w:p w:rsidR="006C20C3" w:rsidRPr="008979EE" w:rsidRDefault="006C20C3" w:rsidP="008979EE">
            <w:pPr>
              <w:tabs>
                <w:tab w:val="left" w:pos="3248"/>
              </w:tabs>
              <w:jc w:val="center"/>
              <w:rPr>
                <w:rFonts w:ascii="仿宋" w:eastAsia="仿宋" w:hAnsi="仿宋"/>
                <w:sz w:val="24"/>
                <w:szCs w:val="24"/>
              </w:rPr>
            </w:pPr>
            <w:r w:rsidRPr="008979EE">
              <w:rPr>
                <w:rFonts w:ascii="仿宋" w:eastAsia="仿宋" w:hAnsi="仿宋" w:hint="eastAsia"/>
                <w:sz w:val="24"/>
                <w:szCs w:val="24"/>
              </w:rPr>
              <w:t>36</w:t>
            </w:r>
          </w:p>
        </w:tc>
        <w:tc>
          <w:tcPr>
            <w:tcW w:w="709" w:type="dxa"/>
            <w:vAlign w:val="center"/>
          </w:tcPr>
          <w:p w:rsidR="006C20C3" w:rsidRPr="008979EE" w:rsidRDefault="006C20C3" w:rsidP="008979EE">
            <w:pPr>
              <w:jc w:val="center"/>
              <w:rPr>
                <w:rFonts w:ascii="仿宋" w:eastAsia="仿宋" w:hAnsi="仿宋"/>
                <w:sz w:val="24"/>
                <w:szCs w:val="24"/>
              </w:rPr>
            </w:pPr>
            <w:r w:rsidRPr="008979EE">
              <w:rPr>
                <w:rFonts w:ascii="仿宋" w:eastAsia="仿宋" w:hAnsi="仿宋" w:hint="eastAsia"/>
                <w:sz w:val="24"/>
                <w:szCs w:val="24"/>
              </w:rPr>
              <w:t>1</w:t>
            </w:r>
          </w:p>
        </w:tc>
        <w:tc>
          <w:tcPr>
            <w:tcW w:w="992" w:type="dxa"/>
            <w:vAlign w:val="center"/>
          </w:tcPr>
          <w:p w:rsidR="006C20C3" w:rsidRPr="008979EE" w:rsidRDefault="006C20C3" w:rsidP="008979EE">
            <w:pPr>
              <w:ind w:left="-57" w:right="-57"/>
              <w:jc w:val="center"/>
              <w:rPr>
                <w:rFonts w:ascii="仿宋" w:eastAsia="仿宋" w:hAnsi="仿宋"/>
                <w:sz w:val="24"/>
                <w:szCs w:val="24"/>
              </w:rPr>
            </w:pPr>
            <w:r w:rsidRPr="008979EE">
              <w:rPr>
                <w:rFonts w:ascii="仿宋" w:eastAsia="仿宋" w:hAnsi="仿宋" w:hint="eastAsia"/>
                <w:sz w:val="24"/>
                <w:szCs w:val="24"/>
              </w:rPr>
              <w:t>讲授</w:t>
            </w:r>
          </w:p>
        </w:tc>
        <w:tc>
          <w:tcPr>
            <w:tcW w:w="850" w:type="dxa"/>
            <w:vAlign w:val="center"/>
          </w:tcPr>
          <w:p w:rsidR="006C20C3" w:rsidRPr="008979EE" w:rsidRDefault="006C20C3" w:rsidP="008979EE">
            <w:pPr>
              <w:ind w:leftChars="-27" w:left="-57" w:right="-57"/>
              <w:jc w:val="center"/>
              <w:rPr>
                <w:rFonts w:ascii="仿宋" w:eastAsia="仿宋" w:hAnsi="仿宋"/>
                <w:sz w:val="24"/>
                <w:szCs w:val="24"/>
              </w:rPr>
            </w:pPr>
            <w:r w:rsidRPr="008979EE">
              <w:rPr>
                <w:rFonts w:ascii="仿宋" w:eastAsia="仿宋" w:hAnsi="仿宋" w:hint="eastAsia"/>
                <w:sz w:val="24"/>
                <w:szCs w:val="24"/>
              </w:rPr>
              <w:t>考查</w:t>
            </w:r>
          </w:p>
        </w:tc>
        <w:tc>
          <w:tcPr>
            <w:tcW w:w="2060" w:type="dxa"/>
            <w:vMerge/>
            <w:vAlign w:val="center"/>
          </w:tcPr>
          <w:p w:rsidR="006C20C3" w:rsidRPr="008979EE" w:rsidRDefault="006C20C3" w:rsidP="008979EE">
            <w:pPr>
              <w:adjustRightInd w:val="0"/>
              <w:snapToGrid w:val="0"/>
              <w:ind w:leftChars="-27" w:left="-57" w:right="-57"/>
              <w:jc w:val="left"/>
              <w:rPr>
                <w:rFonts w:ascii="仿宋" w:eastAsia="仿宋" w:hAnsi="仿宋"/>
                <w:sz w:val="24"/>
                <w:szCs w:val="24"/>
              </w:rPr>
            </w:pPr>
          </w:p>
        </w:tc>
      </w:tr>
      <w:tr w:rsidR="006C20C3" w:rsidRPr="008979EE" w:rsidTr="00F3027D">
        <w:trPr>
          <w:cantSplit/>
          <w:jc w:val="center"/>
        </w:trPr>
        <w:tc>
          <w:tcPr>
            <w:tcW w:w="1371" w:type="dxa"/>
            <w:vMerge/>
            <w:vAlign w:val="center"/>
          </w:tcPr>
          <w:p w:rsidR="006C20C3" w:rsidRPr="008979EE" w:rsidRDefault="006C20C3" w:rsidP="008979EE">
            <w:pPr>
              <w:jc w:val="center"/>
              <w:rPr>
                <w:rFonts w:ascii="仿宋" w:eastAsia="仿宋" w:hAnsi="仿宋"/>
                <w:sz w:val="24"/>
                <w:szCs w:val="24"/>
              </w:rPr>
            </w:pPr>
          </w:p>
        </w:tc>
        <w:tc>
          <w:tcPr>
            <w:tcW w:w="1536" w:type="dxa"/>
            <w:vMerge/>
            <w:vAlign w:val="center"/>
          </w:tcPr>
          <w:p w:rsidR="006C20C3" w:rsidRPr="008979EE" w:rsidRDefault="006C20C3" w:rsidP="008979EE">
            <w:pPr>
              <w:jc w:val="center"/>
              <w:rPr>
                <w:rFonts w:ascii="仿宋" w:eastAsia="仿宋" w:hAnsi="仿宋"/>
                <w:spacing w:val="-8"/>
                <w:sz w:val="24"/>
                <w:szCs w:val="24"/>
              </w:rPr>
            </w:pPr>
          </w:p>
        </w:tc>
        <w:tc>
          <w:tcPr>
            <w:tcW w:w="2664" w:type="dxa"/>
            <w:vAlign w:val="center"/>
          </w:tcPr>
          <w:p w:rsidR="006C20C3" w:rsidRPr="008979EE" w:rsidRDefault="006C20C3" w:rsidP="008979EE">
            <w:pPr>
              <w:ind w:rightChars="-27" w:right="-57"/>
              <w:rPr>
                <w:rFonts w:ascii="仿宋" w:eastAsia="仿宋" w:hAnsi="仿宋"/>
                <w:color w:val="000000"/>
                <w:sz w:val="24"/>
                <w:szCs w:val="24"/>
              </w:rPr>
            </w:pPr>
            <w:r w:rsidRPr="008979EE">
              <w:rPr>
                <w:rFonts w:ascii="仿宋" w:eastAsia="仿宋" w:hAnsi="仿宋" w:hint="eastAsia"/>
                <w:sz w:val="24"/>
                <w:szCs w:val="24"/>
              </w:rPr>
              <w:t>行政法专题研究</w:t>
            </w:r>
          </w:p>
        </w:tc>
        <w:tc>
          <w:tcPr>
            <w:tcW w:w="1365" w:type="dxa"/>
            <w:vAlign w:val="center"/>
          </w:tcPr>
          <w:p w:rsidR="006C20C3" w:rsidRPr="008979EE" w:rsidRDefault="006C20C3" w:rsidP="008979EE">
            <w:pPr>
              <w:ind w:rightChars="-27" w:right="-57"/>
              <w:jc w:val="center"/>
              <w:rPr>
                <w:rFonts w:ascii="仿宋" w:eastAsia="仿宋" w:hAnsi="仿宋"/>
                <w:color w:val="000000"/>
                <w:sz w:val="24"/>
                <w:szCs w:val="24"/>
              </w:rPr>
            </w:pPr>
          </w:p>
        </w:tc>
        <w:tc>
          <w:tcPr>
            <w:tcW w:w="1424" w:type="dxa"/>
            <w:vAlign w:val="center"/>
          </w:tcPr>
          <w:p w:rsidR="006C20C3" w:rsidRPr="008979EE" w:rsidRDefault="006C20C3" w:rsidP="008979EE">
            <w:pPr>
              <w:ind w:left="-57" w:rightChars="-27" w:right="-57"/>
              <w:jc w:val="center"/>
              <w:rPr>
                <w:rFonts w:ascii="仿宋" w:eastAsia="仿宋" w:hAnsi="仿宋"/>
                <w:color w:val="000000"/>
                <w:sz w:val="24"/>
                <w:szCs w:val="24"/>
              </w:rPr>
            </w:pPr>
          </w:p>
        </w:tc>
        <w:tc>
          <w:tcPr>
            <w:tcW w:w="709" w:type="dxa"/>
            <w:vAlign w:val="center"/>
          </w:tcPr>
          <w:p w:rsidR="006C20C3" w:rsidRPr="008979EE" w:rsidRDefault="006C20C3" w:rsidP="008979EE">
            <w:pPr>
              <w:ind w:left="-57" w:right="-57"/>
              <w:jc w:val="center"/>
              <w:rPr>
                <w:rFonts w:ascii="仿宋" w:eastAsia="仿宋" w:hAnsi="仿宋"/>
                <w:sz w:val="24"/>
                <w:szCs w:val="24"/>
              </w:rPr>
            </w:pPr>
            <w:r w:rsidRPr="008979EE">
              <w:rPr>
                <w:rFonts w:ascii="仿宋" w:eastAsia="仿宋" w:hAnsi="仿宋"/>
                <w:sz w:val="24"/>
                <w:szCs w:val="24"/>
              </w:rPr>
              <w:t>2</w:t>
            </w:r>
          </w:p>
        </w:tc>
        <w:tc>
          <w:tcPr>
            <w:tcW w:w="709" w:type="dxa"/>
            <w:vAlign w:val="center"/>
          </w:tcPr>
          <w:p w:rsidR="006C20C3" w:rsidRPr="008979EE" w:rsidRDefault="006C20C3" w:rsidP="008979EE">
            <w:pPr>
              <w:tabs>
                <w:tab w:val="left" w:pos="3248"/>
              </w:tabs>
              <w:jc w:val="center"/>
              <w:rPr>
                <w:rFonts w:ascii="仿宋" w:eastAsia="仿宋" w:hAnsi="仿宋"/>
                <w:sz w:val="24"/>
                <w:szCs w:val="24"/>
              </w:rPr>
            </w:pPr>
            <w:r w:rsidRPr="008979EE">
              <w:rPr>
                <w:rFonts w:ascii="仿宋" w:eastAsia="仿宋" w:hAnsi="仿宋"/>
                <w:sz w:val="24"/>
                <w:szCs w:val="24"/>
              </w:rPr>
              <w:t>36</w:t>
            </w:r>
          </w:p>
        </w:tc>
        <w:tc>
          <w:tcPr>
            <w:tcW w:w="709" w:type="dxa"/>
            <w:vAlign w:val="center"/>
          </w:tcPr>
          <w:p w:rsidR="006C20C3" w:rsidRPr="008979EE" w:rsidRDefault="006C20C3" w:rsidP="008979EE">
            <w:pPr>
              <w:jc w:val="center"/>
              <w:rPr>
                <w:rFonts w:ascii="仿宋" w:eastAsia="仿宋" w:hAnsi="仿宋"/>
                <w:kern w:val="0"/>
                <w:sz w:val="24"/>
                <w:szCs w:val="24"/>
              </w:rPr>
            </w:pPr>
            <w:r w:rsidRPr="008979EE">
              <w:rPr>
                <w:rFonts w:ascii="仿宋" w:eastAsia="仿宋" w:hAnsi="仿宋" w:hint="eastAsia"/>
                <w:kern w:val="0"/>
                <w:sz w:val="24"/>
                <w:szCs w:val="24"/>
              </w:rPr>
              <w:t>1</w:t>
            </w:r>
          </w:p>
        </w:tc>
        <w:tc>
          <w:tcPr>
            <w:tcW w:w="992" w:type="dxa"/>
            <w:vAlign w:val="center"/>
          </w:tcPr>
          <w:p w:rsidR="006C20C3" w:rsidRPr="008979EE" w:rsidRDefault="006C20C3" w:rsidP="008979EE">
            <w:pPr>
              <w:ind w:left="-57" w:right="-57"/>
              <w:jc w:val="center"/>
              <w:rPr>
                <w:rFonts w:ascii="仿宋" w:eastAsia="仿宋" w:hAnsi="仿宋"/>
                <w:sz w:val="24"/>
                <w:szCs w:val="24"/>
              </w:rPr>
            </w:pPr>
            <w:r w:rsidRPr="008979EE">
              <w:rPr>
                <w:rFonts w:ascii="仿宋" w:eastAsia="仿宋" w:hAnsi="仿宋" w:hint="eastAsia"/>
                <w:sz w:val="24"/>
                <w:szCs w:val="24"/>
              </w:rPr>
              <w:t>讲授</w:t>
            </w:r>
          </w:p>
        </w:tc>
        <w:tc>
          <w:tcPr>
            <w:tcW w:w="850" w:type="dxa"/>
            <w:vAlign w:val="center"/>
          </w:tcPr>
          <w:p w:rsidR="006C20C3" w:rsidRPr="008979EE" w:rsidRDefault="006C20C3" w:rsidP="008979EE">
            <w:pPr>
              <w:ind w:leftChars="-27" w:left="-57" w:right="-57"/>
              <w:jc w:val="center"/>
              <w:rPr>
                <w:rFonts w:ascii="仿宋" w:eastAsia="仿宋" w:hAnsi="仿宋"/>
                <w:sz w:val="24"/>
                <w:szCs w:val="24"/>
              </w:rPr>
            </w:pPr>
            <w:r w:rsidRPr="008979EE">
              <w:rPr>
                <w:rFonts w:ascii="仿宋" w:eastAsia="仿宋" w:hAnsi="仿宋" w:hint="eastAsia"/>
                <w:sz w:val="24"/>
                <w:szCs w:val="24"/>
              </w:rPr>
              <w:t>考查</w:t>
            </w:r>
          </w:p>
        </w:tc>
        <w:tc>
          <w:tcPr>
            <w:tcW w:w="2060" w:type="dxa"/>
            <w:vMerge/>
            <w:vAlign w:val="center"/>
          </w:tcPr>
          <w:p w:rsidR="006C20C3" w:rsidRPr="008979EE" w:rsidRDefault="006C20C3" w:rsidP="008979EE">
            <w:pPr>
              <w:adjustRightInd w:val="0"/>
              <w:snapToGrid w:val="0"/>
              <w:ind w:leftChars="-27" w:left="-57" w:right="-57"/>
              <w:jc w:val="left"/>
              <w:rPr>
                <w:rFonts w:ascii="仿宋" w:eastAsia="仿宋" w:hAnsi="仿宋"/>
                <w:sz w:val="24"/>
                <w:szCs w:val="24"/>
              </w:rPr>
            </w:pPr>
          </w:p>
        </w:tc>
      </w:tr>
      <w:tr w:rsidR="006C20C3" w:rsidRPr="008979EE" w:rsidTr="00F3027D">
        <w:trPr>
          <w:cantSplit/>
          <w:jc w:val="center"/>
        </w:trPr>
        <w:tc>
          <w:tcPr>
            <w:tcW w:w="1371" w:type="dxa"/>
            <w:vMerge/>
            <w:vAlign w:val="center"/>
          </w:tcPr>
          <w:p w:rsidR="006C20C3" w:rsidRPr="008979EE" w:rsidRDefault="006C20C3" w:rsidP="008979EE">
            <w:pPr>
              <w:jc w:val="center"/>
              <w:rPr>
                <w:rFonts w:ascii="仿宋" w:eastAsia="仿宋" w:hAnsi="仿宋"/>
                <w:sz w:val="24"/>
                <w:szCs w:val="24"/>
              </w:rPr>
            </w:pPr>
          </w:p>
        </w:tc>
        <w:tc>
          <w:tcPr>
            <w:tcW w:w="1536" w:type="dxa"/>
            <w:vMerge/>
            <w:vAlign w:val="center"/>
          </w:tcPr>
          <w:p w:rsidR="006C20C3" w:rsidRPr="008979EE" w:rsidRDefault="006C20C3" w:rsidP="008979EE">
            <w:pPr>
              <w:jc w:val="center"/>
              <w:rPr>
                <w:rFonts w:ascii="仿宋" w:eastAsia="仿宋" w:hAnsi="仿宋"/>
                <w:spacing w:val="-8"/>
                <w:sz w:val="24"/>
                <w:szCs w:val="24"/>
              </w:rPr>
            </w:pPr>
          </w:p>
        </w:tc>
        <w:tc>
          <w:tcPr>
            <w:tcW w:w="2664" w:type="dxa"/>
            <w:vAlign w:val="center"/>
          </w:tcPr>
          <w:p w:rsidR="006C20C3" w:rsidRPr="008979EE" w:rsidRDefault="006C20C3" w:rsidP="008979EE">
            <w:pPr>
              <w:ind w:rightChars="-27" w:right="-57"/>
              <w:rPr>
                <w:rFonts w:ascii="仿宋" w:eastAsia="仿宋" w:hAnsi="仿宋"/>
                <w:color w:val="000000"/>
                <w:sz w:val="24"/>
                <w:szCs w:val="24"/>
              </w:rPr>
            </w:pPr>
            <w:r w:rsidRPr="008979EE">
              <w:rPr>
                <w:rFonts w:ascii="仿宋" w:eastAsia="仿宋" w:hAnsi="仿宋"/>
                <w:color w:val="000000"/>
                <w:sz w:val="24"/>
                <w:szCs w:val="24"/>
              </w:rPr>
              <w:t>比较公务员制度</w:t>
            </w:r>
          </w:p>
        </w:tc>
        <w:tc>
          <w:tcPr>
            <w:tcW w:w="1365" w:type="dxa"/>
            <w:vAlign w:val="center"/>
          </w:tcPr>
          <w:p w:rsidR="006C20C3" w:rsidRPr="008979EE" w:rsidRDefault="006C20C3" w:rsidP="008979EE">
            <w:pPr>
              <w:ind w:rightChars="-27" w:right="-57"/>
              <w:jc w:val="center"/>
              <w:rPr>
                <w:rFonts w:ascii="仿宋" w:eastAsia="仿宋" w:hAnsi="仿宋"/>
                <w:color w:val="000000"/>
                <w:sz w:val="24"/>
                <w:szCs w:val="24"/>
              </w:rPr>
            </w:pPr>
          </w:p>
        </w:tc>
        <w:tc>
          <w:tcPr>
            <w:tcW w:w="1424" w:type="dxa"/>
            <w:vAlign w:val="center"/>
          </w:tcPr>
          <w:p w:rsidR="006C20C3" w:rsidRPr="008979EE" w:rsidRDefault="006C20C3" w:rsidP="008979EE">
            <w:pPr>
              <w:ind w:left="-57" w:rightChars="-27" w:right="-57"/>
              <w:jc w:val="center"/>
              <w:rPr>
                <w:rFonts w:ascii="仿宋" w:eastAsia="仿宋" w:hAnsi="仿宋"/>
                <w:color w:val="000000"/>
                <w:sz w:val="24"/>
                <w:szCs w:val="24"/>
              </w:rPr>
            </w:pPr>
          </w:p>
        </w:tc>
        <w:tc>
          <w:tcPr>
            <w:tcW w:w="709" w:type="dxa"/>
            <w:vAlign w:val="center"/>
          </w:tcPr>
          <w:p w:rsidR="006C20C3" w:rsidRPr="008979EE" w:rsidRDefault="006C20C3" w:rsidP="008979EE">
            <w:pPr>
              <w:ind w:left="-57" w:right="-57"/>
              <w:jc w:val="center"/>
              <w:rPr>
                <w:rFonts w:ascii="仿宋" w:eastAsia="仿宋" w:hAnsi="仿宋"/>
                <w:sz w:val="24"/>
                <w:szCs w:val="24"/>
              </w:rPr>
            </w:pPr>
            <w:r w:rsidRPr="008979EE">
              <w:rPr>
                <w:rFonts w:ascii="仿宋" w:eastAsia="仿宋" w:hAnsi="仿宋"/>
                <w:sz w:val="24"/>
                <w:szCs w:val="24"/>
              </w:rPr>
              <w:t>2</w:t>
            </w:r>
          </w:p>
        </w:tc>
        <w:tc>
          <w:tcPr>
            <w:tcW w:w="709" w:type="dxa"/>
            <w:vAlign w:val="center"/>
          </w:tcPr>
          <w:p w:rsidR="006C20C3" w:rsidRPr="008979EE" w:rsidRDefault="006C20C3" w:rsidP="008979EE">
            <w:pPr>
              <w:tabs>
                <w:tab w:val="left" w:pos="3248"/>
              </w:tabs>
              <w:jc w:val="center"/>
              <w:rPr>
                <w:rFonts w:ascii="仿宋" w:eastAsia="仿宋" w:hAnsi="仿宋"/>
                <w:sz w:val="24"/>
                <w:szCs w:val="24"/>
              </w:rPr>
            </w:pPr>
            <w:r w:rsidRPr="008979EE">
              <w:rPr>
                <w:rFonts w:ascii="仿宋" w:eastAsia="仿宋" w:hAnsi="仿宋"/>
                <w:sz w:val="24"/>
                <w:szCs w:val="24"/>
              </w:rPr>
              <w:t>36</w:t>
            </w:r>
          </w:p>
        </w:tc>
        <w:tc>
          <w:tcPr>
            <w:tcW w:w="709" w:type="dxa"/>
            <w:vAlign w:val="center"/>
          </w:tcPr>
          <w:p w:rsidR="006C20C3" w:rsidRPr="008979EE" w:rsidRDefault="006C20C3" w:rsidP="008979EE">
            <w:pPr>
              <w:jc w:val="center"/>
              <w:rPr>
                <w:rFonts w:ascii="仿宋" w:eastAsia="仿宋" w:hAnsi="仿宋"/>
                <w:sz w:val="24"/>
                <w:szCs w:val="24"/>
              </w:rPr>
            </w:pPr>
            <w:r w:rsidRPr="008979EE">
              <w:rPr>
                <w:rFonts w:ascii="仿宋" w:eastAsia="仿宋" w:hAnsi="仿宋"/>
                <w:kern w:val="0"/>
                <w:sz w:val="24"/>
                <w:szCs w:val="24"/>
              </w:rPr>
              <w:t>1</w:t>
            </w:r>
          </w:p>
        </w:tc>
        <w:tc>
          <w:tcPr>
            <w:tcW w:w="992" w:type="dxa"/>
            <w:vAlign w:val="center"/>
          </w:tcPr>
          <w:p w:rsidR="006C20C3" w:rsidRPr="008979EE" w:rsidRDefault="006C20C3" w:rsidP="008979EE">
            <w:pPr>
              <w:ind w:left="-57" w:right="-57"/>
              <w:jc w:val="center"/>
              <w:rPr>
                <w:rFonts w:ascii="仿宋" w:eastAsia="仿宋" w:hAnsi="仿宋"/>
                <w:sz w:val="24"/>
                <w:szCs w:val="24"/>
              </w:rPr>
            </w:pPr>
            <w:r w:rsidRPr="008979EE">
              <w:rPr>
                <w:rFonts w:ascii="仿宋" w:eastAsia="仿宋" w:hAnsi="仿宋" w:hint="eastAsia"/>
                <w:sz w:val="24"/>
                <w:szCs w:val="24"/>
              </w:rPr>
              <w:t>讲授</w:t>
            </w:r>
          </w:p>
        </w:tc>
        <w:tc>
          <w:tcPr>
            <w:tcW w:w="850" w:type="dxa"/>
            <w:vAlign w:val="center"/>
          </w:tcPr>
          <w:p w:rsidR="006C20C3" w:rsidRPr="008979EE" w:rsidRDefault="006C20C3" w:rsidP="008979EE">
            <w:pPr>
              <w:ind w:leftChars="-27" w:left="-57" w:right="-57"/>
              <w:jc w:val="center"/>
              <w:rPr>
                <w:rFonts w:ascii="仿宋" w:eastAsia="仿宋" w:hAnsi="仿宋"/>
                <w:sz w:val="24"/>
                <w:szCs w:val="24"/>
              </w:rPr>
            </w:pPr>
            <w:r w:rsidRPr="008979EE">
              <w:rPr>
                <w:rFonts w:ascii="仿宋" w:eastAsia="仿宋" w:hAnsi="仿宋" w:hint="eastAsia"/>
                <w:sz w:val="24"/>
                <w:szCs w:val="24"/>
              </w:rPr>
              <w:t>考查</w:t>
            </w:r>
          </w:p>
        </w:tc>
        <w:tc>
          <w:tcPr>
            <w:tcW w:w="2060" w:type="dxa"/>
            <w:vMerge/>
            <w:vAlign w:val="center"/>
          </w:tcPr>
          <w:p w:rsidR="006C20C3" w:rsidRPr="008979EE" w:rsidRDefault="006C20C3" w:rsidP="008979EE">
            <w:pPr>
              <w:adjustRightInd w:val="0"/>
              <w:snapToGrid w:val="0"/>
              <w:ind w:leftChars="-27" w:left="-57" w:right="-57"/>
              <w:jc w:val="left"/>
              <w:rPr>
                <w:rFonts w:ascii="仿宋" w:eastAsia="仿宋" w:hAnsi="仿宋"/>
                <w:sz w:val="24"/>
                <w:szCs w:val="24"/>
              </w:rPr>
            </w:pPr>
          </w:p>
        </w:tc>
      </w:tr>
      <w:tr w:rsidR="00FE4A4A" w:rsidRPr="008979EE" w:rsidTr="00F3027D">
        <w:trPr>
          <w:cantSplit/>
          <w:jc w:val="center"/>
        </w:trPr>
        <w:tc>
          <w:tcPr>
            <w:tcW w:w="1371" w:type="dxa"/>
            <w:vMerge/>
            <w:vAlign w:val="center"/>
          </w:tcPr>
          <w:p w:rsidR="00FE4A4A" w:rsidRPr="008979EE" w:rsidRDefault="00FE4A4A" w:rsidP="008979EE">
            <w:pPr>
              <w:jc w:val="center"/>
              <w:rPr>
                <w:rFonts w:ascii="仿宋" w:eastAsia="仿宋" w:hAnsi="仿宋"/>
                <w:sz w:val="24"/>
                <w:szCs w:val="24"/>
              </w:rPr>
            </w:pPr>
          </w:p>
        </w:tc>
        <w:tc>
          <w:tcPr>
            <w:tcW w:w="1536" w:type="dxa"/>
            <w:vMerge/>
            <w:vAlign w:val="center"/>
          </w:tcPr>
          <w:p w:rsidR="00FE4A4A" w:rsidRPr="008979EE" w:rsidRDefault="00FE4A4A" w:rsidP="008979EE">
            <w:pPr>
              <w:jc w:val="center"/>
              <w:rPr>
                <w:rFonts w:ascii="仿宋" w:eastAsia="仿宋" w:hAnsi="仿宋"/>
                <w:spacing w:val="-8"/>
                <w:sz w:val="24"/>
                <w:szCs w:val="24"/>
              </w:rPr>
            </w:pPr>
          </w:p>
        </w:tc>
        <w:tc>
          <w:tcPr>
            <w:tcW w:w="2664" w:type="dxa"/>
            <w:vAlign w:val="center"/>
          </w:tcPr>
          <w:p w:rsidR="00FE4A4A" w:rsidRPr="008979EE" w:rsidRDefault="00FE4A4A" w:rsidP="008979EE">
            <w:pPr>
              <w:ind w:rightChars="-27" w:right="-57"/>
              <w:rPr>
                <w:rFonts w:ascii="仿宋" w:eastAsia="仿宋" w:hAnsi="仿宋"/>
                <w:color w:val="000000" w:themeColor="text1"/>
                <w:sz w:val="24"/>
                <w:szCs w:val="24"/>
              </w:rPr>
            </w:pPr>
            <w:r w:rsidRPr="008979EE">
              <w:rPr>
                <w:rFonts w:ascii="仿宋" w:eastAsia="仿宋" w:hAnsi="仿宋" w:hint="eastAsia"/>
                <w:color w:val="000000" w:themeColor="text1"/>
                <w:sz w:val="24"/>
                <w:szCs w:val="24"/>
              </w:rPr>
              <w:t>《资治通鉴》管理案例研讨</w:t>
            </w:r>
          </w:p>
        </w:tc>
        <w:tc>
          <w:tcPr>
            <w:tcW w:w="1365" w:type="dxa"/>
            <w:vAlign w:val="center"/>
          </w:tcPr>
          <w:p w:rsidR="00FE4A4A" w:rsidRPr="008979EE" w:rsidRDefault="00FE4A4A" w:rsidP="008979EE">
            <w:pPr>
              <w:ind w:rightChars="-27" w:right="-57"/>
              <w:jc w:val="center"/>
              <w:rPr>
                <w:rFonts w:ascii="仿宋" w:eastAsia="仿宋" w:hAnsi="仿宋"/>
                <w:color w:val="000000"/>
                <w:sz w:val="24"/>
                <w:szCs w:val="24"/>
              </w:rPr>
            </w:pPr>
          </w:p>
        </w:tc>
        <w:tc>
          <w:tcPr>
            <w:tcW w:w="1424" w:type="dxa"/>
            <w:vAlign w:val="center"/>
          </w:tcPr>
          <w:p w:rsidR="00FE4A4A" w:rsidRPr="008979EE" w:rsidRDefault="00FE4A4A" w:rsidP="008979EE">
            <w:pPr>
              <w:ind w:left="-57" w:rightChars="-27" w:right="-57"/>
              <w:jc w:val="center"/>
              <w:rPr>
                <w:rFonts w:ascii="仿宋" w:eastAsia="仿宋" w:hAnsi="仿宋"/>
                <w:color w:val="000000"/>
                <w:sz w:val="24"/>
                <w:szCs w:val="24"/>
              </w:rPr>
            </w:pPr>
          </w:p>
        </w:tc>
        <w:tc>
          <w:tcPr>
            <w:tcW w:w="709" w:type="dxa"/>
            <w:vAlign w:val="center"/>
          </w:tcPr>
          <w:p w:rsidR="00FE4A4A" w:rsidRPr="008979EE" w:rsidRDefault="00FE4A4A" w:rsidP="008979EE">
            <w:pPr>
              <w:ind w:left="-57" w:right="-57"/>
              <w:jc w:val="center"/>
              <w:rPr>
                <w:rFonts w:ascii="仿宋" w:eastAsia="仿宋" w:hAnsi="仿宋"/>
                <w:sz w:val="24"/>
                <w:szCs w:val="24"/>
              </w:rPr>
            </w:pPr>
            <w:r w:rsidRPr="008979EE">
              <w:rPr>
                <w:rFonts w:ascii="仿宋" w:eastAsia="仿宋" w:hAnsi="仿宋"/>
                <w:sz w:val="24"/>
                <w:szCs w:val="24"/>
              </w:rPr>
              <w:t>2</w:t>
            </w:r>
          </w:p>
        </w:tc>
        <w:tc>
          <w:tcPr>
            <w:tcW w:w="709" w:type="dxa"/>
            <w:vAlign w:val="center"/>
          </w:tcPr>
          <w:p w:rsidR="00FE4A4A" w:rsidRPr="008979EE" w:rsidRDefault="00FE4A4A" w:rsidP="008979EE">
            <w:pPr>
              <w:tabs>
                <w:tab w:val="left" w:pos="3248"/>
              </w:tabs>
              <w:jc w:val="center"/>
              <w:rPr>
                <w:rFonts w:ascii="仿宋" w:eastAsia="仿宋" w:hAnsi="仿宋"/>
                <w:sz w:val="24"/>
                <w:szCs w:val="24"/>
              </w:rPr>
            </w:pPr>
            <w:r w:rsidRPr="008979EE">
              <w:rPr>
                <w:rFonts w:ascii="仿宋" w:eastAsia="仿宋" w:hAnsi="仿宋"/>
                <w:sz w:val="24"/>
                <w:szCs w:val="24"/>
              </w:rPr>
              <w:t>36</w:t>
            </w:r>
          </w:p>
        </w:tc>
        <w:tc>
          <w:tcPr>
            <w:tcW w:w="709" w:type="dxa"/>
            <w:vAlign w:val="center"/>
          </w:tcPr>
          <w:p w:rsidR="00FE4A4A" w:rsidRPr="008979EE" w:rsidRDefault="00FE4A4A" w:rsidP="008979EE">
            <w:pPr>
              <w:jc w:val="center"/>
              <w:rPr>
                <w:rFonts w:ascii="仿宋" w:eastAsia="仿宋" w:hAnsi="仿宋"/>
                <w:sz w:val="24"/>
                <w:szCs w:val="24"/>
              </w:rPr>
            </w:pPr>
            <w:r w:rsidRPr="008979EE">
              <w:rPr>
                <w:rFonts w:ascii="仿宋" w:eastAsia="仿宋" w:hAnsi="仿宋"/>
                <w:kern w:val="0"/>
                <w:sz w:val="24"/>
                <w:szCs w:val="24"/>
              </w:rPr>
              <w:t>1</w:t>
            </w:r>
          </w:p>
        </w:tc>
        <w:tc>
          <w:tcPr>
            <w:tcW w:w="992" w:type="dxa"/>
            <w:vAlign w:val="center"/>
          </w:tcPr>
          <w:p w:rsidR="00FE4A4A" w:rsidRPr="008979EE" w:rsidRDefault="00FE4A4A" w:rsidP="008979EE">
            <w:pPr>
              <w:ind w:left="-57" w:right="-57"/>
              <w:jc w:val="center"/>
              <w:rPr>
                <w:rFonts w:ascii="仿宋" w:eastAsia="仿宋" w:hAnsi="仿宋"/>
                <w:sz w:val="24"/>
                <w:szCs w:val="24"/>
              </w:rPr>
            </w:pPr>
            <w:r w:rsidRPr="008979EE">
              <w:rPr>
                <w:rFonts w:ascii="仿宋" w:eastAsia="仿宋" w:hAnsi="仿宋" w:hint="eastAsia"/>
                <w:sz w:val="24"/>
                <w:szCs w:val="24"/>
              </w:rPr>
              <w:t>讲授</w:t>
            </w:r>
          </w:p>
        </w:tc>
        <w:tc>
          <w:tcPr>
            <w:tcW w:w="850" w:type="dxa"/>
            <w:vAlign w:val="center"/>
          </w:tcPr>
          <w:p w:rsidR="00FE4A4A" w:rsidRPr="008979EE" w:rsidRDefault="00FE4A4A" w:rsidP="008979EE">
            <w:pPr>
              <w:ind w:leftChars="-27" w:left="-57" w:right="-57"/>
              <w:jc w:val="center"/>
              <w:rPr>
                <w:rFonts w:ascii="仿宋" w:eastAsia="仿宋" w:hAnsi="仿宋"/>
                <w:sz w:val="24"/>
                <w:szCs w:val="24"/>
              </w:rPr>
            </w:pPr>
            <w:r w:rsidRPr="008979EE">
              <w:rPr>
                <w:rFonts w:ascii="仿宋" w:eastAsia="仿宋" w:hAnsi="仿宋" w:hint="eastAsia"/>
                <w:sz w:val="24"/>
                <w:szCs w:val="24"/>
              </w:rPr>
              <w:t>考查</w:t>
            </w:r>
          </w:p>
        </w:tc>
        <w:tc>
          <w:tcPr>
            <w:tcW w:w="2060" w:type="dxa"/>
            <w:vMerge/>
            <w:vAlign w:val="center"/>
          </w:tcPr>
          <w:p w:rsidR="00FE4A4A" w:rsidRPr="008979EE" w:rsidRDefault="00FE4A4A" w:rsidP="008979EE">
            <w:pPr>
              <w:adjustRightInd w:val="0"/>
              <w:snapToGrid w:val="0"/>
              <w:ind w:leftChars="-27" w:left="-57" w:right="-57"/>
              <w:jc w:val="left"/>
              <w:rPr>
                <w:rFonts w:ascii="仿宋" w:eastAsia="仿宋" w:hAnsi="仿宋"/>
                <w:sz w:val="24"/>
                <w:szCs w:val="24"/>
              </w:rPr>
            </w:pPr>
          </w:p>
        </w:tc>
      </w:tr>
      <w:tr w:rsidR="00FE4A4A" w:rsidRPr="008979EE" w:rsidTr="00F3027D">
        <w:trPr>
          <w:cantSplit/>
          <w:jc w:val="center"/>
        </w:trPr>
        <w:tc>
          <w:tcPr>
            <w:tcW w:w="1371" w:type="dxa"/>
            <w:vMerge/>
            <w:vAlign w:val="center"/>
          </w:tcPr>
          <w:p w:rsidR="00FE4A4A" w:rsidRPr="008979EE" w:rsidRDefault="00FE4A4A" w:rsidP="008979EE">
            <w:pPr>
              <w:jc w:val="center"/>
              <w:rPr>
                <w:rFonts w:ascii="仿宋" w:eastAsia="仿宋" w:hAnsi="仿宋"/>
                <w:sz w:val="24"/>
                <w:szCs w:val="24"/>
              </w:rPr>
            </w:pPr>
          </w:p>
        </w:tc>
        <w:tc>
          <w:tcPr>
            <w:tcW w:w="1536" w:type="dxa"/>
            <w:vMerge/>
            <w:vAlign w:val="center"/>
          </w:tcPr>
          <w:p w:rsidR="00FE4A4A" w:rsidRPr="008979EE" w:rsidRDefault="00FE4A4A" w:rsidP="008979EE">
            <w:pPr>
              <w:jc w:val="center"/>
              <w:rPr>
                <w:rFonts w:ascii="仿宋" w:eastAsia="仿宋" w:hAnsi="仿宋"/>
                <w:spacing w:val="-8"/>
                <w:sz w:val="24"/>
                <w:szCs w:val="24"/>
              </w:rPr>
            </w:pPr>
          </w:p>
        </w:tc>
        <w:tc>
          <w:tcPr>
            <w:tcW w:w="2664" w:type="dxa"/>
            <w:vAlign w:val="center"/>
          </w:tcPr>
          <w:p w:rsidR="00FE4A4A" w:rsidRPr="008979EE" w:rsidRDefault="00FE4A4A" w:rsidP="008979EE">
            <w:pPr>
              <w:ind w:rightChars="-27" w:right="-57"/>
              <w:rPr>
                <w:rFonts w:ascii="仿宋" w:eastAsia="仿宋" w:hAnsi="仿宋"/>
                <w:color w:val="000000" w:themeColor="text1"/>
                <w:sz w:val="24"/>
                <w:szCs w:val="24"/>
              </w:rPr>
            </w:pPr>
            <w:r w:rsidRPr="008979EE">
              <w:rPr>
                <w:rFonts w:ascii="仿宋" w:eastAsia="仿宋" w:hAnsi="仿宋" w:hint="eastAsia"/>
                <w:color w:val="000000" w:themeColor="text1"/>
                <w:kern w:val="0"/>
                <w:sz w:val="24"/>
                <w:szCs w:val="24"/>
              </w:rPr>
              <w:t>信访法治与政策专题研究</w:t>
            </w:r>
          </w:p>
        </w:tc>
        <w:tc>
          <w:tcPr>
            <w:tcW w:w="1365" w:type="dxa"/>
            <w:vAlign w:val="center"/>
          </w:tcPr>
          <w:p w:rsidR="00FE4A4A" w:rsidRPr="008979EE" w:rsidRDefault="00FE4A4A" w:rsidP="008979EE">
            <w:pPr>
              <w:ind w:rightChars="-27" w:right="-57"/>
              <w:jc w:val="center"/>
              <w:rPr>
                <w:rFonts w:ascii="仿宋" w:eastAsia="仿宋" w:hAnsi="仿宋"/>
                <w:color w:val="000000"/>
                <w:sz w:val="24"/>
                <w:szCs w:val="24"/>
              </w:rPr>
            </w:pPr>
          </w:p>
        </w:tc>
        <w:tc>
          <w:tcPr>
            <w:tcW w:w="1424" w:type="dxa"/>
            <w:vAlign w:val="center"/>
          </w:tcPr>
          <w:p w:rsidR="00FE4A4A" w:rsidRPr="008979EE" w:rsidRDefault="00FE4A4A" w:rsidP="008979EE">
            <w:pPr>
              <w:ind w:left="-57" w:rightChars="-27" w:right="-57"/>
              <w:jc w:val="center"/>
              <w:rPr>
                <w:rFonts w:ascii="仿宋" w:eastAsia="仿宋" w:hAnsi="仿宋"/>
                <w:color w:val="000000"/>
                <w:sz w:val="24"/>
                <w:szCs w:val="24"/>
              </w:rPr>
            </w:pPr>
          </w:p>
        </w:tc>
        <w:tc>
          <w:tcPr>
            <w:tcW w:w="709" w:type="dxa"/>
            <w:vAlign w:val="center"/>
          </w:tcPr>
          <w:p w:rsidR="00FE4A4A" w:rsidRPr="008979EE" w:rsidRDefault="00FE4A4A" w:rsidP="008979EE">
            <w:pPr>
              <w:ind w:left="-57" w:right="-57"/>
              <w:jc w:val="center"/>
              <w:rPr>
                <w:rFonts w:ascii="仿宋" w:eastAsia="仿宋" w:hAnsi="仿宋"/>
                <w:sz w:val="24"/>
                <w:szCs w:val="24"/>
              </w:rPr>
            </w:pPr>
            <w:r w:rsidRPr="008979EE">
              <w:rPr>
                <w:rFonts w:ascii="仿宋" w:eastAsia="仿宋" w:hAnsi="仿宋"/>
                <w:sz w:val="24"/>
                <w:szCs w:val="24"/>
              </w:rPr>
              <w:t>2</w:t>
            </w:r>
          </w:p>
        </w:tc>
        <w:tc>
          <w:tcPr>
            <w:tcW w:w="709" w:type="dxa"/>
            <w:vAlign w:val="center"/>
          </w:tcPr>
          <w:p w:rsidR="00FE4A4A" w:rsidRPr="008979EE" w:rsidRDefault="00FE4A4A" w:rsidP="008979EE">
            <w:pPr>
              <w:tabs>
                <w:tab w:val="left" w:pos="3248"/>
              </w:tabs>
              <w:jc w:val="center"/>
              <w:rPr>
                <w:rFonts w:ascii="仿宋" w:eastAsia="仿宋" w:hAnsi="仿宋"/>
                <w:sz w:val="24"/>
                <w:szCs w:val="24"/>
              </w:rPr>
            </w:pPr>
            <w:r w:rsidRPr="008979EE">
              <w:rPr>
                <w:rFonts w:ascii="仿宋" w:eastAsia="仿宋" w:hAnsi="仿宋"/>
                <w:sz w:val="24"/>
                <w:szCs w:val="24"/>
              </w:rPr>
              <w:t>36</w:t>
            </w:r>
          </w:p>
        </w:tc>
        <w:tc>
          <w:tcPr>
            <w:tcW w:w="709" w:type="dxa"/>
            <w:vAlign w:val="center"/>
          </w:tcPr>
          <w:p w:rsidR="00FE4A4A" w:rsidRPr="008979EE" w:rsidRDefault="00FE4A4A" w:rsidP="008979EE">
            <w:pPr>
              <w:jc w:val="center"/>
              <w:rPr>
                <w:rFonts w:ascii="仿宋" w:eastAsia="仿宋" w:hAnsi="仿宋"/>
                <w:sz w:val="24"/>
                <w:szCs w:val="24"/>
              </w:rPr>
            </w:pPr>
            <w:r w:rsidRPr="008979EE">
              <w:rPr>
                <w:rFonts w:ascii="仿宋" w:eastAsia="仿宋" w:hAnsi="仿宋"/>
                <w:kern w:val="0"/>
                <w:sz w:val="24"/>
                <w:szCs w:val="24"/>
              </w:rPr>
              <w:t>1</w:t>
            </w:r>
          </w:p>
        </w:tc>
        <w:tc>
          <w:tcPr>
            <w:tcW w:w="992" w:type="dxa"/>
            <w:vAlign w:val="center"/>
          </w:tcPr>
          <w:p w:rsidR="00FE4A4A" w:rsidRPr="008979EE" w:rsidRDefault="00FE4A4A" w:rsidP="008979EE">
            <w:pPr>
              <w:ind w:left="-57" w:right="-57"/>
              <w:jc w:val="center"/>
              <w:rPr>
                <w:rFonts w:ascii="仿宋" w:eastAsia="仿宋" w:hAnsi="仿宋"/>
                <w:sz w:val="24"/>
                <w:szCs w:val="24"/>
              </w:rPr>
            </w:pPr>
            <w:r w:rsidRPr="008979EE">
              <w:rPr>
                <w:rFonts w:ascii="仿宋" w:eastAsia="仿宋" w:hAnsi="仿宋" w:hint="eastAsia"/>
                <w:sz w:val="24"/>
                <w:szCs w:val="24"/>
              </w:rPr>
              <w:t>讲授</w:t>
            </w:r>
          </w:p>
        </w:tc>
        <w:tc>
          <w:tcPr>
            <w:tcW w:w="850" w:type="dxa"/>
            <w:vAlign w:val="center"/>
          </w:tcPr>
          <w:p w:rsidR="00FE4A4A" w:rsidRPr="008979EE" w:rsidRDefault="00FE4A4A" w:rsidP="008979EE">
            <w:pPr>
              <w:ind w:leftChars="-27" w:left="-57" w:right="-57"/>
              <w:jc w:val="center"/>
              <w:rPr>
                <w:rFonts w:ascii="仿宋" w:eastAsia="仿宋" w:hAnsi="仿宋"/>
                <w:sz w:val="24"/>
                <w:szCs w:val="24"/>
              </w:rPr>
            </w:pPr>
            <w:r w:rsidRPr="008979EE">
              <w:rPr>
                <w:rFonts w:ascii="仿宋" w:eastAsia="仿宋" w:hAnsi="仿宋" w:hint="eastAsia"/>
                <w:sz w:val="24"/>
                <w:szCs w:val="24"/>
              </w:rPr>
              <w:t>考查</w:t>
            </w:r>
          </w:p>
        </w:tc>
        <w:tc>
          <w:tcPr>
            <w:tcW w:w="2060" w:type="dxa"/>
            <w:vMerge/>
            <w:vAlign w:val="center"/>
          </w:tcPr>
          <w:p w:rsidR="00FE4A4A" w:rsidRPr="008979EE" w:rsidRDefault="00FE4A4A" w:rsidP="008979EE">
            <w:pPr>
              <w:adjustRightInd w:val="0"/>
              <w:snapToGrid w:val="0"/>
              <w:ind w:leftChars="-27" w:left="-57" w:right="-57"/>
              <w:jc w:val="left"/>
              <w:rPr>
                <w:rFonts w:ascii="仿宋" w:eastAsia="仿宋" w:hAnsi="仿宋"/>
                <w:sz w:val="24"/>
                <w:szCs w:val="24"/>
              </w:rPr>
            </w:pPr>
          </w:p>
        </w:tc>
      </w:tr>
      <w:tr w:rsidR="00FE4A4A" w:rsidRPr="008979EE" w:rsidTr="00F3027D">
        <w:trPr>
          <w:cantSplit/>
          <w:jc w:val="center"/>
        </w:trPr>
        <w:tc>
          <w:tcPr>
            <w:tcW w:w="1371" w:type="dxa"/>
            <w:vMerge/>
            <w:vAlign w:val="center"/>
          </w:tcPr>
          <w:p w:rsidR="00FE4A4A" w:rsidRPr="008979EE" w:rsidRDefault="00FE4A4A" w:rsidP="008979EE">
            <w:pPr>
              <w:jc w:val="center"/>
              <w:rPr>
                <w:rFonts w:ascii="仿宋" w:eastAsia="仿宋" w:hAnsi="仿宋"/>
                <w:sz w:val="24"/>
                <w:szCs w:val="24"/>
              </w:rPr>
            </w:pPr>
          </w:p>
        </w:tc>
        <w:tc>
          <w:tcPr>
            <w:tcW w:w="1536" w:type="dxa"/>
            <w:vMerge/>
            <w:vAlign w:val="center"/>
          </w:tcPr>
          <w:p w:rsidR="00FE4A4A" w:rsidRPr="008979EE" w:rsidRDefault="00FE4A4A" w:rsidP="008979EE">
            <w:pPr>
              <w:jc w:val="center"/>
              <w:rPr>
                <w:rFonts w:ascii="仿宋" w:eastAsia="仿宋" w:hAnsi="仿宋"/>
                <w:spacing w:val="-8"/>
                <w:sz w:val="24"/>
                <w:szCs w:val="24"/>
              </w:rPr>
            </w:pPr>
          </w:p>
        </w:tc>
        <w:tc>
          <w:tcPr>
            <w:tcW w:w="2664" w:type="dxa"/>
            <w:vAlign w:val="center"/>
          </w:tcPr>
          <w:p w:rsidR="00FE4A4A" w:rsidRPr="008979EE" w:rsidRDefault="00A317D2" w:rsidP="008979EE">
            <w:pPr>
              <w:ind w:rightChars="-27" w:right="-57"/>
              <w:rPr>
                <w:rFonts w:ascii="仿宋" w:eastAsia="仿宋" w:hAnsi="仿宋"/>
                <w:color w:val="000000"/>
                <w:sz w:val="24"/>
                <w:szCs w:val="24"/>
              </w:rPr>
            </w:pPr>
            <w:r w:rsidRPr="008979EE">
              <w:rPr>
                <w:rFonts w:ascii="仿宋" w:eastAsia="仿宋" w:hAnsi="仿宋"/>
                <w:color w:val="000000"/>
                <w:sz w:val="24"/>
                <w:szCs w:val="24"/>
              </w:rPr>
              <w:t>福利国家研究</w:t>
            </w:r>
          </w:p>
        </w:tc>
        <w:tc>
          <w:tcPr>
            <w:tcW w:w="1365" w:type="dxa"/>
            <w:vAlign w:val="center"/>
          </w:tcPr>
          <w:p w:rsidR="00FE4A4A" w:rsidRPr="008979EE" w:rsidRDefault="00FE4A4A" w:rsidP="008979EE">
            <w:pPr>
              <w:ind w:rightChars="-27" w:right="-57"/>
              <w:jc w:val="center"/>
              <w:rPr>
                <w:rFonts w:ascii="仿宋" w:eastAsia="仿宋" w:hAnsi="仿宋"/>
                <w:color w:val="000000"/>
                <w:sz w:val="24"/>
                <w:szCs w:val="24"/>
              </w:rPr>
            </w:pPr>
          </w:p>
        </w:tc>
        <w:tc>
          <w:tcPr>
            <w:tcW w:w="1424" w:type="dxa"/>
            <w:vAlign w:val="center"/>
          </w:tcPr>
          <w:p w:rsidR="00FE4A4A" w:rsidRPr="008979EE" w:rsidRDefault="00FE4A4A" w:rsidP="008979EE">
            <w:pPr>
              <w:ind w:left="-57" w:rightChars="-27" w:right="-57"/>
              <w:rPr>
                <w:rFonts w:ascii="仿宋" w:eastAsia="仿宋" w:hAnsi="仿宋"/>
                <w:color w:val="000000"/>
                <w:sz w:val="24"/>
                <w:szCs w:val="24"/>
              </w:rPr>
            </w:pPr>
          </w:p>
        </w:tc>
        <w:tc>
          <w:tcPr>
            <w:tcW w:w="709" w:type="dxa"/>
            <w:vAlign w:val="center"/>
          </w:tcPr>
          <w:p w:rsidR="00FE4A4A" w:rsidRPr="008979EE" w:rsidRDefault="00FE4A4A" w:rsidP="008979EE">
            <w:pPr>
              <w:ind w:left="-57" w:right="-57"/>
              <w:jc w:val="center"/>
              <w:rPr>
                <w:rFonts w:ascii="仿宋" w:eastAsia="仿宋" w:hAnsi="仿宋"/>
                <w:sz w:val="24"/>
                <w:szCs w:val="24"/>
              </w:rPr>
            </w:pPr>
            <w:r w:rsidRPr="008979EE">
              <w:rPr>
                <w:rFonts w:ascii="仿宋" w:eastAsia="仿宋" w:hAnsi="仿宋" w:hint="eastAsia"/>
                <w:sz w:val="24"/>
                <w:szCs w:val="24"/>
              </w:rPr>
              <w:t>2</w:t>
            </w:r>
          </w:p>
        </w:tc>
        <w:tc>
          <w:tcPr>
            <w:tcW w:w="709" w:type="dxa"/>
            <w:vAlign w:val="center"/>
          </w:tcPr>
          <w:p w:rsidR="00FE4A4A" w:rsidRPr="008979EE" w:rsidRDefault="00FE4A4A" w:rsidP="008979EE">
            <w:pPr>
              <w:tabs>
                <w:tab w:val="left" w:pos="3248"/>
              </w:tabs>
              <w:jc w:val="center"/>
              <w:rPr>
                <w:rFonts w:ascii="仿宋" w:eastAsia="仿宋" w:hAnsi="仿宋"/>
                <w:sz w:val="24"/>
                <w:szCs w:val="24"/>
              </w:rPr>
            </w:pPr>
            <w:r w:rsidRPr="008979EE">
              <w:rPr>
                <w:rFonts w:ascii="仿宋" w:eastAsia="仿宋" w:hAnsi="仿宋" w:hint="eastAsia"/>
                <w:sz w:val="24"/>
                <w:szCs w:val="24"/>
              </w:rPr>
              <w:t>36</w:t>
            </w:r>
          </w:p>
        </w:tc>
        <w:tc>
          <w:tcPr>
            <w:tcW w:w="709" w:type="dxa"/>
            <w:vAlign w:val="center"/>
          </w:tcPr>
          <w:p w:rsidR="00FE4A4A" w:rsidRPr="008979EE" w:rsidRDefault="00FE4A4A" w:rsidP="008979EE">
            <w:pPr>
              <w:jc w:val="center"/>
              <w:rPr>
                <w:rFonts w:ascii="仿宋" w:eastAsia="仿宋" w:hAnsi="仿宋"/>
                <w:kern w:val="0"/>
                <w:sz w:val="24"/>
                <w:szCs w:val="24"/>
              </w:rPr>
            </w:pPr>
            <w:r w:rsidRPr="008979EE">
              <w:rPr>
                <w:rFonts w:ascii="仿宋" w:eastAsia="仿宋" w:hAnsi="仿宋" w:hint="eastAsia"/>
                <w:sz w:val="24"/>
                <w:szCs w:val="24"/>
              </w:rPr>
              <w:t>1</w:t>
            </w:r>
          </w:p>
        </w:tc>
        <w:tc>
          <w:tcPr>
            <w:tcW w:w="992" w:type="dxa"/>
            <w:vAlign w:val="center"/>
          </w:tcPr>
          <w:p w:rsidR="00FE4A4A" w:rsidRPr="008979EE" w:rsidRDefault="00FE4A4A" w:rsidP="008979EE">
            <w:pPr>
              <w:ind w:left="-57" w:right="-57"/>
              <w:jc w:val="center"/>
              <w:rPr>
                <w:rFonts w:ascii="仿宋" w:eastAsia="仿宋" w:hAnsi="仿宋"/>
                <w:sz w:val="24"/>
                <w:szCs w:val="24"/>
              </w:rPr>
            </w:pPr>
            <w:r w:rsidRPr="008979EE">
              <w:rPr>
                <w:rFonts w:ascii="仿宋" w:eastAsia="仿宋" w:hAnsi="仿宋"/>
                <w:sz w:val="24"/>
                <w:szCs w:val="24"/>
              </w:rPr>
              <w:t>讲授</w:t>
            </w:r>
          </w:p>
        </w:tc>
        <w:tc>
          <w:tcPr>
            <w:tcW w:w="850" w:type="dxa"/>
            <w:vAlign w:val="center"/>
          </w:tcPr>
          <w:p w:rsidR="00FE4A4A" w:rsidRPr="008979EE" w:rsidRDefault="00FE4A4A" w:rsidP="008979EE">
            <w:pPr>
              <w:ind w:leftChars="-27" w:left="-57" w:right="-57"/>
              <w:jc w:val="center"/>
              <w:rPr>
                <w:rFonts w:ascii="仿宋" w:eastAsia="仿宋" w:hAnsi="仿宋"/>
                <w:sz w:val="24"/>
                <w:szCs w:val="24"/>
              </w:rPr>
            </w:pPr>
            <w:r w:rsidRPr="008979EE">
              <w:rPr>
                <w:rFonts w:ascii="仿宋" w:eastAsia="仿宋" w:hAnsi="仿宋" w:hint="eastAsia"/>
                <w:sz w:val="24"/>
                <w:szCs w:val="24"/>
              </w:rPr>
              <w:t>考查</w:t>
            </w:r>
          </w:p>
        </w:tc>
        <w:tc>
          <w:tcPr>
            <w:tcW w:w="2060" w:type="dxa"/>
            <w:vMerge/>
            <w:vAlign w:val="center"/>
          </w:tcPr>
          <w:p w:rsidR="00FE4A4A" w:rsidRPr="008979EE" w:rsidRDefault="00FE4A4A" w:rsidP="008979EE">
            <w:pPr>
              <w:adjustRightInd w:val="0"/>
              <w:snapToGrid w:val="0"/>
              <w:ind w:leftChars="-27" w:left="-57" w:right="-57"/>
              <w:jc w:val="left"/>
              <w:rPr>
                <w:rFonts w:ascii="仿宋" w:eastAsia="仿宋" w:hAnsi="仿宋"/>
                <w:sz w:val="24"/>
                <w:szCs w:val="24"/>
              </w:rPr>
            </w:pPr>
          </w:p>
        </w:tc>
      </w:tr>
      <w:tr w:rsidR="00FE4A4A" w:rsidRPr="008979EE" w:rsidTr="00F3027D">
        <w:trPr>
          <w:cantSplit/>
          <w:jc w:val="center"/>
        </w:trPr>
        <w:tc>
          <w:tcPr>
            <w:tcW w:w="1371" w:type="dxa"/>
            <w:vMerge/>
            <w:vAlign w:val="center"/>
          </w:tcPr>
          <w:p w:rsidR="00FE4A4A" w:rsidRPr="008979EE" w:rsidRDefault="00FE4A4A" w:rsidP="008979EE">
            <w:pPr>
              <w:jc w:val="center"/>
              <w:rPr>
                <w:rFonts w:ascii="仿宋" w:eastAsia="仿宋" w:hAnsi="仿宋"/>
                <w:sz w:val="24"/>
                <w:szCs w:val="24"/>
              </w:rPr>
            </w:pPr>
          </w:p>
        </w:tc>
        <w:tc>
          <w:tcPr>
            <w:tcW w:w="1536" w:type="dxa"/>
            <w:vMerge/>
            <w:vAlign w:val="center"/>
          </w:tcPr>
          <w:p w:rsidR="00FE4A4A" w:rsidRPr="008979EE" w:rsidRDefault="00FE4A4A" w:rsidP="008979EE">
            <w:pPr>
              <w:jc w:val="center"/>
              <w:rPr>
                <w:rFonts w:ascii="仿宋" w:eastAsia="仿宋" w:hAnsi="仿宋"/>
                <w:spacing w:val="-8"/>
                <w:sz w:val="24"/>
                <w:szCs w:val="24"/>
              </w:rPr>
            </w:pPr>
          </w:p>
        </w:tc>
        <w:tc>
          <w:tcPr>
            <w:tcW w:w="2664" w:type="dxa"/>
            <w:vAlign w:val="center"/>
          </w:tcPr>
          <w:p w:rsidR="00FE4A4A" w:rsidRPr="008979EE" w:rsidRDefault="00FE4A4A" w:rsidP="008979EE">
            <w:pPr>
              <w:ind w:rightChars="-27" w:right="-57"/>
              <w:rPr>
                <w:rFonts w:ascii="仿宋" w:eastAsia="仿宋" w:hAnsi="仿宋"/>
                <w:color w:val="000000"/>
                <w:sz w:val="24"/>
                <w:szCs w:val="24"/>
              </w:rPr>
            </w:pPr>
            <w:r w:rsidRPr="008979EE">
              <w:rPr>
                <w:rFonts w:ascii="仿宋" w:eastAsia="仿宋" w:hAnsi="仿宋" w:hint="eastAsia"/>
                <w:color w:val="000000"/>
                <w:sz w:val="24"/>
                <w:szCs w:val="24"/>
              </w:rPr>
              <w:t>地方治理专题研究</w:t>
            </w:r>
          </w:p>
        </w:tc>
        <w:tc>
          <w:tcPr>
            <w:tcW w:w="1365" w:type="dxa"/>
            <w:vAlign w:val="center"/>
          </w:tcPr>
          <w:p w:rsidR="00FE4A4A" w:rsidRPr="008979EE" w:rsidRDefault="00FE4A4A" w:rsidP="008979EE">
            <w:pPr>
              <w:ind w:rightChars="-27" w:right="-57"/>
              <w:jc w:val="center"/>
              <w:rPr>
                <w:rFonts w:ascii="仿宋" w:eastAsia="仿宋" w:hAnsi="仿宋"/>
                <w:color w:val="000000"/>
                <w:sz w:val="24"/>
                <w:szCs w:val="24"/>
              </w:rPr>
            </w:pPr>
          </w:p>
        </w:tc>
        <w:tc>
          <w:tcPr>
            <w:tcW w:w="1424" w:type="dxa"/>
            <w:vAlign w:val="center"/>
          </w:tcPr>
          <w:p w:rsidR="00FE4A4A" w:rsidRPr="008979EE" w:rsidRDefault="00FE4A4A" w:rsidP="008979EE">
            <w:pPr>
              <w:ind w:left="-57" w:rightChars="-27" w:right="-57"/>
              <w:jc w:val="center"/>
              <w:rPr>
                <w:rFonts w:ascii="仿宋" w:eastAsia="仿宋" w:hAnsi="仿宋"/>
                <w:color w:val="000000"/>
                <w:sz w:val="24"/>
                <w:szCs w:val="24"/>
              </w:rPr>
            </w:pPr>
          </w:p>
        </w:tc>
        <w:tc>
          <w:tcPr>
            <w:tcW w:w="709" w:type="dxa"/>
            <w:vAlign w:val="center"/>
          </w:tcPr>
          <w:p w:rsidR="00FE4A4A" w:rsidRPr="008979EE" w:rsidRDefault="00FE4A4A" w:rsidP="008979EE">
            <w:pPr>
              <w:ind w:left="-57" w:right="-57"/>
              <w:jc w:val="center"/>
              <w:rPr>
                <w:rFonts w:ascii="仿宋" w:eastAsia="仿宋" w:hAnsi="仿宋"/>
                <w:sz w:val="24"/>
                <w:szCs w:val="24"/>
              </w:rPr>
            </w:pPr>
            <w:r w:rsidRPr="008979EE">
              <w:rPr>
                <w:rFonts w:ascii="仿宋" w:eastAsia="仿宋" w:hAnsi="仿宋"/>
                <w:sz w:val="24"/>
                <w:szCs w:val="24"/>
              </w:rPr>
              <w:t>2</w:t>
            </w:r>
          </w:p>
        </w:tc>
        <w:tc>
          <w:tcPr>
            <w:tcW w:w="709" w:type="dxa"/>
            <w:vAlign w:val="center"/>
          </w:tcPr>
          <w:p w:rsidR="00FE4A4A" w:rsidRPr="008979EE" w:rsidRDefault="00FE4A4A" w:rsidP="008979EE">
            <w:pPr>
              <w:tabs>
                <w:tab w:val="left" w:pos="3248"/>
              </w:tabs>
              <w:jc w:val="center"/>
              <w:rPr>
                <w:rFonts w:ascii="仿宋" w:eastAsia="仿宋" w:hAnsi="仿宋"/>
                <w:sz w:val="24"/>
                <w:szCs w:val="24"/>
              </w:rPr>
            </w:pPr>
            <w:r w:rsidRPr="008979EE">
              <w:rPr>
                <w:rFonts w:ascii="仿宋" w:eastAsia="仿宋" w:hAnsi="仿宋"/>
                <w:sz w:val="24"/>
                <w:szCs w:val="24"/>
              </w:rPr>
              <w:t>36</w:t>
            </w:r>
          </w:p>
        </w:tc>
        <w:tc>
          <w:tcPr>
            <w:tcW w:w="709" w:type="dxa"/>
            <w:vAlign w:val="center"/>
          </w:tcPr>
          <w:p w:rsidR="00FE4A4A" w:rsidRPr="008979EE" w:rsidRDefault="00FE4A4A" w:rsidP="008979EE">
            <w:pPr>
              <w:jc w:val="center"/>
              <w:rPr>
                <w:rFonts w:ascii="仿宋" w:eastAsia="仿宋" w:hAnsi="仿宋"/>
                <w:kern w:val="0"/>
                <w:sz w:val="24"/>
                <w:szCs w:val="24"/>
              </w:rPr>
            </w:pPr>
            <w:r w:rsidRPr="008979EE">
              <w:rPr>
                <w:rFonts w:ascii="仿宋" w:eastAsia="仿宋" w:hAnsi="仿宋" w:hint="eastAsia"/>
                <w:kern w:val="0"/>
                <w:sz w:val="24"/>
                <w:szCs w:val="24"/>
              </w:rPr>
              <w:t>2</w:t>
            </w:r>
          </w:p>
        </w:tc>
        <w:tc>
          <w:tcPr>
            <w:tcW w:w="992" w:type="dxa"/>
            <w:vAlign w:val="center"/>
          </w:tcPr>
          <w:p w:rsidR="00FE4A4A" w:rsidRPr="008979EE" w:rsidRDefault="00FE4A4A" w:rsidP="008979EE">
            <w:pPr>
              <w:ind w:left="-57" w:right="-57"/>
              <w:jc w:val="center"/>
              <w:rPr>
                <w:rFonts w:ascii="仿宋" w:eastAsia="仿宋" w:hAnsi="仿宋"/>
                <w:sz w:val="24"/>
                <w:szCs w:val="24"/>
              </w:rPr>
            </w:pPr>
            <w:r w:rsidRPr="008979EE">
              <w:rPr>
                <w:rFonts w:ascii="仿宋" w:eastAsia="仿宋" w:hAnsi="仿宋" w:hint="eastAsia"/>
                <w:sz w:val="24"/>
                <w:szCs w:val="24"/>
              </w:rPr>
              <w:t>讲授</w:t>
            </w:r>
          </w:p>
        </w:tc>
        <w:tc>
          <w:tcPr>
            <w:tcW w:w="850" w:type="dxa"/>
            <w:vAlign w:val="center"/>
          </w:tcPr>
          <w:p w:rsidR="00FE4A4A" w:rsidRPr="008979EE" w:rsidRDefault="00FE4A4A" w:rsidP="008979EE">
            <w:pPr>
              <w:ind w:leftChars="-27" w:left="-57" w:right="-57"/>
              <w:jc w:val="center"/>
              <w:rPr>
                <w:rFonts w:ascii="仿宋" w:eastAsia="仿宋" w:hAnsi="仿宋"/>
                <w:sz w:val="24"/>
                <w:szCs w:val="24"/>
              </w:rPr>
            </w:pPr>
            <w:r w:rsidRPr="008979EE">
              <w:rPr>
                <w:rFonts w:ascii="仿宋" w:eastAsia="仿宋" w:hAnsi="仿宋" w:hint="eastAsia"/>
                <w:sz w:val="24"/>
                <w:szCs w:val="24"/>
              </w:rPr>
              <w:t>考查</w:t>
            </w:r>
          </w:p>
        </w:tc>
        <w:tc>
          <w:tcPr>
            <w:tcW w:w="2060" w:type="dxa"/>
            <w:vMerge/>
            <w:vAlign w:val="center"/>
          </w:tcPr>
          <w:p w:rsidR="00FE4A4A" w:rsidRPr="008979EE" w:rsidRDefault="00FE4A4A" w:rsidP="008979EE">
            <w:pPr>
              <w:adjustRightInd w:val="0"/>
              <w:snapToGrid w:val="0"/>
              <w:ind w:leftChars="-27" w:left="-57" w:right="-57"/>
              <w:jc w:val="left"/>
              <w:rPr>
                <w:rFonts w:ascii="仿宋" w:eastAsia="仿宋" w:hAnsi="仿宋"/>
                <w:sz w:val="24"/>
                <w:szCs w:val="24"/>
              </w:rPr>
            </w:pPr>
          </w:p>
        </w:tc>
      </w:tr>
      <w:tr w:rsidR="00FE4A4A" w:rsidRPr="008979EE" w:rsidTr="00F3027D">
        <w:trPr>
          <w:cantSplit/>
          <w:jc w:val="center"/>
        </w:trPr>
        <w:tc>
          <w:tcPr>
            <w:tcW w:w="1371" w:type="dxa"/>
            <w:vMerge/>
            <w:vAlign w:val="center"/>
          </w:tcPr>
          <w:p w:rsidR="00FE4A4A" w:rsidRPr="008979EE" w:rsidRDefault="00FE4A4A" w:rsidP="008979EE">
            <w:pPr>
              <w:jc w:val="center"/>
              <w:rPr>
                <w:rFonts w:ascii="仿宋" w:eastAsia="仿宋" w:hAnsi="仿宋"/>
                <w:sz w:val="24"/>
                <w:szCs w:val="24"/>
              </w:rPr>
            </w:pPr>
          </w:p>
        </w:tc>
        <w:tc>
          <w:tcPr>
            <w:tcW w:w="1536" w:type="dxa"/>
            <w:vMerge/>
            <w:vAlign w:val="center"/>
          </w:tcPr>
          <w:p w:rsidR="00FE4A4A" w:rsidRPr="008979EE" w:rsidRDefault="00FE4A4A" w:rsidP="008979EE">
            <w:pPr>
              <w:jc w:val="center"/>
              <w:rPr>
                <w:rFonts w:ascii="仿宋" w:eastAsia="仿宋" w:hAnsi="仿宋"/>
                <w:spacing w:val="-8"/>
                <w:sz w:val="24"/>
                <w:szCs w:val="24"/>
              </w:rPr>
            </w:pPr>
          </w:p>
        </w:tc>
        <w:tc>
          <w:tcPr>
            <w:tcW w:w="2664" w:type="dxa"/>
            <w:vAlign w:val="center"/>
          </w:tcPr>
          <w:p w:rsidR="00FE4A4A" w:rsidRPr="008979EE" w:rsidRDefault="00FE4A4A" w:rsidP="008979EE">
            <w:pPr>
              <w:ind w:rightChars="-27" w:right="-57"/>
              <w:rPr>
                <w:rFonts w:ascii="仿宋" w:eastAsia="仿宋" w:hAnsi="仿宋"/>
                <w:color w:val="000000"/>
                <w:sz w:val="24"/>
                <w:szCs w:val="24"/>
              </w:rPr>
            </w:pPr>
            <w:r w:rsidRPr="008979EE">
              <w:rPr>
                <w:rFonts w:ascii="仿宋" w:eastAsia="仿宋" w:hAnsi="仿宋" w:hint="eastAsia"/>
                <w:color w:val="000000"/>
                <w:sz w:val="24"/>
                <w:szCs w:val="24"/>
              </w:rPr>
              <w:t>当代中国政治过程研究</w:t>
            </w:r>
          </w:p>
        </w:tc>
        <w:tc>
          <w:tcPr>
            <w:tcW w:w="1365" w:type="dxa"/>
            <w:vAlign w:val="center"/>
          </w:tcPr>
          <w:p w:rsidR="00FE4A4A" w:rsidRPr="008979EE" w:rsidRDefault="00FE4A4A" w:rsidP="008979EE">
            <w:pPr>
              <w:ind w:rightChars="-27" w:right="-57"/>
              <w:jc w:val="center"/>
              <w:rPr>
                <w:rFonts w:ascii="仿宋" w:eastAsia="仿宋" w:hAnsi="仿宋"/>
                <w:color w:val="000000"/>
                <w:sz w:val="24"/>
                <w:szCs w:val="24"/>
              </w:rPr>
            </w:pPr>
          </w:p>
        </w:tc>
        <w:tc>
          <w:tcPr>
            <w:tcW w:w="1424" w:type="dxa"/>
            <w:vAlign w:val="center"/>
          </w:tcPr>
          <w:p w:rsidR="00FE4A4A" w:rsidRPr="008979EE" w:rsidRDefault="00FE4A4A" w:rsidP="008979EE">
            <w:pPr>
              <w:ind w:left="-57" w:rightChars="-27" w:right="-57"/>
              <w:jc w:val="center"/>
              <w:rPr>
                <w:rFonts w:ascii="仿宋" w:eastAsia="仿宋" w:hAnsi="仿宋"/>
                <w:color w:val="000000"/>
                <w:sz w:val="24"/>
                <w:szCs w:val="24"/>
              </w:rPr>
            </w:pPr>
          </w:p>
        </w:tc>
        <w:tc>
          <w:tcPr>
            <w:tcW w:w="709" w:type="dxa"/>
            <w:vAlign w:val="center"/>
          </w:tcPr>
          <w:p w:rsidR="00FE4A4A" w:rsidRPr="008979EE" w:rsidRDefault="00FE4A4A" w:rsidP="008979EE">
            <w:pPr>
              <w:ind w:left="-57" w:right="-57"/>
              <w:jc w:val="center"/>
              <w:rPr>
                <w:rFonts w:ascii="仿宋" w:eastAsia="仿宋" w:hAnsi="仿宋"/>
                <w:sz w:val="24"/>
                <w:szCs w:val="24"/>
              </w:rPr>
            </w:pPr>
            <w:r w:rsidRPr="008979EE">
              <w:rPr>
                <w:rFonts w:ascii="仿宋" w:eastAsia="仿宋" w:hAnsi="仿宋"/>
                <w:sz w:val="24"/>
                <w:szCs w:val="24"/>
              </w:rPr>
              <w:t>2</w:t>
            </w:r>
          </w:p>
        </w:tc>
        <w:tc>
          <w:tcPr>
            <w:tcW w:w="709" w:type="dxa"/>
            <w:vAlign w:val="center"/>
          </w:tcPr>
          <w:p w:rsidR="00FE4A4A" w:rsidRPr="008979EE" w:rsidRDefault="00FE4A4A" w:rsidP="008979EE">
            <w:pPr>
              <w:tabs>
                <w:tab w:val="left" w:pos="3248"/>
              </w:tabs>
              <w:jc w:val="center"/>
              <w:rPr>
                <w:rFonts w:ascii="仿宋" w:eastAsia="仿宋" w:hAnsi="仿宋"/>
                <w:sz w:val="24"/>
                <w:szCs w:val="24"/>
              </w:rPr>
            </w:pPr>
            <w:r w:rsidRPr="008979EE">
              <w:rPr>
                <w:rFonts w:ascii="仿宋" w:eastAsia="仿宋" w:hAnsi="仿宋"/>
                <w:sz w:val="24"/>
                <w:szCs w:val="24"/>
              </w:rPr>
              <w:t>36</w:t>
            </w:r>
          </w:p>
        </w:tc>
        <w:tc>
          <w:tcPr>
            <w:tcW w:w="709" w:type="dxa"/>
            <w:vAlign w:val="center"/>
          </w:tcPr>
          <w:p w:rsidR="00FE4A4A" w:rsidRPr="008979EE" w:rsidRDefault="00FE4A4A" w:rsidP="008979EE">
            <w:pPr>
              <w:jc w:val="center"/>
              <w:rPr>
                <w:rFonts w:ascii="仿宋" w:eastAsia="仿宋" w:hAnsi="仿宋"/>
                <w:kern w:val="0"/>
                <w:sz w:val="24"/>
                <w:szCs w:val="24"/>
              </w:rPr>
            </w:pPr>
            <w:r w:rsidRPr="008979EE">
              <w:rPr>
                <w:rFonts w:ascii="仿宋" w:eastAsia="仿宋" w:hAnsi="仿宋" w:hint="eastAsia"/>
                <w:kern w:val="0"/>
                <w:sz w:val="24"/>
                <w:szCs w:val="24"/>
              </w:rPr>
              <w:t>2</w:t>
            </w:r>
          </w:p>
        </w:tc>
        <w:tc>
          <w:tcPr>
            <w:tcW w:w="992" w:type="dxa"/>
            <w:vAlign w:val="center"/>
          </w:tcPr>
          <w:p w:rsidR="00FE4A4A" w:rsidRPr="008979EE" w:rsidRDefault="00FE4A4A" w:rsidP="008979EE">
            <w:pPr>
              <w:ind w:left="-57" w:right="-57"/>
              <w:jc w:val="center"/>
              <w:rPr>
                <w:rFonts w:ascii="仿宋" w:eastAsia="仿宋" w:hAnsi="仿宋"/>
                <w:sz w:val="24"/>
                <w:szCs w:val="24"/>
              </w:rPr>
            </w:pPr>
            <w:r w:rsidRPr="008979EE">
              <w:rPr>
                <w:rFonts w:ascii="仿宋" w:eastAsia="仿宋" w:hAnsi="仿宋" w:hint="eastAsia"/>
                <w:sz w:val="24"/>
                <w:szCs w:val="24"/>
              </w:rPr>
              <w:t>讲授</w:t>
            </w:r>
          </w:p>
        </w:tc>
        <w:tc>
          <w:tcPr>
            <w:tcW w:w="850" w:type="dxa"/>
            <w:vAlign w:val="center"/>
          </w:tcPr>
          <w:p w:rsidR="00FE4A4A" w:rsidRPr="008979EE" w:rsidRDefault="00FE4A4A" w:rsidP="008979EE">
            <w:pPr>
              <w:ind w:leftChars="-27" w:left="-57" w:right="-57"/>
              <w:jc w:val="center"/>
              <w:rPr>
                <w:rFonts w:ascii="仿宋" w:eastAsia="仿宋" w:hAnsi="仿宋"/>
                <w:sz w:val="24"/>
                <w:szCs w:val="24"/>
              </w:rPr>
            </w:pPr>
            <w:r w:rsidRPr="008979EE">
              <w:rPr>
                <w:rFonts w:ascii="仿宋" w:eastAsia="仿宋" w:hAnsi="仿宋" w:hint="eastAsia"/>
                <w:sz w:val="24"/>
                <w:szCs w:val="24"/>
              </w:rPr>
              <w:t>考查</w:t>
            </w:r>
          </w:p>
        </w:tc>
        <w:tc>
          <w:tcPr>
            <w:tcW w:w="2060" w:type="dxa"/>
            <w:vMerge/>
            <w:vAlign w:val="center"/>
          </w:tcPr>
          <w:p w:rsidR="00FE4A4A" w:rsidRPr="008979EE" w:rsidRDefault="00FE4A4A" w:rsidP="008979EE">
            <w:pPr>
              <w:adjustRightInd w:val="0"/>
              <w:snapToGrid w:val="0"/>
              <w:ind w:leftChars="-27" w:left="-57" w:right="-57"/>
              <w:jc w:val="left"/>
              <w:rPr>
                <w:rFonts w:ascii="仿宋" w:eastAsia="仿宋" w:hAnsi="仿宋"/>
                <w:sz w:val="24"/>
                <w:szCs w:val="24"/>
              </w:rPr>
            </w:pPr>
          </w:p>
        </w:tc>
      </w:tr>
      <w:tr w:rsidR="00FE4A4A" w:rsidRPr="008979EE" w:rsidTr="00F3027D">
        <w:trPr>
          <w:cantSplit/>
          <w:jc w:val="center"/>
        </w:trPr>
        <w:tc>
          <w:tcPr>
            <w:tcW w:w="1371" w:type="dxa"/>
            <w:vMerge/>
            <w:vAlign w:val="center"/>
          </w:tcPr>
          <w:p w:rsidR="00FE4A4A" w:rsidRPr="008979EE" w:rsidRDefault="00FE4A4A" w:rsidP="008979EE">
            <w:pPr>
              <w:jc w:val="center"/>
              <w:rPr>
                <w:rFonts w:ascii="仿宋" w:eastAsia="仿宋" w:hAnsi="仿宋"/>
                <w:sz w:val="24"/>
                <w:szCs w:val="24"/>
              </w:rPr>
            </w:pPr>
          </w:p>
        </w:tc>
        <w:tc>
          <w:tcPr>
            <w:tcW w:w="1536" w:type="dxa"/>
            <w:vMerge/>
            <w:vAlign w:val="center"/>
          </w:tcPr>
          <w:p w:rsidR="00FE4A4A" w:rsidRPr="008979EE" w:rsidRDefault="00FE4A4A" w:rsidP="008979EE">
            <w:pPr>
              <w:jc w:val="center"/>
              <w:rPr>
                <w:rFonts w:ascii="仿宋" w:eastAsia="仿宋" w:hAnsi="仿宋"/>
                <w:spacing w:val="-8"/>
                <w:sz w:val="24"/>
                <w:szCs w:val="24"/>
              </w:rPr>
            </w:pPr>
          </w:p>
        </w:tc>
        <w:tc>
          <w:tcPr>
            <w:tcW w:w="2664" w:type="dxa"/>
            <w:vAlign w:val="center"/>
          </w:tcPr>
          <w:p w:rsidR="00FE4A4A" w:rsidRPr="008979EE" w:rsidRDefault="00FE4A4A" w:rsidP="008979EE">
            <w:pPr>
              <w:ind w:rightChars="-27" w:right="-57"/>
              <w:rPr>
                <w:rFonts w:ascii="仿宋" w:eastAsia="仿宋" w:hAnsi="仿宋"/>
                <w:color w:val="000000"/>
                <w:sz w:val="24"/>
                <w:szCs w:val="24"/>
              </w:rPr>
            </w:pPr>
            <w:r w:rsidRPr="008979EE">
              <w:rPr>
                <w:rFonts w:ascii="仿宋" w:eastAsia="仿宋" w:hAnsi="仿宋" w:hint="eastAsia"/>
                <w:color w:val="000000"/>
                <w:sz w:val="24"/>
                <w:szCs w:val="24"/>
              </w:rPr>
              <w:t>危机管理与风险治理专题研究</w:t>
            </w:r>
          </w:p>
        </w:tc>
        <w:tc>
          <w:tcPr>
            <w:tcW w:w="1365" w:type="dxa"/>
            <w:vAlign w:val="center"/>
          </w:tcPr>
          <w:p w:rsidR="00FE4A4A" w:rsidRPr="008979EE" w:rsidRDefault="00FE4A4A" w:rsidP="008979EE">
            <w:pPr>
              <w:ind w:rightChars="-27" w:right="-57"/>
              <w:jc w:val="center"/>
              <w:rPr>
                <w:rFonts w:ascii="仿宋" w:eastAsia="仿宋" w:hAnsi="仿宋"/>
                <w:color w:val="000000"/>
                <w:sz w:val="24"/>
                <w:szCs w:val="24"/>
              </w:rPr>
            </w:pPr>
          </w:p>
        </w:tc>
        <w:tc>
          <w:tcPr>
            <w:tcW w:w="1424" w:type="dxa"/>
            <w:vAlign w:val="center"/>
          </w:tcPr>
          <w:p w:rsidR="00FE4A4A" w:rsidRPr="008979EE" w:rsidRDefault="00FE4A4A" w:rsidP="008979EE">
            <w:pPr>
              <w:ind w:left="-57" w:rightChars="-27" w:right="-57"/>
              <w:jc w:val="center"/>
              <w:rPr>
                <w:rFonts w:ascii="仿宋" w:eastAsia="仿宋" w:hAnsi="仿宋"/>
                <w:color w:val="000000"/>
                <w:sz w:val="24"/>
                <w:szCs w:val="24"/>
              </w:rPr>
            </w:pPr>
          </w:p>
        </w:tc>
        <w:tc>
          <w:tcPr>
            <w:tcW w:w="709" w:type="dxa"/>
            <w:vAlign w:val="center"/>
          </w:tcPr>
          <w:p w:rsidR="00FE4A4A" w:rsidRPr="008979EE" w:rsidRDefault="00FE4A4A" w:rsidP="008979EE">
            <w:pPr>
              <w:ind w:left="-57" w:right="-57"/>
              <w:jc w:val="center"/>
              <w:rPr>
                <w:rFonts w:ascii="仿宋" w:eastAsia="仿宋" w:hAnsi="仿宋"/>
                <w:sz w:val="24"/>
                <w:szCs w:val="24"/>
              </w:rPr>
            </w:pPr>
            <w:r w:rsidRPr="008979EE">
              <w:rPr>
                <w:rFonts w:ascii="仿宋" w:eastAsia="仿宋" w:hAnsi="仿宋"/>
                <w:sz w:val="24"/>
                <w:szCs w:val="24"/>
              </w:rPr>
              <w:t>2</w:t>
            </w:r>
          </w:p>
        </w:tc>
        <w:tc>
          <w:tcPr>
            <w:tcW w:w="709" w:type="dxa"/>
            <w:vAlign w:val="center"/>
          </w:tcPr>
          <w:p w:rsidR="00FE4A4A" w:rsidRPr="008979EE" w:rsidRDefault="00FE4A4A" w:rsidP="008979EE">
            <w:pPr>
              <w:tabs>
                <w:tab w:val="left" w:pos="3248"/>
              </w:tabs>
              <w:jc w:val="center"/>
              <w:rPr>
                <w:rFonts w:ascii="仿宋" w:eastAsia="仿宋" w:hAnsi="仿宋"/>
                <w:sz w:val="24"/>
                <w:szCs w:val="24"/>
              </w:rPr>
            </w:pPr>
            <w:r w:rsidRPr="008979EE">
              <w:rPr>
                <w:rFonts w:ascii="仿宋" w:eastAsia="仿宋" w:hAnsi="仿宋"/>
                <w:sz w:val="24"/>
                <w:szCs w:val="24"/>
              </w:rPr>
              <w:t>36</w:t>
            </w:r>
          </w:p>
        </w:tc>
        <w:tc>
          <w:tcPr>
            <w:tcW w:w="709" w:type="dxa"/>
            <w:vAlign w:val="center"/>
          </w:tcPr>
          <w:p w:rsidR="00FE4A4A" w:rsidRPr="008979EE" w:rsidRDefault="00FE4A4A" w:rsidP="008979EE">
            <w:pPr>
              <w:spacing w:line="400" w:lineRule="exact"/>
              <w:jc w:val="center"/>
              <w:rPr>
                <w:rFonts w:ascii="仿宋" w:eastAsia="仿宋" w:hAnsi="仿宋"/>
                <w:sz w:val="24"/>
                <w:szCs w:val="24"/>
              </w:rPr>
            </w:pPr>
            <w:r w:rsidRPr="008979EE">
              <w:rPr>
                <w:rFonts w:ascii="仿宋" w:eastAsia="仿宋" w:hAnsi="仿宋" w:hint="eastAsia"/>
                <w:kern w:val="0"/>
                <w:sz w:val="24"/>
                <w:szCs w:val="24"/>
              </w:rPr>
              <w:t>2</w:t>
            </w:r>
          </w:p>
        </w:tc>
        <w:tc>
          <w:tcPr>
            <w:tcW w:w="992" w:type="dxa"/>
            <w:vAlign w:val="center"/>
          </w:tcPr>
          <w:p w:rsidR="00FE4A4A" w:rsidRPr="008979EE" w:rsidRDefault="00FE4A4A" w:rsidP="008979EE">
            <w:pPr>
              <w:ind w:left="-57" w:right="-57"/>
              <w:jc w:val="center"/>
              <w:rPr>
                <w:rFonts w:ascii="仿宋" w:eastAsia="仿宋" w:hAnsi="仿宋"/>
                <w:sz w:val="24"/>
                <w:szCs w:val="24"/>
              </w:rPr>
            </w:pPr>
            <w:r w:rsidRPr="008979EE">
              <w:rPr>
                <w:rFonts w:ascii="仿宋" w:eastAsia="仿宋" w:hAnsi="仿宋" w:hint="eastAsia"/>
                <w:sz w:val="24"/>
                <w:szCs w:val="24"/>
              </w:rPr>
              <w:t>讲授</w:t>
            </w:r>
          </w:p>
        </w:tc>
        <w:tc>
          <w:tcPr>
            <w:tcW w:w="850" w:type="dxa"/>
            <w:vAlign w:val="center"/>
          </w:tcPr>
          <w:p w:rsidR="00FE4A4A" w:rsidRPr="008979EE" w:rsidRDefault="00FE4A4A" w:rsidP="008979EE">
            <w:pPr>
              <w:ind w:leftChars="-27" w:left="-57" w:right="-57"/>
              <w:jc w:val="center"/>
              <w:rPr>
                <w:rFonts w:ascii="仿宋" w:eastAsia="仿宋" w:hAnsi="仿宋"/>
                <w:sz w:val="24"/>
                <w:szCs w:val="24"/>
              </w:rPr>
            </w:pPr>
            <w:r w:rsidRPr="008979EE">
              <w:rPr>
                <w:rFonts w:ascii="仿宋" w:eastAsia="仿宋" w:hAnsi="仿宋" w:hint="eastAsia"/>
                <w:sz w:val="24"/>
                <w:szCs w:val="24"/>
              </w:rPr>
              <w:t>考查</w:t>
            </w:r>
          </w:p>
        </w:tc>
        <w:tc>
          <w:tcPr>
            <w:tcW w:w="2060" w:type="dxa"/>
            <w:vMerge/>
            <w:vAlign w:val="center"/>
          </w:tcPr>
          <w:p w:rsidR="00FE4A4A" w:rsidRPr="008979EE" w:rsidRDefault="00FE4A4A" w:rsidP="008979EE">
            <w:pPr>
              <w:adjustRightInd w:val="0"/>
              <w:snapToGrid w:val="0"/>
              <w:ind w:leftChars="-27" w:left="-57" w:right="-57"/>
              <w:jc w:val="left"/>
              <w:rPr>
                <w:rFonts w:ascii="仿宋" w:eastAsia="仿宋" w:hAnsi="仿宋"/>
                <w:sz w:val="24"/>
                <w:szCs w:val="24"/>
              </w:rPr>
            </w:pPr>
          </w:p>
        </w:tc>
      </w:tr>
      <w:tr w:rsidR="00FE4A4A" w:rsidRPr="008979EE" w:rsidTr="00F3027D">
        <w:trPr>
          <w:cantSplit/>
          <w:jc w:val="center"/>
        </w:trPr>
        <w:tc>
          <w:tcPr>
            <w:tcW w:w="1371" w:type="dxa"/>
            <w:vMerge/>
            <w:vAlign w:val="center"/>
          </w:tcPr>
          <w:p w:rsidR="00FE4A4A" w:rsidRPr="008979EE" w:rsidRDefault="00FE4A4A" w:rsidP="008979EE">
            <w:pPr>
              <w:jc w:val="center"/>
              <w:rPr>
                <w:rFonts w:ascii="仿宋" w:eastAsia="仿宋" w:hAnsi="仿宋"/>
                <w:sz w:val="24"/>
                <w:szCs w:val="24"/>
              </w:rPr>
            </w:pPr>
          </w:p>
        </w:tc>
        <w:tc>
          <w:tcPr>
            <w:tcW w:w="1536" w:type="dxa"/>
            <w:vMerge/>
            <w:vAlign w:val="center"/>
          </w:tcPr>
          <w:p w:rsidR="00FE4A4A" w:rsidRPr="008979EE" w:rsidRDefault="00FE4A4A" w:rsidP="008979EE">
            <w:pPr>
              <w:jc w:val="center"/>
              <w:rPr>
                <w:rFonts w:ascii="仿宋" w:eastAsia="仿宋" w:hAnsi="仿宋"/>
                <w:spacing w:val="-8"/>
                <w:sz w:val="24"/>
                <w:szCs w:val="24"/>
              </w:rPr>
            </w:pPr>
          </w:p>
        </w:tc>
        <w:tc>
          <w:tcPr>
            <w:tcW w:w="2664" w:type="dxa"/>
            <w:vAlign w:val="center"/>
          </w:tcPr>
          <w:p w:rsidR="00FE4A4A" w:rsidRPr="008979EE" w:rsidRDefault="00FE4A4A" w:rsidP="008979EE">
            <w:pPr>
              <w:ind w:rightChars="-27" w:right="-57"/>
              <w:rPr>
                <w:rFonts w:ascii="仿宋" w:eastAsia="仿宋" w:hAnsi="仿宋"/>
                <w:color w:val="000000"/>
                <w:sz w:val="24"/>
                <w:szCs w:val="24"/>
              </w:rPr>
            </w:pPr>
            <w:r w:rsidRPr="008979EE">
              <w:rPr>
                <w:rFonts w:ascii="仿宋" w:eastAsia="仿宋" w:hAnsi="仿宋" w:hint="eastAsia"/>
                <w:color w:val="000000"/>
                <w:sz w:val="24"/>
                <w:szCs w:val="24"/>
              </w:rPr>
              <w:t>公共政策分析专题研究</w:t>
            </w:r>
          </w:p>
        </w:tc>
        <w:tc>
          <w:tcPr>
            <w:tcW w:w="1365" w:type="dxa"/>
            <w:vAlign w:val="center"/>
          </w:tcPr>
          <w:p w:rsidR="00FE4A4A" w:rsidRPr="008979EE" w:rsidRDefault="00FE4A4A" w:rsidP="008979EE">
            <w:pPr>
              <w:ind w:rightChars="-27" w:right="-57"/>
              <w:jc w:val="center"/>
              <w:rPr>
                <w:rFonts w:ascii="仿宋" w:eastAsia="仿宋" w:hAnsi="仿宋"/>
                <w:color w:val="000000"/>
                <w:sz w:val="24"/>
                <w:szCs w:val="24"/>
              </w:rPr>
            </w:pPr>
          </w:p>
        </w:tc>
        <w:tc>
          <w:tcPr>
            <w:tcW w:w="1424" w:type="dxa"/>
            <w:vAlign w:val="center"/>
          </w:tcPr>
          <w:p w:rsidR="00FE4A4A" w:rsidRPr="008979EE" w:rsidRDefault="00FE4A4A" w:rsidP="008979EE">
            <w:pPr>
              <w:ind w:left="-57" w:rightChars="-27" w:right="-57"/>
              <w:jc w:val="center"/>
              <w:rPr>
                <w:rFonts w:ascii="仿宋" w:eastAsia="仿宋" w:hAnsi="仿宋"/>
                <w:color w:val="000000"/>
                <w:sz w:val="24"/>
                <w:szCs w:val="24"/>
              </w:rPr>
            </w:pPr>
          </w:p>
        </w:tc>
        <w:tc>
          <w:tcPr>
            <w:tcW w:w="709" w:type="dxa"/>
            <w:vAlign w:val="center"/>
          </w:tcPr>
          <w:p w:rsidR="00FE4A4A" w:rsidRPr="008979EE" w:rsidRDefault="00FE4A4A" w:rsidP="008979EE">
            <w:pPr>
              <w:ind w:left="-57" w:right="-57"/>
              <w:jc w:val="center"/>
              <w:rPr>
                <w:rFonts w:ascii="仿宋" w:eastAsia="仿宋" w:hAnsi="仿宋"/>
                <w:sz w:val="24"/>
                <w:szCs w:val="24"/>
              </w:rPr>
            </w:pPr>
            <w:r w:rsidRPr="008979EE">
              <w:rPr>
                <w:rFonts w:ascii="仿宋" w:eastAsia="仿宋" w:hAnsi="仿宋"/>
                <w:sz w:val="24"/>
                <w:szCs w:val="24"/>
              </w:rPr>
              <w:t>2</w:t>
            </w:r>
          </w:p>
        </w:tc>
        <w:tc>
          <w:tcPr>
            <w:tcW w:w="709" w:type="dxa"/>
            <w:vAlign w:val="center"/>
          </w:tcPr>
          <w:p w:rsidR="00FE4A4A" w:rsidRPr="008979EE" w:rsidRDefault="00FE4A4A" w:rsidP="008979EE">
            <w:pPr>
              <w:tabs>
                <w:tab w:val="left" w:pos="3248"/>
              </w:tabs>
              <w:jc w:val="center"/>
              <w:rPr>
                <w:rFonts w:ascii="仿宋" w:eastAsia="仿宋" w:hAnsi="仿宋"/>
                <w:sz w:val="24"/>
                <w:szCs w:val="24"/>
              </w:rPr>
            </w:pPr>
            <w:r w:rsidRPr="008979EE">
              <w:rPr>
                <w:rFonts w:ascii="仿宋" w:eastAsia="仿宋" w:hAnsi="仿宋"/>
                <w:sz w:val="24"/>
                <w:szCs w:val="24"/>
              </w:rPr>
              <w:t>36</w:t>
            </w:r>
          </w:p>
        </w:tc>
        <w:tc>
          <w:tcPr>
            <w:tcW w:w="709" w:type="dxa"/>
            <w:vAlign w:val="center"/>
          </w:tcPr>
          <w:p w:rsidR="00FE4A4A" w:rsidRPr="008979EE" w:rsidRDefault="00FE4A4A" w:rsidP="008979EE">
            <w:pPr>
              <w:jc w:val="center"/>
              <w:rPr>
                <w:rFonts w:ascii="仿宋" w:eastAsia="仿宋" w:hAnsi="仿宋"/>
                <w:kern w:val="0"/>
                <w:sz w:val="24"/>
                <w:szCs w:val="24"/>
              </w:rPr>
            </w:pPr>
            <w:r w:rsidRPr="008979EE">
              <w:rPr>
                <w:rFonts w:ascii="仿宋" w:eastAsia="仿宋" w:hAnsi="仿宋"/>
                <w:kern w:val="0"/>
                <w:sz w:val="24"/>
                <w:szCs w:val="24"/>
              </w:rPr>
              <w:t>2</w:t>
            </w:r>
          </w:p>
        </w:tc>
        <w:tc>
          <w:tcPr>
            <w:tcW w:w="992" w:type="dxa"/>
            <w:vAlign w:val="center"/>
          </w:tcPr>
          <w:p w:rsidR="00FE4A4A" w:rsidRPr="008979EE" w:rsidRDefault="00FE4A4A" w:rsidP="008979EE">
            <w:pPr>
              <w:ind w:left="-57" w:right="-57"/>
              <w:jc w:val="center"/>
              <w:rPr>
                <w:rFonts w:ascii="仿宋" w:eastAsia="仿宋" w:hAnsi="仿宋"/>
                <w:sz w:val="24"/>
                <w:szCs w:val="24"/>
              </w:rPr>
            </w:pPr>
            <w:r w:rsidRPr="008979EE">
              <w:rPr>
                <w:rFonts w:ascii="仿宋" w:eastAsia="仿宋" w:hAnsi="仿宋" w:hint="eastAsia"/>
                <w:sz w:val="24"/>
                <w:szCs w:val="24"/>
              </w:rPr>
              <w:t>讲授</w:t>
            </w:r>
          </w:p>
        </w:tc>
        <w:tc>
          <w:tcPr>
            <w:tcW w:w="850" w:type="dxa"/>
            <w:vAlign w:val="center"/>
          </w:tcPr>
          <w:p w:rsidR="00FE4A4A" w:rsidRPr="008979EE" w:rsidRDefault="00FE4A4A" w:rsidP="008979EE">
            <w:pPr>
              <w:ind w:leftChars="-27" w:left="-57" w:right="-57"/>
              <w:jc w:val="center"/>
              <w:rPr>
                <w:rFonts w:ascii="仿宋" w:eastAsia="仿宋" w:hAnsi="仿宋"/>
                <w:sz w:val="24"/>
                <w:szCs w:val="24"/>
              </w:rPr>
            </w:pPr>
            <w:r w:rsidRPr="008979EE">
              <w:rPr>
                <w:rFonts w:ascii="仿宋" w:eastAsia="仿宋" w:hAnsi="仿宋" w:hint="eastAsia"/>
                <w:sz w:val="24"/>
                <w:szCs w:val="24"/>
              </w:rPr>
              <w:t>考查</w:t>
            </w:r>
          </w:p>
        </w:tc>
        <w:tc>
          <w:tcPr>
            <w:tcW w:w="2060" w:type="dxa"/>
            <w:vMerge/>
            <w:vAlign w:val="center"/>
          </w:tcPr>
          <w:p w:rsidR="00FE4A4A" w:rsidRPr="008979EE" w:rsidRDefault="00FE4A4A" w:rsidP="008979EE">
            <w:pPr>
              <w:adjustRightInd w:val="0"/>
              <w:snapToGrid w:val="0"/>
              <w:ind w:right="-57"/>
              <w:jc w:val="left"/>
              <w:rPr>
                <w:rFonts w:ascii="仿宋" w:eastAsia="仿宋" w:hAnsi="仿宋"/>
                <w:sz w:val="24"/>
                <w:szCs w:val="24"/>
              </w:rPr>
            </w:pPr>
          </w:p>
        </w:tc>
      </w:tr>
      <w:tr w:rsidR="00FE4A4A" w:rsidRPr="008979EE" w:rsidTr="00F3027D">
        <w:trPr>
          <w:cantSplit/>
          <w:jc w:val="center"/>
        </w:trPr>
        <w:tc>
          <w:tcPr>
            <w:tcW w:w="1371" w:type="dxa"/>
            <w:vMerge/>
            <w:vAlign w:val="center"/>
          </w:tcPr>
          <w:p w:rsidR="00FE4A4A" w:rsidRPr="008979EE" w:rsidRDefault="00FE4A4A" w:rsidP="008979EE">
            <w:pPr>
              <w:jc w:val="center"/>
              <w:rPr>
                <w:rFonts w:ascii="仿宋" w:eastAsia="仿宋" w:hAnsi="仿宋"/>
                <w:sz w:val="24"/>
                <w:szCs w:val="24"/>
              </w:rPr>
            </w:pPr>
          </w:p>
        </w:tc>
        <w:tc>
          <w:tcPr>
            <w:tcW w:w="1536" w:type="dxa"/>
            <w:vMerge/>
            <w:vAlign w:val="center"/>
          </w:tcPr>
          <w:p w:rsidR="00FE4A4A" w:rsidRPr="008979EE" w:rsidRDefault="00FE4A4A" w:rsidP="008979EE">
            <w:pPr>
              <w:jc w:val="center"/>
              <w:rPr>
                <w:rFonts w:ascii="仿宋" w:eastAsia="仿宋" w:hAnsi="仿宋"/>
                <w:spacing w:val="-8"/>
                <w:sz w:val="24"/>
                <w:szCs w:val="24"/>
              </w:rPr>
            </w:pPr>
          </w:p>
        </w:tc>
        <w:tc>
          <w:tcPr>
            <w:tcW w:w="2664" w:type="dxa"/>
            <w:vAlign w:val="center"/>
          </w:tcPr>
          <w:p w:rsidR="00FE4A4A" w:rsidRPr="008979EE" w:rsidRDefault="00FE4A4A" w:rsidP="008979EE">
            <w:pPr>
              <w:ind w:rightChars="-27" w:right="-57"/>
              <w:rPr>
                <w:rFonts w:ascii="仿宋" w:eastAsia="仿宋" w:hAnsi="仿宋"/>
                <w:color w:val="000000"/>
                <w:sz w:val="24"/>
                <w:szCs w:val="24"/>
              </w:rPr>
            </w:pPr>
            <w:r w:rsidRPr="008979EE">
              <w:rPr>
                <w:rFonts w:ascii="仿宋" w:eastAsia="仿宋" w:hAnsi="仿宋" w:hint="eastAsia"/>
                <w:color w:val="000000"/>
                <w:sz w:val="24"/>
                <w:szCs w:val="24"/>
              </w:rPr>
              <w:t>政府公共关系专题研究</w:t>
            </w:r>
          </w:p>
        </w:tc>
        <w:tc>
          <w:tcPr>
            <w:tcW w:w="1365" w:type="dxa"/>
            <w:vAlign w:val="center"/>
          </w:tcPr>
          <w:p w:rsidR="00FE4A4A" w:rsidRPr="008979EE" w:rsidRDefault="00FE4A4A" w:rsidP="008979EE">
            <w:pPr>
              <w:ind w:rightChars="-27" w:right="-57"/>
              <w:jc w:val="center"/>
              <w:rPr>
                <w:rFonts w:ascii="仿宋" w:eastAsia="仿宋" w:hAnsi="仿宋"/>
                <w:color w:val="000000"/>
                <w:sz w:val="24"/>
                <w:szCs w:val="24"/>
              </w:rPr>
            </w:pPr>
          </w:p>
        </w:tc>
        <w:tc>
          <w:tcPr>
            <w:tcW w:w="1424" w:type="dxa"/>
            <w:vAlign w:val="center"/>
          </w:tcPr>
          <w:p w:rsidR="00FE4A4A" w:rsidRPr="008979EE" w:rsidRDefault="00FE4A4A" w:rsidP="008979EE">
            <w:pPr>
              <w:ind w:left="-57" w:rightChars="-27" w:right="-57"/>
              <w:rPr>
                <w:rFonts w:ascii="仿宋" w:eastAsia="仿宋" w:hAnsi="仿宋"/>
                <w:color w:val="000000"/>
                <w:sz w:val="24"/>
                <w:szCs w:val="24"/>
              </w:rPr>
            </w:pPr>
          </w:p>
        </w:tc>
        <w:tc>
          <w:tcPr>
            <w:tcW w:w="709" w:type="dxa"/>
            <w:vAlign w:val="center"/>
          </w:tcPr>
          <w:p w:rsidR="00FE4A4A" w:rsidRPr="008979EE" w:rsidRDefault="00FE4A4A" w:rsidP="008979EE">
            <w:pPr>
              <w:ind w:left="-57" w:right="-57"/>
              <w:jc w:val="center"/>
              <w:rPr>
                <w:rFonts w:ascii="仿宋" w:eastAsia="仿宋" w:hAnsi="仿宋"/>
                <w:sz w:val="24"/>
                <w:szCs w:val="24"/>
              </w:rPr>
            </w:pPr>
            <w:r w:rsidRPr="008979EE">
              <w:rPr>
                <w:rFonts w:ascii="仿宋" w:eastAsia="仿宋" w:hAnsi="仿宋"/>
                <w:sz w:val="24"/>
                <w:szCs w:val="24"/>
              </w:rPr>
              <w:t>2</w:t>
            </w:r>
          </w:p>
        </w:tc>
        <w:tc>
          <w:tcPr>
            <w:tcW w:w="709" w:type="dxa"/>
            <w:vAlign w:val="center"/>
          </w:tcPr>
          <w:p w:rsidR="00FE4A4A" w:rsidRPr="008979EE" w:rsidRDefault="00FE4A4A" w:rsidP="008979EE">
            <w:pPr>
              <w:tabs>
                <w:tab w:val="left" w:pos="3248"/>
              </w:tabs>
              <w:jc w:val="center"/>
              <w:rPr>
                <w:rFonts w:ascii="仿宋" w:eastAsia="仿宋" w:hAnsi="仿宋"/>
                <w:sz w:val="24"/>
                <w:szCs w:val="24"/>
              </w:rPr>
            </w:pPr>
            <w:r w:rsidRPr="008979EE">
              <w:rPr>
                <w:rFonts w:ascii="仿宋" w:eastAsia="仿宋" w:hAnsi="仿宋"/>
                <w:sz w:val="24"/>
                <w:szCs w:val="24"/>
              </w:rPr>
              <w:t>36</w:t>
            </w:r>
          </w:p>
        </w:tc>
        <w:tc>
          <w:tcPr>
            <w:tcW w:w="709" w:type="dxa"/>
            <w:vAlign w:val="center"/>
          </w:tcPr>
          <w:p w:rsidR="00FE4A4A" w:rsidRPr="008979EE" w:rsidRDefault="00FE4A4A" w:rsidP="008979EE">
            <w:pPr>
              <w:jc w:val="center"/>
              <w:rPr>
                <w:rFonts w:ascii="仿宋" w:eastAsia="仿宋" w:hAnsi="仿宋"/>
                <w:kern w:val="0"/>
                <w:sz w:val="24"/>
                <w:szCs w:val="24"/>
              </w:rPr>
            </w:pPr>
            <w:r w:rsidRPr="008979EE">
              <w:rPr>
                <w:rFonts w:ascii="仿宋" w:eastAsia="仿宋" w:hAnsi="仿宋"/>
                <w:kern w:val="0"/>
                <w:sz w:val="24"/>
                <w:szCs w:val="24"/>
              </w:rPr>
              <w:t>2</w:t>
            </w:r>
          </w:p>
        </w:tc>
        <w:tc>
          <w:tcPr>
            <w:tcW w:w="992" w:type="dxa"/>
            <w:vAlign w:val="center"/>
          </w:tcPr>
          <w:p w:rsidR="00FE4A4A" w:rsidRPr="008979EE" w:rsidRDefault="00FE4A4A" w:rsidP="008979EE">
            <w:pPr>
              <w:ind w:left="-57" w:right="-57"/>
              <w:jc w:val="center"/>
              <w:rPr>
                <w:rFonts w:ascii="仿宋" w:eastAsia="仿宋" w:hAnsi="仿宋"/>
                <w:sz w:val="24"/>
                <w:szCs w:val="24"/>
              </w:rPr>
            </w:pPr>
            <w:r w:rsidRPr="008979EE">
              <w:rPr>
                <w:rFonts w:ascii="仿宋" w:eastAsia="仿宋" w:hAnsi="仿宋" w:hint="eastAsia"/>
                <w:sz w:val="24"/>
                <w:szCs w:val="24"/>
              </w:rPr>
              <w:t>讲授</w:t>
            </w:r>
          </w:p>
        </w:tc>
        <w:tc>
          <w:tcPr>
            <w:tcW w:w="850" w:type="dxa"/>
            <w:vAlign w:val="center"/>
          </w:tcPr>
          <w:p w:rsidR="00FE4A4A" w:rsidRPr="008979EE" w:rsidRDefault="00FE4A4A" w:rsidP="008979EE">
            <w:pPr>
              <w:ind w:leftChars="-27" w:left="-57" w:right="-57"/>
              <w:jc w:val="center"/>
              <w:rPr>
                <w:rFonts w:ascii="仿宋" w:eastAsia="仿宋" w:hAnsi="仿宋"/>
                <w:sz w:val="24"/>
                <w:szCs w:val="24"/>
              </w:rPr>
            </w:pPr>
            <w:r w:rsidRPr="008979EE">
              <w:rPr>
                <w:rFonts w:ascii="仿宋" w:eastAsia="仿宋" w:hAnsi="仿宋" w:hint="eastAsia"/>
                <w:sz w:val="24"/>
                <w:szCs w:val="24"/>
              </w:rPr>
              <w:t>考查</w:t>
            </w:r>
          </w:p>
        </w:tc>
        <w:tc>
          <w:tcPr>
            <w:tcW w:w="2060" w:type="dxa"/>
            <w:vMerge/>
            <w:vAlign w:val="center"/>
          </w:tcPr>
          <w:p w:rsidR="00FE4A4A" w:rsidRPr="008979EE" w:rsidRDefault="00FE4A4A" w:rsidP="008979EE">
            <w:pPr>
              <w:adjustRightInd w:val="0"/>
              <w:snapToGrid w:val="0"/>
              <w:ind w:right="-57"/>
              <w:jc w:val="left"/>
              <w:rPr>
                <w:rFonts w:ascii="仿宋" w:eastAsia="仿宋" w:hAnsi="仿宋"/>
                <w:sz w:val="24"/>
                <w:szCs w:val="24"/>
              </w:rPr>
            </w:pPr>
          </w:p>
        </w:tc>
      </w:tr>
      <w:tr w:rsidR="00C44E12" w:rsidRPr="008979EE" w:rsidTr="00F3027D">
        <w:trPr>
          <w:cantSplit/>
          <w:jc w:val="center"/>
        </w:trPr>
        <w:tc>
          <w:tcPr>
            <w:tcW w:w="1371" w:type="dxa"/>
            <w:vMerge/>
            <w:vAlign w:val="center"/>
          </w:tcPr>
          <w:p w:rsidR="00C44E12" w:rsidRPr="008979EE" w:rsidRDefault="00C44E12" w:rsidP="008979EE">
            <w:pPr>
              <w:jc w:val="center"/>
              <w:rPr>
                <w:rFonts w:ascii="仿宋" w:eastAsia="仿宋" w:hAnsi="仿宋"/>
                <w:sz w:val="24"/>
                <w:szCs w:val="24"/>
              </w:rPr>
            </w:pPr>
          </w:p>
        </w:tc>
        <w:tc>
          <w:tcPr>
            <w:tcW w:w="1536" w:type="dxa"/>
            <w:vMerge/>
            <w:vAlign w:val="center"/>
          </w:tcPr>
          <w:p w:rsidR="00C44E12" w:rsidRPr="008979EE" w:rsidRDefault="00C44E12" w:rsidP="008979EE">
            <w:pPr>
              <w:jc w:val="center"/>
              <w:rPr>
                <w:rFonts w:ascii="仿宋" w:eastAsia="仿宋" w:hAnsi="仿宋"/>
                <w:spacing w:val="-8"/>
                <w:sz w:val="24"/>
                <w:szCs w:val="24"/>
              </w:rPr>
            </w:pPr>
          </w:p>
        </w:tc>
        <w:tc>
          <w:tcPr>
            <w:tcW w:w="2664" w:type="dxa"/>
            <w:vAlign w:val="center"/>
          </w:tcPr>
          <w:p w:rsidR="00C44E12" w:rsidRPr="008979EE" w:rsidRDefault="00C44E12" w:rsidP="008979EE">
            <w:pPr>
              <w:ind w:rightChars="-27" w:right="-57"/>
              <w:rPr>
                <w:rFonts w:ascii="仿宋" w:eastAsia="仿宋" w:hAnsi="仿宋"/>
                <w:color w:val="000000"/>
                <w:sz w:val="24"/>
                <w:szCs w:val="24"/>
              </w:rPr>
            </w:pPr>
            <w:r w:rsidRPr="008979EE">
              <w:rPr>
                <w:rFonts w:ascii="仿宋" w:eastAsia="仿宋" w:hAnsi="仿宋" w:hint="eastAsia"/>
                <w:color w:val="000000"/>
                <w:sz w:val="24"/>
                <w:szCs w:val="24"/>
              </w:rPr>
              <w:t>社会政策专题研究</w:t>
            </w:r>
          </w:p>
        </w:tc>
        <w:tc>
          <w:tcPr>
            <w:tcW w:w="1365" w:type="dxa"/>
            <w:vAlign w:val="center"/>
          </w:tcPr>
          <w:p w:rsidR="00C44E12" w:rsidRPr="008979EE" w:rsidRDefault="00C44E12" w:rsidP="008979EE">
            <w:pPr>
              <w:ind w:rightChars="-27" w:right="-57"/>
              <w:jc w:val="center"/>
              <w:rPr>
                <w:rFonts w:ascii="仿宋" w:eastAsia="仿宋" w:hAnsi="仿宋"/>
                <w:color w:val="000000"/>
                <w:sz w:val="24"/>
                <w:szCs w:val="24"/>
              </w:rPr>
            </w:pPr>
          </w:p>
        </w:tc>
        <w:tc>
          <w:tcPr>
            <w:tcW w:w="1424" w:type="dxa"/>
            <w:vAlign w:val="center"/>
          </w:tcPr>
          <w:p w:rsidR="00C44E12" w:rsidRPr="008979EE" w:rsidRDefault="00C44E12" w:rsidP="008979EE">
            <w:pPr>
              <w:ind w:left="-57" w:rightChars="-27" w:right="-57"/>
              <w:rPr>
                <w:rFonts w:ascii="仿宋" w:eastAsia="仿宋" w:hAnsi="仿宋"/>
                <w:color w:val="000000"/>
                <w:sz w:val="24"/>
                <w:szCs w:val="24"/>
              </w:rPr>
            </w:pPr>
          </w:p>
        </w:tc>
        <w:tc>
          <w:tcPr>
            <w:tcW w:w="709" w:type="dxa"/>
            <w:vAlign w:val="center"/>
          </w:tcPr>
          <w:p w:rsidR="00C44E12" w:rsidRPr="008979EE" w:rsidRDefault="00C44E12" w:rsidP="008979EE">
            <w:pPr>
              <w:ind w:left="-57" w:right="-57"/>
              <w:jc w:val="center"/>
              <w:rPr>
                <w:rFonts w:ascii="仿宋" w:eastAsia="仿宋" w:hAnsi="仿宋"/>
                <w:sz w:val="24"/>
                <w:szCs w:val="24"/>
              </w:rPr>
            </w:pPr>
            <w:r w:rsidRPr="008979EE">
              <w:rPr>
                <w:rFonts w:ascii="仿宋" w:eastAsia="仿宋" w:hAnsi="仿宋"/>
                <w:sz w:val="24"/>
                <w:szCs w:val="24"/>
              </w:rPr>
              <w:t>2</w:t>
            </w:r>
          </w:p>
        </w:tc>
        <w:tc>
          <w:tcPr>
            <w:tcW w:w="709" w:type="dxa"/>
            <w:vAlign w:val="center"/>
          </w:tcPr>
          <w:p w:rsidR="00C44E12" w:rsidRPr="008979EE" w:rsidRDefault="00C44E12" w:rsidP="008979EE">
            <w:pPr>
              <w:tabs>
                <w:tab w:val="left" w:pos="3248"/>
              </w:tabs>
              <w:jc w:val="center"/>
              <w:rPr>
                <w:rFonts w:ascii="仿宋" w:eastAsia="仿宋" w:hAnsi="仿宋"/>
                <w:sz w:val="24"/>
                <w:szCs w:val="24"/>
              </w:rPr>
            </w:pPr>
            <w:r w:rsidRPr="008979EE">
              <w:rPr>
                <w:rFonts w:ascii="仿宋" w:eastAsia="仿宋" w:hAnsi="仿宋"/>
                <w:sz w:val="24"/>
                <w:szCs w:val="24"/>
              </w:rPr>
              <w:t>36</w:t>
            </w:r>
          </w:p>
        </w:tc>
        <w:tc>
          <w:tcPr>
            <w:tcW w:w="709" w:type="dxa"/>
            <w:vAlign w:val="center"/>
          </w:tcPr>
          <w:p w:rsidR="00C44E12" w:rsidRPr="008979EE" w:rsidRDefault="00C44E12" w:rsidP="008979EE">
            <w:pPr>
              <w:jc w:val="center"/>
              <w:rPr>
                <w:rFonts w:ascii="仿宋" w:eastAsia="仿宋" w:hAnsi="仿宋"/>
                <w:kern w:val="0"/>
                <w:sz w:val="24"/>
                <w:szCs w:val="24"/>
              </w:rPr>
            </w:pPr>
            <w:r w:rsidRPr="008979EE">
              <w:rPr>
                <w:rFonts w:ascii="仿宋" w:eastAsia="仿宋" w:hAnsi="仿宋"/>
                <w:kern w:val="0"/>
                <w:sz w:val="24"/>
                <w:szCs w:val="24"/>
              </w:rPr>
              <w:t>2</w:t>
            </w:r>
          </w:p>
        </w:tc>
        <w:tc>
          <w:tcPr>
            <w:tcW w:w="992" w:type="dxa"/>
            <w:vAlign w:val="center"/>
          </w:tcPr>
          <w:p w:rsidR="00C44E12" w:rsidRPr="008979EE" w:rsidRDefault="00C44E12" w:rsidP="008979EE">
            <w:pPr>
              <w:ind w:left="-57" w:right="-57"/>
              <w:jc w:val="center"/>
              <w:rPr>
                <w:rFonts w:ascii="仿宋" w:eastAsia="仿宋" w:hAnsi="仿宋"/>
                <w:sz w:val="24"/>
                <w:szCs w:val="24"/>
              </w:rPr>
            </w:pPr>
            <w:r w:rsidRPr="008979EE">
              <w:rPr>
                <w:rFonts w:ascii="仿宋" w:eastAsia="仿宋" w:hAnsi="仿宋" w:hint="eastAsia"/>
                <w:sz w:val="24"/>
                <w:szCs w:val="24"/>
              </w:rPr>
              <w:t>讲授</w:t>
            </w:r>
          </w:p>
        </w:tc>
        <w:tc>
          <w:tcPr>
            <w:tcW w:w="850" w:type="dxa"/>
            <w:vAlign w:val="center"/>
          </w:tcPr>
          <w:p w:rsidR="00C44E12" w:rsidRPr="008979EE" w:rsidRDefault="00C44E12" w:rsidP="008979EE">
            <w:pPr>
              <w:ind w:leftChars="-27" w:left="-57" w:right="-57"/>
              <w:jc w:val="center"/>
              <w:rPr>
                <w:rFonts w:ascii="仿宋" w:eastAsia="仿宋" w:hAnsi="仿宋"/>
                <w:sz w:val="24"/>
                <w:szCs w:val="24"/>
              </w:rPr>
            </w:pPr>
            <w:r w:rsidRPr="008979EE">
              <w:rPr>
                <w:rFonts w:ascii="仿宋" w:eastAsia="仿宋" w:hAnsi="仿宋" w:hint="eastAsia"/>
                <w:sz w:val="24"/>
                <w:szCs w:val="24"/>
              </w:rPr>
              <w:t>考查</w:t>
            </w:r>
          </w:p>
        </w:tc>
        <w:tc>
          <w:tcPr>
            <w:tcW w:w="2060" w:type="dxa"/>
            <w:vMerge/>
            <w:vAlign w:val="center"/>
          </w:tcPr>
          <w:p w:rsidR="00C44E12" w:rsidRPr="008979EE" w:rsidRDefault="00C44E12" w:rsidP="008979EE">
            <w:pPr>
              <w:adjustRightInd w:val="0"/>
              <w:snapToGrid w:val="0"/>
              <w:ind w:right="-57"/>
              <w:jc w:val="left"/>
              <w:rPr>
                <w:rFonts w:ascii="仿宋" w:eastAsia="仿宋" w:hAnsi="仿宋"/>
                <w:sz w:val="24"/>
                <w:szCs w:val="24"/>
              </w:rPr>
            </w:pPr>
          </w:p>
        </w:tc>
      </w:tr>
      <w:tr w:rsidR="00C44E12" w:rsidRPr="008979EE" w:rsidTr="00F3027D">
        <w:trPr>
          <w:cantSplit/>
          <w:jc w:val="center"/>
        </w:trPr>
        <w:tc>
          <w:tcPr>
            <w:tcW w:w="1371" w:type="dxa"/>
            <w:vMerge/>
            <w:vAlign w:val="center"/>
          </w:tcPr>
          <w:p w:rsidR="00C44E12" w:rsidRPr="008979EE" w:rsidRDefault="00C44E12" w:rsidP="008979EE">
            <w:pPr>
              <w:jc w:val="center"/>
              <w:rPr>
                <w:rFonts w:ascii="仿宋" w:eastAsia="仿宋" w:hAnsi="仿宋"/>
                <w:sz w:val="24"/>
                <w:szCs w:val="24"/>
              </w:rPr>
            </w:pPr>
          </w:p>
        </w:tc>
        <w:tc>
          <w:tcPr>
            <w:tcW w:w="1536" w:type="dxa"/>
            <w:vMerge/>
            <w:vAlign w:val="center"/>
          </w:tcPr>
          <w:p w:rsidR="00C44E12" w:rsidRPr="008979EE" w:rsidRDefault="00C44E12" w:rsidP="008979EE">
            <w:pPr>
              <w:jc w:val="center"/>
              <w:rPr>
                <w:rFonts w:ascii="仿宋" w:eastAsia="仿宋" w:hAnsi="仿宋"/>
                <w:spacing w:val="-8"/>
                <w:sz w:val="24"/>
                <w:szCs w:val="24"/>
              </w:rPr>
            </w:pPr>
          </w:p>
        </w:tc>
        <w:tc>
          <w:tcPr>
            <w:tcW w:w="2664" w:type="dxa"/>
            <w:vAlign w:val="center"/>
          </w:tcPr>
          <w:p w:rsidR="00C44E12" w:rsidRPr="008979EE" w:rsidRDefault="00C44E12" w:rsidP="008979EE">
            <w:pPr>
              <w:ind w:rightChars="-27" w:right="-57"/>
              <w:rPr>
                <w:rFonts w:ascii="仿宋" w:eastAsia="仿宋" w:hAnsi="仿宋"/>
                <w:color w:val="000000"/>
                <w:sz w:val="24"/>
                <w:szCs w:val="24"/>
              </w:rPr>
            </w:pPr>
            <w:r w:rsidRPr="008979EE">
              <w:rPr>
                <w:rFonts w:ascii="仿宋" w:eastAsia="仿宋" w:hAnsi="仿宋" w:hint="eastAsia"/>
                <w:color w:val="000000"/>
                <w:sz w:val="24"/>
                <w:szCs w:val="24"/>
              </w:rPr>
              <w:t>行政伦理专题研究</w:t>
            </w:r>
          </w:p>
        </w:tc>
        <w:tc>
          <w:tcPr>
            <w:tcW w:w="1365" w:type="dxa"/>
            <w:vAlign w:val="center"/>
          </w:tcPr>
          <w:p w:rsidR="00C44E12" w:rsidRPr="008979EE" w:rsidRDefault="00C44E12" w:rsidP="008979EE">
            <w:pPr>
              <w:ind w:rightChars="-27" w:right="-57"/>
              <w:jc w:val="center"/>
              <w:rPr>
                <w:rFonts w:ascii="仿宋" w:eastAsia="仿宋" w:hAnsi="仿宋"/>
                <w:color w:val="000000"/>
                <w:sz w:val="24"/>
                <w:szCs w:val="24"/>
              </w:rPr>
            </w:pPr>
          </w:p>
        </w:tc>
        <w:tc>
          <w:tcPr>
            <w:tcW w:w="1424" w:type="dxa"/>
            <w:vAlign w:val="center"/>
          </w:tcPr>
          <w:p w:rsidR="00C44E12" w:rsidRPr="008979EE" w:rsidRDefault="00C44E12" w:rsidP="008979EE">
            <w:pPr>
              <w:ind w:left="-57" w:rightChars="-27" w:right="-57"/>
              <w:jc w:val="center"/>
              <w:rPr>
                <w:rFonts w:ascii="仿宋" w:eastAsia="仿宋" w:hAnsi="仿宋"/>
                <w:color w:val="000000"/>
                <w:sz w:val="24"/>
                <w:szCs w:val="24"/>
              </w:rPr>
            </w:pPr>
          </w:p>
        </w:tc>
        <w:tc>
          <w:tcPr>
            <w:tcW w:w="709" w:type="dxa"/>
            <w:vAlign w:val="center"/>
          </w:tcPr>
          <w:p w:rsidR="00C44E12" w:rsidRPr="008979EE" w:rsidRDefault="00C44E12" w:rsidP="008979EE">
            <w:pPr>
              <w:ind w:left="-57" w:right="-57"/>
              <w:jc w:val="center"/>
              <w:rPr>
                <w:rFonts w:ascii="仿宋" w:eastAsia="仿宋" w:hAnsi="仿宋"/>
                <w:sz w:val="24"/>
                <w:szCs w:val="24"/>
              </w:rPr>
            </w:pPr>
            <w:r w:rsidRPr="008979EE">
              <w:rPr>
                <w:rFonts w:ascii="仿宋" w:eastAsia="仿宋" w:hAnsi="仿宋"/>
                <w:sz w:val="24"/>
                <w:szCs w:val="24"/>
              </w:rPr>
              <w:t>2</w:t>
            </w:r>
          </w:p>
        </w:tc>
        <w:tc>
          <w:tcPr>
            <w:tcW w:w="709" w:type="dxa"/>
            <w:vAlign w:val="center"/>
          </w:tcPr>
          <w:p w:rsidR="00C44E12" w:rsidRPr="008979EE" w:rsidRDefault="00C44E12" w:rsidP="008979EE">
            <w:pPr>
              <w:tabs>
                <w:tab w:val="left" w:pos="3248"/>
              </w:tabs>
              <w:jc w:val="center"/>
              <w:rPr>
                <w:rFonts w:ascii="仿宋" w:eastAsia="仿宋" w:hAnsi="仿宋"/>
                <w:sz w:val="24"/>
                <w:szCs w:val="24"/>
              </w:rPr>
            </w:pPr>
            <w:r w:rsidRPr="008979EE">
              <w:rPr>
                <w:rFonts w:ascii="仿宋" w:eastAsia="仿宋" w:hAnsi="仿宋"/>
                <w:sz w:val="24"/>
                <w:szCs w:val="24"/>
              </w:rPr>
              <w:t>36</w:t>
            </w:r>
          </w:p>
        </w:tc>
        <w:tc>
          <w:tcPr>
            <w:tcW w:w="709" w:type="dxa"/>
            <w:vAlign w:val="center"/>
          </w:tcPr>
          <w:p w:rsidR="00C44E12" w:rsidRPr="008979EE" w:rsidRDefault="00C44E12" w:rsidP="008979EE">
            <w:pPr>
              <w:jc w:val="center"/>
              <w:rPr>
                <w:rFonts w:ascii="仿宋" w:eastAsia="仿宋" w:hAnsi="仿宋"/>
                <w:kern w:val="0"/>
                <w:sz w:val="24"/>
                <w:szCs w:val="24"/>
              </w:rPr>
            </w:pPr>
            <w:r w:rsidRPr="008979EE">
              <w:rPr>
                <w:rFonts w:ascii="仿宋" w:eastAsia="仿宋" w:hAnsi="仿宋"/>
                <w:kern w:val="0"/>
                <w:sz w:val="24"/>
                <w:szCs w:val="24"/>
              </w:rPr>
              <w:t>2</w:t>
            </w:r>
          </w:p>
        </w:tc>
        <w:tc>
          <w:tcPr>
            <w:tcW w:w="992" w:type="dxa"/>
            <w:vAlign w:val="center"/>
          </w:tcPr>
          <w:p w:rsidR="00C44E12" w:rsidRPr="008979EE" w:rsidRDefault="00C44E12" w:rsidP="008979EE">
            <w:pPr>
              <w:ind w:left="-57" w:right="-57"/>
              <w:jc w:val="center"/>
              <w:rPr>
                <w:rFonts w:ascii="仿宋" w:eastAsia="仿宋" w:hAnsi="仿宋"/>
                <w:sz w:val="24"/>
                <w:szCs w:val="24"/>
              </w:rPr>
            </w:pPr>
            <w:r w:rsidRPr="008979EE">
              <w:rPr>
                <w:rFonts w:ascii="仿宋" w:eastAsia="仿宋" w:hAnsi="仿宋" w:hint="eastAsia"/>
                <w:sz w:val="24"/>
                <w:szCs w:val="24"/>
              </w:rPr>
              <w:t>讲授</w:t>
            </w:r>
          </w:p>
        </w:tc>
        <w:tc>
          <w:tcPr>
            <w:tcW w:w="850" w:type="dxa"/>
            <w:vAlign w:val="center"/>
          </w:tcPr>
          <w:p w:rsidR="00C44E12" w:rsidRPr="008979EE" w:rsidRDefault="00C44E12" w:rsidP="008979EE">
            <w:pPr>
              <w:ind w:leftChars="-27" w:left="-57" w:right="-57"/>
              <w:jc w:val="center"/>
              <w:rPr>
                <w:rFonts w:ascii="仿宋" w:eastAsia="仿宋" w:hAnsi="仿宋"/>
                <w:sz w:val="24"/>
                <w:szCs w:val="24"/>
              </w:rPr>
            </w:pPr>
            <w:r w:rsidRPr="008979EE">
              <w:rPr>
                <w:rFonts w:ascii="仿宋" w:eastAsia="仿宋" w:hAnsi="仿宋" w:hint="eastAsia"/>
                <w:sz w:val="24"/>
                <w:szCs w:val="24"/>
              </w:rPr>
              <w:t>考查</w:t>
            </w:r>
          </w:p>
        </w:tc>
        <w:tc>
          <w:tcPr>
            <w:tcW w:w="2060" w:type="dxa"/>
            <w:vMerge/>
            <w:vAlign w:val="center"/>
          </w:tcPr>
          <w:p w:rsidR="00C44E12" w:rsidRPr="008979EE" w:rsidRDefault="00C44E12" w:rsidP="008979EE">
            <w:pPr>
              <w:adjustRightInd w:val="0"/>
              <w:snapToGrid w:val="0"/>
              <w:ind w:leftChars="-27" w:left="-57" w:right="-57"/>
              <w:jc w:val="left"/>
              <w:rPr>
                <w:rFonts w:ascii="仿宋" w:eastAsia="仿宋" w:hAnsi="仿宋"/>
                <w:sz w:val="24"/>
                <w:szCs w:val="24"/>
              </w:rPr>
            </w:pPr>
          </w:p>
        </w:tc>
      </w:tr>
      <w:tr w:rsidR="00C44E12" w:rsidRPr="008979EE" w:rsidTr="00F3027D">
        <w:trPr>
          <w:cantSplit/>
          <w:jc w:val="center"/>
        </w:trPr>
        <w:tc>
          <w:tcPr>
            <w:tcW w:w="1371" w:type="dxa"/>
            <w:vMerge/>
            <w:vAlign w:val="center"/>
          </w:tcPr>
          <w:p w:rsidR="00C44E12" w:rsidRPr="008979EE" w:rsidRDefault="00C44E12" w:rsidP="008979EE">
            <w:pPr>
              <w:jc w:val="center"/>
              <w:rPr>
                <w:rFonts w:ascii="仿宋" w:eastAsia="仿宋" w:hAnsi="仿宋"/>
                <w:sz w:val="24"/>
                <w:szCs w:val="24"/>
              </w:rPr>
            </w:pPr>
          </w:p>
        </w:tc>
        <w:tc>
          <w:tcPr>
            <w:tcW w:w="1536" w:type="dxa"/>
            <w:vMerge/>
            <w:vAlign w:val="center"/>
          </w:tcPr>
          <w:p w:rsidR="00C44E12" w:rsidRPr="008979EE" w:rsidRDefault="00C44E12" w:rsidP="008979EE">
            <w:pPr>
              <w:jc w:val="center"/>
              <w:rPr>
                <w:rFonts w:ascii="仿宋" w:eastAsia="仿宋" w:hAnsi="仿宋"/>
                <w:spacing w:val="-8"/>
                <w:sz w:val="24"/>
                <w:szCs w:val="24"/>
              </w:rPr>
            </w:pPr>
          </w:p>
        </w:tc>
        <w:tc>
          <w:tcPr>
            <w:tcW w:w="2664" w:type="dxa"/>
            <w:vAlign w:val="center"/>
          </w:tcPr>
          <w:p w:rsidR="00C44E12" w:rsidRPr="008979EE" w:rsidRDefault="00C44E12" w:rsidP="008979EE">
            <w:pPr>
              <w:ind w:rightChars="-27" w:right="-57"/>
              <w:rPr>
                <w:rFonts w:ascii="仿宋" w:eastAsia="仿宋" w:hAnsi="仿宋"/>
                <w:color w:val="000000"/>
                <w:sz w:val="24"/>
                <w:szCs w:val="24"/>
              </w:rPr>
            </w:pPr>
            <w:r w:rsidRPr="008979EE">
              <w:rPr>
                <w:rFonts w:ascii="仿宋" w:eastAsia="仿宋" w:hAnsi="仿宋" w:hint="eastAsia"/>
                <w:color w:val="000000"/>
                <w:sz w:val="24"/>
                <w:szCs w:val="24"/>
              </w:rPr>
              <w:t>管理学研究方法（双语）</w:t>
            </w:r>
          </w:p>
        </w:tc>
        <w:tc>
          <w:tcPr>
            <w:tcW w:w="1365" w:type="dxa"/>
            <w:vAlign w:val="center"/>
          </w:tcPr>
          <w:p w:rsidR="00C44E12" w:rsidRPr="008979EE" w:rsidRDefault="00C44E12" w:rsidP="008979EE">
            <w:pPr>
              <w:ind w:rightChars="-27" w:right="-57"/>
              <w:jc w:val="center"/>
              <w:rPr>
                <w:rFonts w:ascii="仿宋" w:eastAsia="仿宋" w:hAnsi="仿宋"/>
                <w:color w:val="000000"/>
                <w:sz w:val="24"/>
                <w:szCs w:val="24"/>
              </w:rPr>
            </w:pPr>
          </w:p>
        </w:tc>
        <w:tc>
          <w:tcPr>
            <w:tcW w:w="1424" w:type="dxa"/>
            <w:vAlign w:val="center"/>
          </w:tcPr>
          <w:p w:rsidR="00C44E12" w:rsidRPr="008979EE" w:rsidRDefault="00C44E12" w:rsidP="008979EE">
            <w:pPr>
              <w:ind w:left="-57" w:rightChars="-27" w:right="-57"/>
              <w:jc w:val="center"/>
              <w:rPr>
                <w:rFonts w:ascii="仿宋" w:eastAsia="仿宋" w:hAnsi="仿宋"/>
                <w:color w:val="000000"/>
                <w:sz w:val="24"/>
                <w:szCs w:val="24"/>
              </w:rPr>
            </w:pPr>
          </w:p>
        </w:tc>
        <w:tc>
          <w:tcPr>
            <w:tcW w:w="709" w:type="dxa"/>
            <w:vAlign w:val="center"/>
          </w:tcPr>
          <w:p w:rsidR="00C44E12" w:rsidRPr="008979EE" w:rsidRDefault="00C44E12" w:rsidP="008979EE">
            <w:pPr>
              <w:ind w:left="-57" w:right="-57"/>
              <w:jc w:val="center"/>
              <w:rPr>
                <w:rFonts w:ascii="仿宋" w:eastAsia="仿宋" w:hAnsi="仿宋"/>
                <w:sz w:val="24"/>
                <w:szCs w:val="24"/>
              </w:rPr>
            </w:pPr>
            <w:r w:rsidRPr="008979EE">
              <w:rPr>
                <w:rFonts w:ascii="仿宋" w:eastAsia="仿宋" w:hAnsi="仿宋"/>
                <w:kern w:val="0"/>
                <w:sz w:val="24"/>
                <w:szCs w:val="24"/>
              </w:rPr>
              <w:t>2</w:t>
            </w:r>
          </w:p>
        </w:tc>
        <w:tc>
          <w:tcPr>
            <w:tcW w:w="709" w:type="dxa"/>
            <w:vAlign w:val="center"/>
          </w:tcPr>
          <w:p w:rsidR="00C44E12" w:rsidRPr="008979EE" w:rsidRDefault="00C44E12" w:rsidP="008979EE">
            <w:pPr>
              <w:tabs>
                <w:tab w:val="left" w:pos="3248"/>
              </w:tabs>
              <w:jc w:val="center"/>
              <w:rPr>
                <w:rFonts w:ascii="仿宋" w:eastAsia="仿宋" w:hAnsi="仿宋"/>
                <w:sz w:val="24"/>
                <w:szCs w:val="24"/>
              </w:rPr>
            </w:pPr>
            <w:r w:rsidRPr="008979EE">
              <w:rPr>
                <w:rFonts w:ascii="仿宋" w:eastAsia="仿宋" w:hAnsi="仿宋"/>
                <w:sz w:val="24"/>
                <w:szCs w:val="24"/>
              </w:rPr>
              <w:t>36</w:t>
            </w:r>
          </w:p>
        </w:tc>
        <w:tc>
          <w:tcPr>
            <w:tcW w:w="709" w:type="dxa"/>
            <w:vAlign w:val="center"/>
          </w:tcPr>
          <w:p w:rsidR="00C44E12" w:rsidRPr="008979EE" w:rsidRDefault="00C44E12" w:rsidP="008979EE">
            <w:pPr>
              <w:jc w:val="center"/>
              <w:rPr>
                <w:rFonts w:ascii="仿宋" w:eastAsia="仿宋" w:hAnsi="仿宋"/>
                <w:kern w:val="0"/>
                <w:sz w:val="24"/>
                <w:szCs w:val="24"/>
              </w:rPr>
            </w:pPr>
            <w:r w:rsidRPr="008979EE">
              <w:rPr>
                <w:rFonts w:ascii="仿宋" w:eastAsia="仿宋" w:hAnsi="仿宋" w:hint="eastAsia"/>
                <w:kern w:val="0"/>
                <w:sz w:val="24"/>
                <w:szCs w:val="24"/>
              </w:rPr>
              <w:t>2</w:t>
            </w:r>
          </w:p>
        </w:tc>
        <w:tc>
          <w:tcPr>
            <w:tcW w:w="992" w:type="dxa"/>
            <w:vAlign w:val="center"/>
          </w:tcPr>
          <w:p w:rsidR="00C44E12" w:rsidRPr="008979EE" w:rsidRDefault="00C44E12" w:rsidP="008979EE">
            <w:pPr>
              <w:ind w:left="-57" w:right="-57"/>
              <w:jc w:val="center"/>
              <w:rPr>
                <w:rFonts w:ascii="仿宋" w:eastAsia="仿宋" w:hAnsi="仿宋"/>
                <w:sz w:val="24"/>
                <w:szCs w:val="24"/>
              </w:rPr>
            </w:pPr>
            <w:r w:rsidRPr="008979EE">
              <w:rPr>
                <w:rFonts w:ascii="仿宋" w:eastAsia="仿宋" w:hAnsi="仿宋" w:hint="eastAsia"/>
                <w:sz w:val="24"/>
                <w:szCs w:val="24"/>
              </w:rPr>
              <w:t>讲授</w:t>
            </w:r>
          </w:p>
        </w:tc>
        <w:tc>
          <w:tcPr>
            <w:tcW w:w="850" w:type="dxa"/>
            <w:vAlign w:val="center"/>
          </w:tcPr>
          <w:p w:rsidR="00C44E12" w:rsidRPr="008979EE" w:rsidRDefault="00C44E12" w:rsidP="008979EE">
            <w:pPr>
              <w:ind w:leftChars="-27" w:left="-57" w:right="-57"/>
              <w:jc w:val="center"/>
              <w:rPr>
                <w:rFonts w:ascii="仿宋" w:eastAsia="仿宋" w:hAnsi="仿宋"/>
                <w:sz w:val="24"/>
                <w:szCs w:val="24"/>
              </w:rPr>
            </w:pPr>
            <w:r w:rsidRPr="008979EE">
              <w:rPr>
                <w:rFonts w:ascii="仿宋" w:eastAsia="仿宋" w:hAnsi="仿宋" w:hint="eastAsia"/>
                <w:sz w:val="24"/>
                <w:szCs w:val="24"/>
              </w:rPr>
              <w:t>考查</w:t>
            </w:r>
          </w:p>
        </w:tc>
        <w:tc>
          <w:tcPr>
            <w:tcW w:w="2060" w:type="dxa"/>
            <w:vMerge/>
            <w:vAlign w:val="center"/>
          </w:tcPr>
          <w:p w:rsidR="00C44E12" w:rsidRPr="008979EE" w:rsidRDefault="00C44E12" w:rsidP="008979EE">
            <w:pPr>
              <w:adjustRightInd w:val="0"/>
              <w:snapToGrid w:val="0"/>
              <w:ind w:leftChars="-27" w:left="-57" w:right="-57"/>
              <w:jc w:val="left"/>
              <w:rPr>
                <w:rFonts w:ascii="仿宋" w:eastAsia="仿宋" w:hAnsi="仿宋"/>
                <w:sz w:val="24"/>
                <w:szCs w:val="24"/>
              </w:rPr>
            </w:pPr>
          </w:p>
        </w:tc>
      </w:tr>
      <w:tr w:rsidR="00C44E12" w:rsidRPr="008979EE" w:rsidTr="00F3027D">
        <w:trPr>
          <w:cantSplit/>
          <w:jc w:val="center"/>
        </w:trPr>
        <w:tc>
          <w:tcPr>
            <w:tcW w:w="1371" w:type="dxa"/>
            <w:vMerge/>
            <w:vAlign w:val="center"/>
          </w:tcPr>
          <w:p w:rsidR="00C44E12" w:rsidRPr="008979EE" w:rsidRDefault="00C44E12" w:rsidP="008979EE">
            <w:pPr>
              <w:jc w:val="center"/>
              <w:rPr>
                <w:rFonts w:ascii="仿宋" w:eastAsia="仿宋" w:hAnsi="仿宋"/>
                <w:sz w:val="24"/>
                <w:szCs w:val="24"/>
              </w:rPr>
            </w:pPr>
          </w:p>
        </w:tc>
        <w:tc>
          <w:tcPr>
            <w:tcW w:w="1536" w:type="dxa"/>
            <w:vMerge/>
            <w:vAlign w:val="center"/>
          </w:tcPr>
          <w:p w:rsidR="00C44E12" w:rsidRPr="008979EE" w:rsidRDefault="00C44E12" w:rsidP="008979EE">
            <w:pPr>
              <w:jc w:val="center"/>
              <w:rPr>
                <w:rFonts w:ascii="仿宋" w:eastAsia="仿宋" w:hAnsi="仿宋"/>
                <w:spacing w:val="-8"/>
                <w:sz w:val="24"/>
                <w:szCs w:val="24"/>
              </w:rPr>
            </w:pPr>
          </w:p>
        </w:tc>
        <w:tc>
          <w:tcPr>
            <w:tcW w:w="2664" w:type="dxa"/>
            <w:vAlign w:val="center"/>
          </w:tcPr>
          <w:p w:rsidR="00C44E12" w:rsidRPr="008979EE" w:rsidRDefault="00C44E12" w:rsidP="008979EE">
            <w:pPr>
              <w:ind w:rightChars="-27" w:right="-57"/>
              <w:rPr>
                <w:rFonts w:ascii="仿宋" w:eastAsia="仿宋" w:hAnsi="仿宋"/>
                <w:color w:val="000000"/>
                <w:sz w:val="24"/>
                <w:szCs w:val="24"/>
              </w:rPr>
            </w:pPr>
            <w:r w:rsidRPr="008979EE">
              <w:rPr>
                <w:rFonts w:ascii="仿宋" w:eastAsia="仿宋" w:hAnsi="仿宋"/>
                <w:color w:val="000000"/>
                <w:sz w:val="24"/>
                <w:szCs w:val="24"/>
              </w:rPr>
              <w:t>公共行政经典</w:t>
            </w:r>
            <w:r w:rsidR="00CC3DF5" w:rsidRPr="008979EE">
              <w:rPr>
                <w:rFonts w:ascii="仿宋" w:eastAsia="仿宋" w:hAnsi="仿宋" w:hint="eastAsia"/>
                <w:color w:val="000000"/>
                <w:sz w:val="24"/>
                <w:szCs w:val="24"/>
              </w:rPr>
              <w:t>选读</w:t>
            </w:r>
          </w:p>
        </w:tc>
        <w:tc>
          <w:tcPr>
            <w:tcW w:w="1365" w:type="dxa"/>
            <w:vAlign w:val="center"/>
          </w:tcPr>
          <w:p w:rsidR="00C44E12" w:rsidRPr="008979EE" w:rsidRDefault="00C44E12" w:rsidP="008979EE">
            <w:pPr>
              <w:ind w:rightChars="-27" w:right="-57"/>
              <w:jc w:val="center"/>
              <w:rPr>
                <w:rFonts w:ascii="仿宋" w:eastAsia="仿宋" w:hAnsi="仿宋"/>
                <w:color w:val="000000"/>
                <w:sz w:val="24"/>
                <w:szCs w:val="24"/>
              </w:rPr>
            </w:pPr>
          </w:p>
        </w:tc>
        <w:tc>
          <w:tcPr>
            <w:tcW w:w="1424" w:type="dxa"/>
            <w:vAlign w:val="center"/>
          </w:tcPr>
          <w:p w:rsidR="00C44E12" w:rsidRPr="008979EE" w:rsidRDefault="00C44E12" w:rsidP="008979EE">
            <w:pPr>
              <w:ind w:left="-57" w:rightChars="-27" w:right="-57"/>
              <w:jc w:val="center"/>
              <w:rPr>
                <w:rFonts w:ascii="仿宋" w:eastAsia="仿宋" w:hAnsi="仿宋"/>
                <w:color w:val="000000"/>
                <w:sz w:val="24"/>
                <w:szCs w:val="24"/>
              </w:rPr>
            </w:pPr>
          </w:p>
        </w:tc>
        <w:tc>
          <w:tcPr>
            <w:tcW w:w="709" w:type="dxa"/>
            <w:vAlign w:val="center"/>
          </w:tcPr>
          <w:p w:rsidR="00C44E12" w:rsidRPr="008979EE" w:rsidRDefault="00C44E12" w:rsidP="008979EE">
            <w:pPr>
              <w:ind w:left="-57" w:right="-57"/>
              <w:jc w:val="center"/>
              <w:rPr>
                <w:rFonts w:ascii="仿宋" w:eastAsia="仿宋" w:hAnsi="仿宋"/>
                <w:sz w:val="24"/>
                <w:szCs w:val="24"/>
              </w:rPr>
            </w:pPr>
            <w:r w:rsidRPr="008979EE">
              <w:rPr>
                <w:rFonts w:ascii="仿宋" w:eastAsia="仿宋" w:hAnsi="仿宋"/>
                <w:kern w:val="0"/>
                <w:sz w:val="24"/>
                <w:szCs w:val="24"/>
              </w:rPr>
              <w:t>2</w:t>
            </w:r>
          </w:p>
        </w:tc>
        <w:tc>
          <w:tcPr>
            <w:tcW w:w="709" w:type="dxa"/>
            <w:vAlign w:val="center"/>
          </w:tcPr>
          <w:p w:rsidR="00C44E12" w:rsidRPr="008979EE" w:rsidRDefault="00C44E12" w:rsidP="008979EE">
            <w:pPr>
              <w:tabs>
                <w:tab w:val="left" w:pos="3248"/>
              </w:tabs>
              <w:jc w:val="center"/>
              <w:rPr>
                <w:rFonts w:ascii="仿宋" w:eastAsia="仿宋" w:hAnsi="仿宋"/>
                <w:sz w:val="24"/>
                <w:szCs w:val="24"/>
              </w:rPr>
            </w:pPr>
            <w:r w:rsidRPr="008979EE">
              <w:rPr>
                <w:rFonts w:ascii="仿宋" w:eastAsia="仿宋" w:hAnsi="仿宋"/>
                <w:sz w:val="24"/>
                <w:szCs w:val="24"/>
              </w:rPr>
              <w:t>36</w:t>
            </w:r>
          </w:p>
        </w:tc>
        <w:tc>
          <w:tcPr>
            <w:tcW w:w="709" w:type="dxa"/>
            <w:vAlign w:val="center"/>
          </w:tcPr>
          <w:p w:rsidR="00C44E12" w:rsidRPr="008979EE" w:rsidRDefault="00C44E12" w:rsidP="008979EE">
            <w:pPr>
              <w:jc w:val="center"/>
              <w:rPr>
                <w:rFonts w:ascii="仿宋" w:eastAsia="仿宋" w:hAnsi="仿宋"/>
                <w:kern w:val="0"/>
                <w:sz w:val="24"/>
                <w:szCs w:val="24"/>
              </w:rPr>
            </w:pPr>
            <w:r w:rsidRPr="008979EE">
              <w:rPr>
                <w:rFonts w:ascii="仿宋" w:eastAsia="仿宋" w:hAnsi="仿宋" w:hint="eastAsia"/>
                <w:kern w:val="0"/>
                <w:sz w:val="24"/>
                <w:szCs w:val="24"/>
              </w:rPr>
              <w:t>2</w:t>
            </w:r>
          </w:p>
        </w:tc>
        <w:tc>
          <w:tcPr>
            <w:tcW w:w="992" w:type="dxa"/>
            <w:vAlign w:val="center"/>
          </w:tcPr>
          <w:p w:rsidR="00C44E12" w:rsidRPr="008979EE" w:rsidRDefault="00C44E12" w:rsidP="008979EE">
            <w:pPr>
              <w:ind w:left="-57" w:right="-57"/>
              <w:jc w:val="center"/>
              <w:rPr>
                <w:rFonts w:ascii="仿宋" w:eastAsia="仿宋" w:hAnsi="仿宋"/>
                <w:sz w:val="24"/>
                <w:szCs w:val="24"/>
              </w:rPr>
            </w:pPr>
            <w:r w:rsidRPr="008979EE">
              <w:rPr>
                <w:rFonts w:ascii="仿宋" w:eastAsia="仿宋" w:hAnsi="仿宋" w:hint="eastAsia"/>
                <w:sz w:val="24"/>
                <w:szCs w:val="24"/>
              </w:rPr>
              <w:t>讲授</w:t>
            </w:r>
          </w:p>
        </w:tc>
        <w:tc>
          <w:tcPr>
            <w:tcW w:w="850" w:type="dxa"/>
            <w:vAlign w:val="center"/>
          </w:tcPr>
          <w:p w:rsidR="00C44E12" w:rsidRPr="008979EE" w:rsidRDefault="00C44E12" w:rsidP="008979EE">
            <w:pPr>
              <w:ind w:leftChars="-27" w:left="-57" w:right="-57"/>
              <w:jc w:val="center"/>
              <w:rPr>
                <w:rFonts w:ascii="仿宋" w:eastAsia="仿宋" w:hAnsi="仿宋"/>
                <w:sz w:val="24"/>
                <w:szCs w:val="24"/>
              </w:rPr>
            </w:pPr>
            <w:r w:rsidRPr="008979EE">
              <w:rPr>
                <w:rFonts w:ascii="仿宋" w:eastAsia="仿宋" w:hAnsi="仿宋" w:hint="eastAsia"/>
                <w:sz w:val="24"/>
                <w:szCs w:val="24"/>
              </w:rPr>
              <w:t>考查</w:t>
            </w:r>
          </w:p>
        </w:tc>
        <w:tc>
          <w:tcPr>
            <w:tcW w:w="2060" w:type="dxa"/>
            <w:vMerge/>
            <w:vAlign w:val="center"/>
          </w:tcPr>
          <w:p w:rsidR="00C44E12" w:rsidRPr="008979EE" w:rsidRDefault="00C44E12" w:rsidP="008979EE">
            <w:pPr>
              <w:adjustRightInd w:val="0"/>
              <w:snapToGrid w:val="0"/>
              <w:ind w:leftChars="-27" w:left="-57" w:right="-57"/>
              <w:jc w:val="left"/>
              <w:rPr>
                <w:rFonts w:ascii="仿宋" w:eastAsia="仿宋" w:hAnsi="仿宋"/>
                <w:sz w:val="24"/>
                <w:szCs w:val="24"/>
              </w:rPr>
            </w:pPr>
          </w:p>
        </w:tc>
      </w:tr>
      <w:tr w:rsidR="00C44E12" w:rsidRPr="008979EE" w:rsidTr="00F3027D">
        <w:trPr>
          <w:cantSplit/>
          <w:jc w:val="center"/>
        </w:trPr>
        <w:tc>
          <w:tcPr>
            <w:tcW w:w="1371" w:type="dxa"/>
            <w:vMerge/>
            <w:vAlign w:val="center"/>
          </w:tcPr>
          <w:p w:rsidR="00C44E12" w:rsidRPr="008979EE" w:rsidRDefault="00C44E12" w:rsidP="008979EE">
            <w:pPr>
              <w:jc w:val="center"/>
              <w:rPr>
                <w:rFonts w:ascii="仿宋" w:eastAsia="仿宋" w:hAnsi="仿宋"/>
                <w:sz w:val="24"/>
                <w:szCs w:val="24"/>
              </w:rPr>
            </w:pPr>
          </w:p>
        </w:tc>
        <w:tc>
          <w:tcPr>
            <w:tcW w:w="1536" w:type="dxa"/>
            <w:vMerge/>
            <w:vAlign w:val="center"/>
          </w:tcPr>
          <w:p w:rsidR="00C44E12" w:rsidRPr="008979EE" w:rsidRDefault="00C44E12" w:rsidP="008979EE">
            <w:pPr>
              <w:jc w:val="center"/>
              <w:rPr>
                <w:rFonts w:ascii="仿宋" w:eastAsia="仿宋" w:hAnsi="仿宋"/>
                <w:spacing w:val="-8"/>
                <w:sz w:val="24"/>
                <w:szCs w:val="24"/>
              </w:rPr>
            </w:pPr>
          </w:p>
        </w:tc>
        <w:tc>
          <w:tcPr>
            <w:tcW w:w="2664" w:type="dxa"/>
            <w:vAlign w:val="center"/>
          </w:tcPr>
          <w:p w:rsidR="00C44E12" w:rsidRPr="008979EE" w:rsidRDefault="00C44E12" w:rsidP="008979EE">
            <w:pPr>
              <w:ind w:rightChars="-27" w:right="-57"/>
              <w:rPr>
                <w:rFonts w:ascii="仿宋" w:eastAsia="仿宋" w:hAnsi="仿宋"/>
                <w:color w:val="000000"/>
                <w:sz w:val="24"/>
                <w:szCs w:val="24"/>
              </w:rPr>
            </w:pPr>
            <w:r w:rsidRPr="008979EE">
              <w:rPr>
                <w:rFonts w:ascii="仿宋" w:eastAsia="仿宋" w:hAnsi="仿宋"/>
                <w:color w:val="000000"/>
                <w:sz w:val="24"/>
                <w:szCs w:val="24"/>
              </w:rPr>
              <w:t>监管治理专题研究</w:t>
            </w:r>
          </w:p>
        </w:tc>
        <w:tc>
          <w:tcPr>
            <w:tcW w:w="1365" w:type="dxa"/>
            <w:vAlign w:val="center"/>
          </w:tcPr>
          <w:p w:rsidR="00C44E12" w:rsidRPr="008979EE" w:rsidRDefault="00C44E12" w:rsidP="008979EE">
            <w:pPr>
              <w:ind w:rightChars="-27" w:right="-57"/>
              <w:jc w:val="center"/>
              <w:rPr>
                <w:rFonts w:ascii="仿宋" w:eastAsia="仿宋" w:hAnsi="仿宋"/>
                <w:color w:val="000000"/>
                <w:sz w:val="24"/>
                <w:szCs w:val="24"/>
              </w:rPr>
            </w:pPr>
          </w:p>
        </w:tc>
        <w:tc>
          <w:tcPr>
            <w:tcW w:w="1424" w:type="dxa"/>
            <w:vAlign w:val="center"/>
          </w:tcPr>
          <w:p w:rsidR="00C44E12" w:rsidRPr="008979EE" w:rsidRDefault="00C44E12" w:rsidP="008979EE">
            <w:pPr>
              <w:ind w:left="-57" w:rightChars="-27" w:right="-57"/>
              <w:jc w:val="center"/>
              <w:rPr>
                <w:rFonts w:ascii="仿宋" w:eastAsia="仿宋" w:hAnsi="仿宋"/>
                <w:color w:val="000000"/>
                <w:sz w:val="24"/>
                <w:szCs w:val="24"/>
              </w:rPr>
            </w:pPr>
          </w:p>
        </w:tc>
        <w:tc>
          <w:tcPr>
            <w:tcW w:w="709" w:type="dxa"/>
            <w:vAlign w:val="center"/>
          </w:tcPr>
          <w:p w:rsidR="00C44E12" w:rsidRPr="008979EE" w:rsidRDefault="00C44E12" w:rsidP="008979EE">
            <w:pPr>
              <w:ind w:left="-57" w:right="-57"/>
              <w:jc w:val="center"/>
              <w:rPr>
                <w:rFonts w:ascii="仿宋" w:eastAsia="仿宋" w:hAnsi="仿宋"/>
                <w:sz w:val="24"/>
                <w:szCs w:val="24"/>
              </w:rPr>
            </w:pPr>
            <w:r w:rsidRPr="008979EE">
              <w:rPr>
                <w:rFonts w:ascii="仿宋" w:eastAsia="仿宋" w:hAnsi="仿宋"/>
                <w:kern w:val="0"/>
                <w:sz w:val="24"/>
                <w:szCs w:val="24"/>
              </w:rPr>
              <w:t>2</w:t>
            </w:r>
          </w:p>
        </w:tc>
        <w:tc>
          <w:tcPr>
            <w:tcW w:w="709" w:type="dxa"/>
            <w:vAlign w:val="center"/>
          </w:tcPr>
          <w:p w:rsidR="00C44E12" w:rsidRPr="008979EE" w:rsidRDefault="00C44E12" w:rsidP="008979EE">
            <w:pPr>
              <w:tabs>
                <w:tab w:val="left" w:pos="3248"/>
              </w:tabs>
              <w:jc w:val="center"/>
              <w:rPr>
                <w:rFonts w:ascii="仿宋" w:eastAsia="仿宋" w:hAnsi="仿宋"/>
                <w:sz w:val="24"/>
                <w:szCs w:val="24"/>
              </w:rPr>
            </w:pPr>
            <w:r w:rsidRPr="008979EE">
              <w:rPr>
                <w:rFonts w:ascii="仿宋" w:eastAsia="仿宋" w:hAnsi="仿宋"/>
                <w:sz w:val="24"/>
                <w:szCs w:val="24"/>
              </w:rPr>
              <w:t>36</w:t>
            </w:r>
          </w:p>
        </w:tc>
        <w:tc>
          <w:tcPr>
            <w:tcW w:w="709" w:type="dxa"/>
            <w:vAlign w:val="center"/>
          </w:tcPr>
          <w:p w:rsidR="00C44E12" w:rsidRPr="008979EE" w:rsidRDefault="00C44E12" w:rsidP="008979EE">
            <w:pPr>
              <w:jc w:val="center"/>
              <w:rPr>
                <w:rFonts w:ascii="仿宋" w:eastAsia="仿宋" w:hAnsi="仿宋"/>
                <w:kern w:val="0"/>
                <w:sz w:val="24"/>
                <w:szCs w:val="24"/>
              </w:rPr>
            </w:pPr>
            <w:r w:rsidRPr="008979EE">
              <w:rPr>
                <w:rFonts w:ascii="仿宋" w:eastAsia="仿宋" w:hAnsi="仿宋" w:hint="eastAsia"/>
                <w:kern w:val="0"/>
                <w:sz w:val="24"/>
                <w:szCs w:val="24"/>
              </w:rPr>
              <w:t>2</w:t>
            </w:r>
          </w:p>
        </w:tc>
        <w:tc>
          <w:tcPr>
            <w:tcW w:w="992" w:type="dxa"/>
            <w:vAlign w:val="center"/>
          </w:tcPr>
          <w:p w:rsidR="00C44E12" w:rsidRPr="008979EE" w:rsidRDefault="00C44E12" w:rsidP="008979EE">
            <w:pPr>
              <w:ind w:left="-57" w:right="-57"/>
              <w:jc w:val="center"/>
              <w:rPr>
                <w:rFonts w:ascii="仿宋" w:eastAsia="仿宋" w:hAnsi="仿宋"/>
                <w:sz w:val="24"/>
                <w:szCs w:val="24"/>
              </w:rPr>
            </w:pPr>
            <w:r w:rsidRPr="008979EE">
              <w:rPr>
                <w:rFonts w:ascii="仿宋" w:eastAsia="仿宋" w:hAnsi="仿宋" w:hint="eastAsia"/>
                <w:sz w:val="24"/>
                <w:szCs w:val="24"/>
              </w:rPr>
              <w:t>讲授</w:t>
            </w:r>
          </w:p>
        </w:tc>
        <w:tc>
          <w:tcPr>
            <w:tcW w:w="850" w:type="dxa"/>
            <w:vAlign w:val="center"/>
          </w:tcPr>
          <w:p w:rsidR="00C44E12" w:rsidRPr="008979EE" w:rsidRDefault="00C44E12" w:rsidP="008979EE">
            <w:pPr>
              <w:ind w:leftChars="-27" w:left="-57" w:right="-57"/>
              <w:jc w:val="center"/>
              <w:rPr>
                <w:rFonts w:ascii="仿宋" w:eastAsia="仿宋" w:hAnsi="仿宋"/>
                <w:sz w:val="24"/>
                <w:szCs w:val="24"/>
              </w:rPr>
            </w:pPr>
            <w:r w:rsidRPr="008979EE">
              <w:rPr>
                <w:rFonts w:ascii="仿宋" w:eastAsia="仿宋" w:hAnsi="仿宋" w:hint="eastAsia"/>
                <w:sz w:val="24"/>
                <w:szCs w:val="24"/>
              </w:rPr>
              <w:t>考查</w:t>
            </w:r>
          </w:p>
        </w:tc>
        <w:tc>
          <w:tcPr>
            <w:tcW w:w="2060" w:type="dxa"/>
            <w:vMerge/>
            <w:vAlign w:val="center"/>
          </w:tcPr>
          <w:p w:rsidR="00C44E12" w:rsidRPr="008979EE" w:rsidRDefault="00C44E12" w:rsidP="008979EE">
            <w:pPr>
              <w:adjustRightInd w:val="0"/>
              <w:snapToGrid w:val="0"/>
              <w:ind w:leftChars="-27" w:left="-57" w:right="-57"/>
              <w:jc w:val="left"/>
              <w:rPr>
                <w:rFonts w:ascii="仿宋" w:eastAsia="仿宋" w:hAnsi="仿宋"/>
                <w:sz w:val="24"/>
                <w:szCs w:val="24"/>
              </w:rPr>
            </w:pPr>
          </w:p>
        </w:tc>
      </w:tr>
      <w:tr w:rsidR="00C44E12" w:rsidRPr="008979EE" w:rsidTr="00F3027D">
        <w:trPr>
          <w:cantSplit/>
          <w:jc w:val="center"/>
        </w:trPr>
        <w:tc>
          <w:tcPr>
            <w:tcW w:w="1371" w:type="dxa"/>
            <w:vMerge/>
            <w:vAlign w:val="center"/>
          </w:tcPr>
          <w:p w:rsidR="00C44E12" w:rsidRPr="008979EE" w:rsidRDefault="00C44E12" w:rsidP="008979EE">
            <w:pPr>
              <w:jc w:val="center"/>
              <w:rPr>
                <w:rFonts w:ascii="仿宋" w:eastAsia="仿宋" w:hAnsi="仿宋"/>
                <w:sz w:val="24"/>
                <w:szCs w:val="24"/>
              </w:rPr>
            </w:pPr>
          </w:p>
        </w:tc>
        <w:tc>
          <w:tcPr>
            <w:tcW w:w="1536" w:type="dxa"/>
            <w:vMerge/>
            <w:vAlign w:val="center"/>
          </w:tcPr>
          <w:p w:rsidR="00C44E12" w:rsidRPr="008979EE" w:rsidRDefault="00C44E12" w:rsidP="008979EE">
            <w:pPr>
              <w:jc w:val="center"/>
              <w:rPr>
                <w:rFonts w:ascii="仿宋" w:eastAsia="仿宋" w:hAnsi="仿宋"/>
                <w:spacing w:val="-8"/>
                <w:sz w:val="24"/>
                <w:szCs w:val="24"/>
              </w:rPr>
            </w:pPr>
          </w:p>
        </w:tc>
        <w:tc>
          <w:tcPr>
            <w:tcW w:w="2664" w:type="dxa"/>
            <w:vAlign w:val="center"/>
          </w:tcPr>
          <w:p w:rsidR="00C44E12" w:rsidRPr="008979EE" w:rsidRDefault="00C44E12" w:rsidP="008979EE">
            <w:pPr>
              <w:ind w:rightChars="-27" w:right="-57"/>
              <w:rPr>
                <w:rFonts w:ascii="仿宋" w:eastAsia="仿宋" w:hAnsi="仿宋"/>
                <w:color w:val="000000"/>
                <w:sz w:val="24"/>
                <w:szCs w:val="24"/>
              </w:rPr>
            </w:pPr>
            <w:r w:rsidRPr="008979EE">
              <w:rPr>
                <w:rFonts w:ascii="仿宋" w:eastAsia="仿宋" w:hAnsi="仿宋" w:hint="eastAsia"/>
                <w:color w:val="000000"/>
                <w:sz w:val="24"/>
                <w:szCs w:val="24"/>
              </w:rPr>
              <w:t>公共经济学专题研究</w:t>
            </w:r>
          </w:p>
        </w:tc>
        <w:tc>
          <w:tcPr>
            <w:tcW w:w="1365" w:type="dxa"/>
            <w:vAlign w:val="center"/>
          </w:tcPr>
          <w:p w:rsidR="00C44E12" w:rsidRPr="008979EE" w:rsidRDefault="00C44E12" w:rsidP="008979EE">
            <w:pPr>
              <w:ind w:rightChars="-27" w:right="-57"/>
              <w:jc w:val="center"/>
              <w:rPr>
                <w:rFonts w:ascii="仿宋" w:eastAsia="仿宋" w:hAnsi="仿宋"/>
                <w:color w:val="000000"/>
                <w:sz w:val="24"/>
                <w:szCs w:val="24"/>
              </w:rPr>
            </w:pPr>
          </w:p>
        </w:tc>
        <w:tc>
          <w:tcPr>
            <w:tcW w:w="1424" w:type="dxa"/>
            <w:vAlign w:val="center"/>
          </w:tcPr>
          <w:p w:rsidR="00C44E12" w:rsidRPr="008979EE" w:rsidRDefault="00C44E12" w:rsidP="008979EE">
            <w:pPr>
              <w:ind w:left="-57" w:rightChars="-27" w:right="-57"/>
              <w:jc w:val="center"/>
              <w:rPr>
                <w:rFonts w:ascii="仿宋" w:eastAsia="仿宋" w:hAnsi="仿宋"/>
                <w:color w:val="000000"/>
                <w:sz w:val="24"/>
                <w:szCs w:val="24"/>
              </w:rPr>
            </w:pPr>
          </w:p>
        </w:tc>
        <w:tc>
          <w:tcPr>
            <w:tcW w:w="709" w:type="dxa"/>
            <w:vAlign w:val="center"/>
          </w:tcPr>
          <w:p w:rsidR="00C44E12" w:rsidRPr="008979EE" w:rsidRDefault="00C44E12" w:rsidP="008979EE">
            <w:pPr>
              <w:jc w:val="center"/>
              <w:rPr>
                <w:rFonts w:ascii="仿宋" w:eastAsia="仿宋" w:hAnsi="仿宋"/>
                <w:kern w:val="0"/>
                <w:sz w:val="24"/>
                <w:szCs w:val="24"/>
              </w:rPr>
            </w:pPr>
            <w:r w:rsidRPr="008979EE">
              <w:rPr>
                <w:rFonts w:ascii="仿宋" w:eastAsia="仿宋" w:hAnsi="仿宋" w:hint="eastAsia"/>
                <w:kern w:val="0"/>
                <w:sz w:val="24"/>
                <w:szCs w:val="24"/>
              </w:rPr>
              <w:t>2</w:t>
            </w:r>
          </w:p>
        </w:tc>
        <w:tc>
          <w:tcPr>
            <w:tcW w:w="709" w:type="dxa"/>
            <w:vAlign w:val="center"/>
          </w:tcPr>
          <w:p w:rsidR="00C44E12" w:rsidRPr="008979EE" w:rsidRDefault="00C44E12" w:rsidP="008979EE">
            <w:pPr>
              <w:tabs>
                <w:tab w:val="left" w:pos="3248"/>
              </w:tabs>
              <w:jc w:val="center"/>
              <w:rPr>
                <w:rFonts w:ascii="仿宋" w:eastAsia="仿宋" w:hAnsi="仿宋"/>
                <w:sz w:val="24"/>
                <w:szCs w:val="24"/>
              </w:rPr>
            </w:pPr>
            <w:r w:rsidRPr="008979EE">
              <w:rPr>
                <w:rFonts w:ascii="仿宋" w:eastAsia="仿宋" w:hAnsi="仿宋" w:hint="eastAsia"/>
                <w:sz w:val="24"/>
                <w:szCs w:val="24"/>
              </w:rPr>
              <w:t>36</w:t>
            </w:r>
          </w:p>
        </w:tc>
        <w:tc>
          <w:tcPr>
            <w:tcW w:w="709" w:type="dxa"/>
            <w:vAlign w:val="center"/>
          </w:tcPr>
          <w:p w:rsidR="00C44E12" w:rsidRPr="008979EE" w:rsidRDefault="00C44E12" w:rsidP="008979EE">
            <w:pPr>
              <w:jc w:val="center"/>
              <w:rPr>
                <w:rFonts w:ascii="仿宋" w:eastAsia="仿宋" w:hAnsi="仿宋"/>
                <w:kern w:val="0"/>
                <w:sz w:val="24"/>
                <w:szCs w:val="24"/>
              </w:rPr>
            </w:pPr>
            <w:r w:rsidRPr="008979EE">
              <w:rPr>
                <w:rFonts w:ascii="仿宋" w:eastAsia="仿宋" w:hAnsi="仿宋" w:hint="eastAsia"/>
                <w:kern w:val="0"/>
                <w:sz w:val="24"/>
                <w:szCs w:val="24"/>
              </w:rPr>
              <w:t>3</w:t>
            </w:r>
          </w:p>
        </w:tc>
        <w:tc>
          <w:tcPr>
            <w:tcW w:w="992" w:type="dxa"/>
            <w:vAlign w:val="center"/>
          </w:tcPr>
          <w:p w:rsidR="00C44E12" w:rsidRPr="008979EE" w:rsidRDefault="00C44E12" w:rsidP="008979EE">
            <w:pPr>
              <w:ind w:left="-57" w:right="-57"/>
              <w:jc w:val="center"/>
              <w:rPr>
                <w:rFonts w:ascii="仿宋" w:eastAsia="仿宋" w:hAnsi="仿宋"/>
                <w:sz w:val="24"/>
                <w:szCs w:val="24"/>
              </w:rPr>
            </w:pPr>
            <w:r w:rsidRPr="008979EE">
              <w:rPr>
                <w:rFonts w:ascii="仿宋" w:eastAsia="仿宋" w:hAnsi="仿宋" w:hint="eastAsia"/>
                <w:sz w:val="24"/>
                <w:szCs w:val="24"/>
              </w:rPr>
              <w:t>讲授</w:t>
            </w:r>
          </w:p>
        </w:tc>
        <w:tc>
          <w:tcPr>
            <w:tcW w:w="850" w:type="dxa"/>
            <w:vAlign w:val="center"/>
          </w:tcPr>
          <w:p w:rsidR="00C44E12" w:rsidRPr="008979EE" w:rsidRDefault="00C44E12" w:rsidP="008979EE">
            <w:pPr>
              <w:ind w:leftChars="-27" w:left="-57" w:right="-57"/>
              <w:jc w:val="center"/>
              <w:rPr>
                <w:rFonts w:ascii="仿宋" w:eastAsia="仿宋" w:hAnsi="仿宋"/>
                <w:sz w:val="24"/>
                <w:szCs w:val="24"/>
              </w:rPr>
            </w:pPr>
            <w:r w:rsidRPr="008979EE">
              <w:rPr>
                <w:rFonts w:ascii="仿宋" w:eastAsia="仿宋" w:hAnsi="仿宋" w:hint="eastAsia"/>
                <w:sz w:val="24"/>
                <w:szCs w:val="24"/>
              </w:rPr>
              <w:t>考查</w:t>
            </w:r>
          </w:p>
        </w:tc>
        <w:tc>
          <w:tcPr>
            <w:tcW w:w="2060" w:type="dxa"/>
            <w:vMerge/>
            <w:vAlign w:val="center"/>
          </w:tcPr>
          <w:p w:rsidR="00C44E12" w:rsidRPr="008979EE" w:rsidRDefault="00C44E12" w:rsidP="008979EE">
            <w:pPr>
              <w:adjustRightInd w:val="0"/>
              <w:snapToGrid w:val="0"/>
              <w:ind w:leftChars="-27" w:left="-57" w:right="-57"/>
              <w:jc w:val="left"/>
              <w:rPr>
                <w:rFonts w:ascii="仿宋" w:eastAsia="仿宋" w:hAnsi="仿宋"/>
                <w:sz w:val="24"/>
                <w:szCs w:val="24"/>
              </w:rPr>
            </w:pPr>
          </w:p>
        </w:tc>
      </w:tr>
      <w:tr w:rsidR="00C44E12" w:rsidRPr="008979EE" w:rsidTr="00F3027D">
        <w:trPr>
          <w:cantSplit/>
          <w:jc w:val="center"/>
        </w:trPr>
        <w:tc>
          <w:tcPr>
            <w:tcW w:w="1371" w:type="dxa"/>
            <w:vMerge/>
            <w:vAlign w:val="center"/>
          </w:tcPr>
          <w:p w:rsidR="00C44E12" w:rsidRPr="008979EE" w:rsidRDefault="00C44E12" w:rsidP="008979EE">
            <w:pPr>
              <w:jc w:val="center"/>
              <w:rPr>
                <w:rFonts w:ascii="仿宋" w:eastAsia="仿宋" w:hAnsi="仿宋"/>
                <w:sz w:val="24"/>
                <w:szCs w:val="24"/>
              </w:rPr>
            </w:pPr>
          </w:p>
        </w:tc>
        <w:tc>
          <w:tcPr>
            <w:tcW w:w="1536" w:type="dxa"/>
            <w:vMerge/>
            <w:vAlign w:val="center"/>
          </w:tcPr>
          <w:p w:rsidR="00C44E12" w:rsidRPr="008979EE" w:rsidRDefault="00C44E12" w:rsidP="008979EE">
            <w:pPr>
              <w:jc w:val="center"/>
              <w:rPr>
                <w:rFonts w:ascii="仿宋" w:eastAsia="仿宋" w:hAnsi="仿宋"/>
                <w:spacing w:val="-8"/>
                <w:sz w:val="24"/>
                <w:szCs w:val="24"/>
              </w:rPr>
            </w:pPr>
          </w:p>
        </w:tc>
        <w:tc>
          <w:tcPr>
            <w:tcW w:w="2664" w:type="dxa"/>
            <w:vAlign w:val="center"/>
          </w:tcPr>
          <w:p w:rsidR="00C44E12" w:rsidRPr="008979EE" w:rsidRDefault="00C44E12" w:rsidP="008979EE">
            <w:pPr>
              <w:ind w:rightChars="-27" w:right="-57"/>
              <w:rPr>
                <w:rFonts w:ascii="仿宋" w:eastAsia="仿宋" w:hAnsi="仿宋"/>
                <w:color w:val="000000"/>
                <w:sz w:val="24"/>
                <w:szCs w:val="24"/>
              </w:rPr>
            </w:pPr>
            <w:r w:rsidRPr="008979EE">
              <w:rPr>
                <w:rFonts w:ascii="仿宋" w:eastAsia="仿宋" w:hAnsi="仿宋" w:hint="eastAsia"/>
                <w:color w:val="000000"/>
                <w:sz w:val="24"/>
                <w:szCs w:val="24"/>
              </w:rPr>
              <w:t>社会保险与社会救助专题研究</w:t>
            </w:r>
          </w:p>
        </w:tc>
        <w:tc>
          <w:tcPr>
            <w:tcW w:w="1365" w:type="dxa"/>
            <w:vAlign w:val="center"/>
          </w:tcPr>
          <w:p w:rsidR="00C44E12" w:rsidRPr="008979EE" w:rsidRDefault="00C44E12" w:rsidP="008979EE">
            <w:pPr>
              <w:ind w:rightChars="-27" w:right="-57"/>
              <w:jc w:val="center"/>
              <w:rPr>
                <w:rFonts w:ascii="仿宋" w:eastAsia="仿宋" w:hAnsi="仿宋"/>
                <w:color w:val="000000"/>
                <w:sz w:val="24"/>
                <w:szCs w:val="24"/>
              </w:rPr>
            </w:pPr>
          </w:p>
        </w:tc>
        <w:tc>
          <w:tcPr>
            <w:tcW w:w="1424" w:type="dxa"/>
            <w:vAlign w:val="center"/>
          </w:tcPr>
          <w:p w:rsidR="00C44E12" w:rsidRPr="008979EE" w:rsidRDefault="00C44E12" w:rsidP="008979EE">
            <w:pPr>
              <w:ind w:left="-57" w:rightChars="-27" w:right="-57"/>
              <w:jc w:val="center"/>
              <w:rPr>
                <w:rFonts w:ascii="仿宋" w:eastAsia="仿宋" w:hAnsi="仿宋"/>
                <w:color w:val="000000"/>
                <w:sz w:val="24"/>
                <w:szCs w:val="24"/>
              </w:rPr>
            </w:pPr>
          </w:p>
        </w:tc>
        <w:tc>
          <w:tcPr>
            <w:tcW w:w="709" w:type="dxa"/>
            <w:vAlign w:val="center"/>
          </w:tcPr>
          <w:p w:rsidR="00C44E12" w:rsidRPr="008979EE" w:rsidRDefault="00C44E12" w:rsidP="008979EE">
            <w:pPr>
              <w:jc w:val="center"/>
              <w:rPr>
                <w:rFonts w:ascii="仿宋" w:eastAsia="仿宋" w:hAnsi="仿宋"/>
                <w:kern w:val="0"/>
                <w:sz w:val="24"/>
                <w:szCs w:val="24"/>
              </w:rPr>
            </w:pPr>
            <w:r w:rsidRPr="008979EE">
              <w:rPr>
                <w:rFonts w:ascii="仿宋" w:eastAsia="仿宋" w:hAnsi="仿宋" w:hint="eastAsia"/>
                <w:kern w:val="0"/>
                <w:sz w:val="24"/>
                <w:szCs w:val="24"/>
              </w:rPr>
              <w:t>2</w:t>
            </w:r>
          </w:p>
        </w:tc>
        <w:tc>
          <w:tcPr>
            <w:tcW w:w="709" w:type="dxa"/>
            <w:vAlign w:val="center"/>
          </w:tcPr>
          <w:p w:rsidR="00C44E12" w:rsidRPr="008979EE" w:rsidRDefault="00C44E12" w:rsidP="008979EE">
            <w:pPr>
              <w:tabs>
                <w:tab w:val="left" w:pos="3248"/>
              </w:tabs>
              <w:jc w:val="center"/>
              <w:rPr>
                <w:rFonts w:ascii="仿宋" w:eastAsia="仿宋" w:hAnsi="仿宋"/>
                <w:sz w:val="24"/>
                <w:szCs w:val="24"/>
              </w:rPr>
            </w:pPr>
            <w:r w:rsidRPr="008979EE">
              <w:rPr>
                <w:rFonts w:ascii="仿宋" w:eastAsia="仿宋" w:hAnsi="仿宋" w:hint="eastAsia"/>
                <w:sz w:val="24"/>
                <w:szCs w:val="24"/>
              </w:rPr>
              <w:t>36</w:t>
            </w:r>
          </w:p>
        </w:tc>
        <w:tc>
          <w:tcPr>
            <w:tcW w:w="709" w:type="dxa"/>
            <w:vAlign w:val="center"/>
          </w:tcPr>
          <w:p w:rsidR="00C44E12" w:rsidRPr="008979EE" w:rsidRDefault="00C44E12" w:rsidP="008979EE">
            <w:pPr>
              <w:jc w:val="center"/>
              <w:rPr>
                <w:rFonts w:ascii="仿宋" w:eastAsia="仿宋" w:hAnsi="仿宋"/>
                <w:kern w:val="0"/>
                <w:sz w:val="24"/>
                <w:szCs w:val="24"/>
              </w:rPr>
            </w:pPr>
            <w:r w:rsidRPr="008979EE">
              <w:rPr>
                <w:rFonts w:ascii="仿宋" w:eastAsia="仿宋" w:hAnsi="仿宋" w:hint="eastAsia"/>
                <w:kern w:val="0"/>
                <w:sz w:val="24"/>
                <w:szCs w:val="24"/>
              </w:rPr>
              <w:t>3</w:t>
            </w:r>
          </w:p>
        </w:tc>
        <w:tc>
          <w:tcPr>
            <w:tcW w:w="992" w:type="dxa"/>
            <w:vAlign w:val="center"/>
          </w:tcPr>
          <w:p w:rsidR="00C44E12" w:rsidRPr="008979EE" w:rsidRDefault="00C44E12" w:rsidP="008979EE">
            <w:pPr>
              <w:ind w:left="-57" w:right="-57"/>
              <w:jc w:val="center"/>
              <w:rPr>
                <w:rFonts w:ascii="仿宋" w:eastAsia="仿宋" w:hAnsi="仿宋"/>
                <w:sz w:val="24"/>
                <w:szCs w:val="24"/>
              </w:rPr>
            </w:pPr>
            <w:r w:rsidRPr="008979EE">
              <w:rPr>
                <w:rFonts w:ascii="仿宋" w:eastAsia="仿宋" w:hAnsi="仿宋" w:hint="eastAsia"/>
                <w:sz w:val="24"/>
                <w:szCs w:val="24"/>
              </w:rPr>
              <w:t>讲授</w:t>
            </w:r>
          </w:p>
        </w:tc>
        <w:tc>
          <w:tcPr>
            <w:tcW w:w="850" w:type="dxa"/>
            <w:vAlign w:val="center"/>
          </w:tcPr>
          <w:p w:rsidR="00C44E12" w:rsidRPr="008979EE" w:rsidRDefault="00C44E12" w:rsidP="008979EE">
            <w:pPr>
              <w:ind w:leftChars="-27" w:left="-57" w:right="-57"/>
              <w:jc w:val="center"/>
              <w:rPr>
                <w:rFonts w:ascii="仿宋" w:eastAsia="仿宋" w:hAnsi="仿宋"/>
                <w:sz w:val="24"/>
                <w:szCs w:val="24"/>
              </w:rPr>
            </w:pPr>
            <w:r w:rsidRPr="008979EE">
              <w:rPr>
                <w:rFonts w:ascii="仿宋" w:eastAsia="仿宋" w:hAnsi="仿宋" w:hint="eastAsia"/>
                <w:sz w:val="24"/>
                <w:szCs w:val="24"/>
              </w:rPr>
              <w:t>考查</w:t>
            </w:r>
          </w:p>
        </w:tc>
        <w:tc>
          <w:tcPr>
            <w:tcW w:w="2060" w:type="dxa"/>
            <w:vMerge/>
            <w:vAlign w:val="center"/>
          </w:tcPr>
          <w:p w:rsidR="00C44E12" w:rsidRPr="008979EE" w:rsidRDefault="00C44E12" w:rsidP="008979EE">
            <w:pPr>
              <w:adjustRightInd w:val="0"/>
              <w:snapToGrid w:val="0"/>
              <w:ind w:leftChars="-27" w:left="-57" w:right="-57"/>
              <w:jc w:val="left"/>
              <w:rPr>
                <w:rFonts w:ascii="仿宋" w:eastAsia="仿宋" w:hAnsi="仿宋"/>
                <w:sz w:val="24"/>
                <w:szCs w:val="24"/>
              </w:rPr>
            </w:pPr>
          </w:p>
        </w:tc>
      </w:tr>
      <w:tr w:rsidR="00C44E12" w:rsidRPr="008979EE" w:rsidTr="00F3027D">
        <w:trPr>
          <w:cantSplit/>
          <w:jc w:val="center"/>
        </w:trPr>
        <w:tc>
          <w:tcPr>
            <w:tcW w:w="1371" w:type="dxa"/>
            <w:vMerge/>
            <w:vAlign w:val="center"/>
          </w:tcPr>
          <w:p w:rsidR="00C44E12" w:rsidRPr="008979EE" w:rsidRDefault="00C44E12" w:rsidP="008979EE">
            <w:pPr>
              <w:jc w:val="center"/>
              <w:rPr>
                <w:rFonts w:ascii="仿宋" w:eastAsia="仿宋" w:hAnsi="仿宋"/>
                <w:sz w:val="24"/>
                <w:szCs w:val="24"/>
              </w:rPr>
            </w:pPr>
          </w:p>
        </w:tc>
        <w:tc>
          <w:tcPr>
            <w:tcW w:w="1536" w:type="dxa"/>
            <w:vMerge/>
            <w:vAlign w:val="center"/>
          </w:tcPr>
          <w:p w:rsidR="00C44E12" w:rsidRPr="008979EE" w:rsidRDefault="00C44E12" w:rsidP="008979EE">
            <w:pPr>
              <w:jc w:val="center"/>
              <w:rPr>
                <w:rFonts w:ascii="仿宋" w:eastAsia="仿宋" w:hAnsi="仿宋"/>
                <w:spacing w:val="-8"/>
                <w:sz w:val="24"/>
                <w:szCs w:val="24"/>
              </w:rPr>
            </w:pPr>
          </w:p>
        </w:tc>
        <w:tc>
          <w:tcPr>
            <w:tcW w:w="2664" w:type="dxa"/>
            <w:vAlign w:val="center"/>
          </w:tcPr>
          <w:p w:rsidR="00C44E12" w:rsidRPr="008979EE" w:rsidRDefault="00C44E12" w:rsidP="008979EE">
            <w:pPr>
              <w:ind w:rightChars="-27" w:right="-57"/>
              <w:rPr>
                <w:rFonts w:ascii="仿宋" w:eastAsia="仿宋" w:hAnsi="仿宋"/>
                <w:color w:val="000000"/>
                <w:sz w:val="24"/>
                <w:szCs w:val="24"/>
              </w:rPr>
            </w:pPr>
            <w:r w:rsidRPr="008979EE">
              <w:rPr>
                <w:rFonts w:ascii="仿宋" w:eastAsia="仿宋" w:hAnsi="仿宋"/>
                <w:color w:val="000000"/>
                <w:sz w:val="24"/>
                <w:szCs w:val="24"/>
              </w:rPr>
              <w:t>创新管理与战略</w:t>
            </w:r>
            <w:r w:rsidRPr="008979EE">
              <w:rPr>
                <w:rFonts w:ascii="仿宋" w:eastAsia="仿宋" w:hAnsi="仿宋" w:hint="eastAsia"/>
                <w:color w:val="000000"/>
                <w:sz w:val="24"/>
                <w:szCs w:val="24"/>
              </w:rPr>
              <w:t>（双语）</w:t>
            </w:r>
          </w:p>
        </w:tc>
        <w:tc>
          <w:tcPr>
            <w:tcW w:w="1365" w:type="dxa"/>
            <w:vAlign w:val="center"/>
          </w:tcPr>
          <w:p w:rsidR="00C44E12" w:rsidRPr="008979EE" w:rsidRDefault="00C44E12" w:rsidP="008979EE">
            <w:pPr>
              <w:ind w:rightChars="-27" w:right="-57"/>
              <w:jc w:val="center"/>
              <w:rPr>
                <w:rFonts w:ascii="仿宋" w:eastAsia="仿宋" w:hAnsi="仿宋"/>
                <w:color w:val="000000"/>
                <w:sz w:val="24"/>
                <w:szCs w:val="24"/>
              </w:rPr>
            </w:pPr>
          </w:p>
        </w:tc>
        <w:tc>
          <w:tcPr>
            <w:tcW w:w="1424" w:type="dxa"/>
            <w:vAlign w:val="center"/>
          </w:tcPr>
          <w:p w:rsidR="00C44E12" w:rsidRPr="008979EE" w:rsidRDefault="00C44E12" w:rsidP="008979EE">
            <w:pPr>
              <w:ind w:left="-57" w:rightChars="-27" w:right="-57"/>
              <w:jc w:val="center"/>
              <w:rPr>
                <w:rFonts w:ascii="仿宋" w:eastAsia="仿宋" w:hAnsi="仿宋"/>
                <w:color w:val="000000"/>
                <w:sz w:val="24"/>
                <w:szCs w:val="24"/>
              </w:rPr>
            </w:pPr>
          </w:p>
        </w:tc>
        <w:tc>
          <w:tcPr>
            <w:tcW w:w="709" w:type="dxa"/>
            <w:vAlign w:val="center"/>
          </w:tcPr>
          <w:p w:rsidR="00C44E12" w:rsidRPr="008979EE" w:rsidRDefault="00C44E12" w:rsidP="008979EE">
            <w:pPr>
              <w:jc w:val="center"/>
              <w:rPr>
                <w:rFonts w:ascii="仿宋" w:eastAsia="仿宋" w:hAnsi="仿宋"/>
                <w:sz w:val="24"/>
                <w:szCs w:val="24"/>
              </w:rPr>
            </w:pPr>
            <w:r w:rsidRPr="008979EE">
              <w:rPr>
                <w:rFonts w:ascii="仿宋" w:eastAsia="仿宋" w:hAnsi="仿宋" w:hint="eastAsia"/>
                <w:sz w:val="24"/>
                <w:szCs w:val="24"/>
              </w:rPr>
              <w:t>2</w:t>
            </w:r>
          </w:p>
        </w:tc>
        <w:tc>
          <w:tcPr>
            <w:tcW w:w="709" w:type="dxa"/>
            <w:vAlign w:val="center"/>
          </w:tcPr>
          <w:p w:rsidR="00C44E12" w:rsidRPr="008979EE" w:rsidRDefault="00C44E12" w:rsidP="008979EE">
            <w:pPr>
              <w:tabs>
                <w:tab w:val="left" w:pos="3248"/>
              </w:tabs>
              <w:jc w:val="center"/>
              <w:rPr>
                <w:rFonts w:ascii="仿宋" w:eastAsia="仿宋" w:hAnsi="仿宋"/>
                <w:sz w:val="24"/>
                <w:szCs w:val="24"/>
              </w:rPr>
            </w:pPr>
            <w:r w:rsidRPr="008979EE">
              <w:rPr>
                <w:rFonts w:ascii="仿宋" w:eastAsia="仿宋" w:hAnsi="仿宋" w:hint="eastAsia"/>
                <w:sz w:val="24"/>
                <w:szCs w:val="24"/>
              </w:rPr>
              <w:t>36</w:t>
            </w:r>
          </w:p>
        </w:tc>
        <w:tc>
          <w:tcPr>
            <w:tcW w:w="709" w:type="dxa"/>
            <w:vAlign w:val="center"/>
          </w:tcPr>
          <w:p w:rsidR="00C44E12" w:rsidRPr="008979EE" w:rsidRDefault="00C44E12" w:rsidP="008979EE">
            <w:pPr>
              <w:jc w:val="center"/>
              <w:rPr>
                <w:rFonts w:ascii="仿宋" w:eastAsia="仿宋" w:hAnsi="仿宋"/>
                <w:kern w:val="0"/>
                <w:sz w:val="24"/>
                <w:szCs w:val="24"/>
              </w:rPr>
            </w:pPr>
            <w:r w:rsidRPr="008979EE">
              <w:rPr>
                <w:rFonts w:ascii="仿宋" w:eastAsia="仿宋" w:hAnsi="仿宋" w:hint="eastAsia"/>
                <w:kern w:val="0"/>
                <w:sz w:val="24"/>
                <w:szCs w:val="24"/>
              </w:rPr>
              <w:t>3</w:t>
            </w:r>
          </w:p>
        </w:tc>
        <w:tc>
          <w:tcPr>
            <w:tcW w:w="992" w:type="dxa"/>
            <w:vAlign w:val="center"/>
          </w:tcPr>
          <w:p w:rsidR="00C44E12" w:rsidRPr="008979EE" w:rsidRDefault="00C44E12" w:rsidP="008979EE">
            <w:pPr>
              <w:ind w:left="-57" w:right="-57"/>
              <w:jc w:val="center"/>
              <w:rPr>
                <w:rFonts w:ascii="仿宋" w:eastAsia="仿宋" w:hAnsi="仿宋"/>
                <w:sz w:val="24"/>
                <w:szCs w:val="24"/>
              </w:rPr>
            </w:pPr>
            <w:r w:rsidRPr="008979EE">
              <w:rPr>
                <w:rFonts w:ascii="仿宋" w:eastAsia="仿宋" w:hAnsi="仿宋" w:hint="eastAsia"/>
                <w:sz w:val="24"/>
                <w:szCs w:val="24"/>
              </w:rPr>
              <w:t>讲授</w:t>
            </w:r>
          </w:p>
        </w:tc>
        <w:tc>
          <w:tcPr>
            <w:tcW w:w="850" w:type="dxa"/>
            <w:vAlign w:val="center"/>
          </w:tcPr>
          <w:p w:rsidR="00C44E12" w:rsidRPr="008979EE" w:rsidRDefault="00C44E12" w:rsidP="008979EE">
            <w:pPr>
              <w:ind w:leftChars="-27" w:left="-57" w:right="-57"/>
              <w:jc w:val="center"/>
              <w:rPr>
                <w:rFonts w:ascii="仿宋" w:eastAsia="仿宋" w:hAnsi="仿宋"/>
                <w:sz w:val="24"/>
                <w:szCs w:val="24"/>
              </w:rPr>
            </w:pPr>
            <w:r w:rsidRPr="008979EE">
              <w:rPr>
                <w:rFonts w:ascii="仿宋" w:eastAsia="仿宋" w:hAnsi="仿宋" w:hint="eastAsia"/>
                <w:sz w:val="24"/>
                <w:szCs w:val="24"/>
              </w:rPr>
              <w:t>考查</w:t>
            </w:r>
          </w:p>
        </w:tc>
        <w:tc>
          <w:tcPr>
            <w:tcW w:w="2060" w:type="dxa"/>
            <w:vMerge/>
            <w:vAlign w:val="center"/>
          </w:tcPr>
          <w:p w:rsidR="00C44E12" w:rsidRPr="008979EE" w:rsidRDefault="00C44E12" w:rsidP="008979EE">
            <w:pPr>
              <w:adjustRightInd w:val="0"/>
              <w:snapToGrid w:val="0"/>
              <w:ind w:leftChars="-27" w:left="-57" w:right="-57"/>
              <w:jc w:val="left"/>
              <w:rPr>
                <w:rFonts w:ascii="仿宋" w:eastAsia="仿宋" w:hAnsi="仿宋"/>
                <w:sz w:val="24"/>
                <w:szCs w:val="24"/>
              </w:rPr>
            </w:pPr>
          </w:p>
        </w:tc>
      </w:tr>
      <w:tr w:rsidR="00C44E12" w:rsidRPr="008979EE" w:rsidTr="00F3027D">
        <w:trPr>
          <w:cantSplit/>
          <w:jc w:val="center"/>
        </w:trPr>
        <w:tc>
          <w:tcPr>
            <w:tcW w:w="1371" w:type="dxa"/>
            <w:vMerge/>
            <w:vAlign w:val="center"/>
          </w:tcPr>
          <w:p w:rsidR="00C44E12" w:rsidRPr="008979EE" w:rsidRDefault="00C44E12" w:rsidP="008979EE">
            <w:pPr>
              <w:jc w:val="center"/>
              <w:rPr>
                <w:rFonts w:ascii="仿宋" w:eastAsia="仿宋" w:hAnsi="仿宋"/>
                <w:sz w:val="24"/>
                <w:szCs w:val="24"/>
              </w:rPr>
            </w:pPr>
          </w:p>
        </w:tc>
        <w:tc>
          <w:tcPr>
            <w:tcW w:w="1536" w:type="dxa"/>
            <w:vMerge/>
            <w:vAlign w:val="center"/>
          </w:tcPr>
          <w:p w:rsidR="00C44E12" w:rsidRPr="008979EE" w:rsidRDefault="00C44E12" w:rsidP="008979EE">
            <w:pPr>
              <w:jc w:val="center"/>
              <w:rPr>
                <w:rFonts w:ascii="仿宋" w:eastAsia="仿宋" w:hAnsi="仿宋"/>
                <w:spacing w:val="-8"/>
                <w:sz w:val="24"/>
                <w:szCs w:val="24"/>
              </w:rPr>
            </w:pPr>
          </w:p>
        </w:tc>
        <w:tc>
          <w:tcPr>
            <w:tcW w:w="2664" w:type="dxa"/>
            <w:vAlign w:val="center"/>
          </w:tcPr>
          <w:p w:rsidR="00C44E12" w:rsidRPr="008979EE" w:rsidRDefault="00C44E12" w:rsidP="008979EE">
            <w:pPr>
              <w:ind w:rightChars="-27" w:right="-57"/>
              <w:rPr>
                <w:rFonts w:ascii="仿宋" w:eastAsia="仿宋" w:hAnsi="仿宋"/>
                <w:color w:val="000000"/>
                <w:sz w:val="24"/>
                <w:szCs w:val="24"/>
              </w:rPr>
            </w:pPr>
            <w:r w:rsidRPr="008979EE">
              <w:rPr>
                <w:rFonts w:ascii="仿宋" w:eastAsia="仿宋" w:hAnsi="仿宋"/>
                <w:color w:val="000000"/>
                <w:sz w:val="24"/>
                <w:szCs w:val="24"/>
              </w:rPr>
              <w:t>公共政策量化分析</w:t>
            </w:r>
          </w:p>
        </w:tc>
        <w:tc>
          <w:tcPr>
            <w:tcW w:w="1365" w:type="dxa"/>
            <w:vAlign w:val="center"/>
          </w:tcPr>
          <w:p w:rsidR="00C44E12" w:rsidRPr="008979EE" w:rsidRDefault="00C44E12" w:rsidP="008979EE">
            <w:pPr>
              <w:ind w:rightChars="-27" w:right="-57"/>
              <w:jc w:val="center"/>
              <w:rPr>
                <w:rFonts w:ascii="仿宋" w:eastAsia="仿宋" w:hAnsi="仿宋"/>
                <w:color w:val="000000"/>
                <w:sz w:val="24"/>
                <w:szCs w:val="24"/>
              </w:rPr>
            </w:pPr>
          </w:p>
        </w:tc>
        <w:tc>
          <w:tcPr>
            <w:tcW w:w="1424" w:type="dxa"/>
            <w:vAlign w:val="center"/>
          </w:tcPr>
          <w:p w:rsidR="00C44E12" w:rsidRPr="008979EE" w:rsidRDefault="00C44E12" w:rsidP="008979EE">
            <w:pPr>
              <w:ind w:left="-57" w:rightChars="-27" w:right="-57"/>
              <w:jc w:val="center"/>
              <w:rPr>
                <w:rFonts w:ascii="仿宋" w:eastAsia="仿宋" w:hAnsi="仿宋"/>
                <w:color w:val="000000"/>
                <w:sz w:val="24"/>
                <w:szCs w:val="24"/>
              </w:rPr>
            </w:pPr>
          </w:p>
        </w:tc>
        <w:tc>
          <w:tcPr>
            <w:tcW w:w="709" w:type="dxa"/>
            <w:vAlign w:val="center"/>
          </w:tcPr>
          <w:p w:rsidR="00C44E12" w:rsidRPr="008979EE" w:rsidRDefault="00C44E12" w:rsidP="008979EE">
            <w:pPr>
              <w:jc w:val="center"/>
              <w:rPr>
                <w:rFonts w:ascii="仿宋" w:eastAsia="仿宋" w:hAnsi="仿宋"/>
                <w:kern w:val="0"/>
                <w:sz w:val="24"/>
                <w:szCs w:val="24"/>
              </w:rPr>
            </w:pPr>
            <w:r w:rsidRPr="008979EE">
              <w:rPr>
                <w:rFonts w:ascii="仿宋" w:eastAsia="仿宋" w:hAnsi="仿宋"/>
                <w:kern w:val="0"/>
                <w:sz w:val="24"/>
                <w:szCs w:val="24"/>
              </w:rPr>
              <w:t>2</w:t>
            </w:r>
          </w:p>
        </w:tc>
        <w:tc>
          <w:tcPr>
            <w:tcW w:w="709" w:type="dxa"/>
            <w:vAlign w:val="center"/>
          </w:tcPr>
          <w:p w:rsidR="00C44E12" w:rsidRPr="008979EE" w:rsidRDefault="00C44E12" w:rsidP="008979EE">
            <w:pPr>
              <w:tabs>
                <w:tab w:val="left" w:pos="3248"/>
              </w:tabs>
              <w:jc w:val="center"/>
              <w:rPr>
                <w:rFonts w:ascii="仿宋" w:eastAsia="仿宋" w:hAnsi="仿宋"/>
                <w:sz w:val="24"/>
                <w:szCs w:val="24"/>
              </w:rPr>
            </w:pPr>
            <w:r w:rsidRPr="008979EE">
              <w:rPr>
                <w:rFonts w:ascii="仿宋" w:eastAsia="仿宋" w:hAnsi="仿宋" w:hint="eastAsia"/>
                <w:sz w:val="24"/>
                <w:szCs w:val="24"/>
              </w:rPr>
              <w:t>36</w:t>
            </w:r>
          </w:p>
        </w:tc>
        <w:tc>
          <w:tcPr>
            <w:tcW w:w="709" w:type="dxa"/>
            <w:vAlign w:val="center"/>
          </w:tcPr>
          <w:p w:rsidR="00C44E12" w:rsidRPr="008979EE" w:rsidRDefault="00C44E12" w:rsidP="008979EE">
            <w:pPr>
              <w:jc w:val="center"/>
              <w:rPr>
                <w:rFonts w:ascii="仿宋" w:eastAsia="仿宋" w:hAnsi="仿宋"/>
                <w:kern w:val="0"/>
                <w:sz w:val="24"/>
                <w:szCs w:val="24"/>
              </w:rPr>
            </w:pPr>
            <w:r w:rsidRPr="008979EE">
              <w:rPr>
                <w:rFonts w:ascii="仿宋" w:eastAsia="仿宋" w:hAnsi="仿宋"/>
                <w:kern w:val="0"/>
                <w:sz w:val="24"/>
                <w:szCs w:val="24"/>
              </w:rPr>
              <w:t>3</w:t>
            </w:r>
          </w:p>
        </w:tc>
        <w:tc>
          <w:tcPr>
            <w:tcW w:w="992" w:type="dxa"/>
            <w:vAlign w:val="center"/>
          </w:tcPr>
          <w:p w:rsidR="00C44E12" w:rsidRPr="008979EE" w:rsidRDefault="00C44E12" w:rsidP="008979EE">
            <w:pPr>
              <w:ind w:left="-57" w:right="-57"/>
              <w:jc w:val="center"/>
              <w:rPr>
                <w:rFonts w:ascii="仿宋" w:eastAsia="仿宋" w:hAnsi="仿宋"/>
                <w:sz w:val="24"/>
                <w:szCs w:val="24"/>
              </w:rPr>
            </w:pPr>
            <w:r w:rsidRPr="008979EE">
              <w:rPr>
                <w:rFonts w:ascii="仿宋" w:eastAsia="仿宋" w:hAnsi="仿宋" w:hint="eastAsia"/>
                <w:sz w:val="24"/>
                <w:szCs w:val="24"/>
              </w:rPr>
              <w:t>讲授</w:t>
            </w:r>
          </w:p>
        </w:tc>
        <w:tc>
          <w:tcPr>
            <w:tcW w:w="850" w:type="dxa"/>
            <w:vAlign w:val="center"/>
          </w:tcPr>
          <w:p w:rsidR="00C44E12" w:rsidRPr="008979EE" w:rsidRDefault="00C44E12" w:rsidP="008979EE">
            <w:pPr>
              <w:ind w:left="-57" w:right="-57"/>
              <w:jc w:val="center"/>
              <w:rPr>
                <w:rFonts w:ascii="仿宋" w:eastAsia="仿宋" w:hAnsi="仿宋"/>
                <w:sz w:val="24"/>
                <w:szCs w:val="24"/>
              </w:rPr>
            </w:pPr>
            <w:r w:rsidRPr="008979EE">
              <w:rPr>
                <w:rFonts w:ascii="仿宋" w:eastAsia="仿宋" w:hAnsi="仿宋" w:hint="eastAsia"/>
                <w:sz w:val="24"/>
                <w:szCs w:val="24"/>
              </w:rPr>
              <w:t>考查</w:t>
            </w:r>
          </w:p>
        </w:tc>
        <w:tc>
          <w:tcPr>
            <w:tcW w:w="2060" w:type="dxa"/>
            <w:vMerge/>
            <w:vAlign w:val="center"/>
          </w:tcPr>
          <w:p w:rsidR="00C44E12" w:rsidRPr="008979EE" w:rsidRDefault="00C44E12" w:rsidP="008979EE">
            <w:pPr>
              <w:adjustRightInd w:val="0"/>
              <w:snapToGrid w:val="0"/>
              <w:ind w:leftChars="-27" w:left="-57" w:right="-57"/>
              <w:jc w:val="left"/>
              <w:rPr>
                <w:rFonts w:ascii="仿宋" w:eastAsia="仿宋" w:hAnsi="仿宋"/>
                <w:sz w:val="24"/>
                <w:szCs w:val="24"/>
              </w:rPr>
            </w:pPr>
          </w:p>
        </w:tc>
      </w:tr>
      <w:tr w:rsidR="00C44E12" w:rsidRPr="008979EE" w:rsidTr="00F3027D">
        <w:trPr>
          <w:cantSplit/>
          <w:jc w:val="center"/>
        </w:trPr>
        <w:tc>
          <w:tcPr>
            <w:tcW w:w="1371" w:type="dxa"/>
            <w:vMerge/>
            <w:vAlign w:val="center"/>
          </w:tcPr>
          <w:p w:rsidR="00C44E12" w:rsidRPr="008979EE" w:rsidRDefault="00C44E12" w:rsidP="008979EE">
            <w:pPr>
              <w:jc w:val="center"/>
              <w:rPr>
                <w:rFonts w:ascii="仿宋" w:eastAsia="仿宋" w:hAnsi="仿宋"/>
                <w:sz w:val="24"/>
                <w:szCs w:val="24"/>
              </w:rPr>
            </w:pPr>
          </w:p>
        </w:tc>
        <w:tc>
          <w:tcPr>
            <w:tcW w:w="1536" w:type="dxa"/>
            <w:vMerge/>
            <w:vAlign w:val="center"/>
          </w:tcPr>
          <w:p w:rsidR="00C44E12" w:rsidRPr="008979EE" w:rsidRDefault="00C44E12" w:rsidP="008979EE">
            <w:pPr>
              <w:jc w:val="center"/>
              <w:rPr>
                <w:rFonts w:ascii="仿宋" w:eastAsia="仿宋" w:hAnsi="仿宋"/>
                <w:spacing w:val="-8"/>
                <w:sz w:val="24"/>
                <w:szCs w:val="24"/>
              </w:rPr>
            </w:pPr>
          </w:p>
        </w:tc>
        <w:tc>
          <w:tcPr>
            <w:tcW w:w="2664" w:type="dxa"/>
            <w:vAlign w:val="center"/>
          </w:tcPr>
          <w:p w:rsidR="00C44E12" w:rsidRPr="008979EE" w:rsidRDefault="00C44E12" w:rsidP="008979EE">
            <w:pPr>
              <w:ind w:rightChars="-27" w:right="-57"/>
              <w:rPr>
                <w:rFonts w:ascii="仿宋" w:eastAsia="仿宋" w:hAnsi="仿宋"/>
                <w:color w:val="000000"/>
                <w:sz w:val="24"/>
                <w:szCs w:val="24"/>
              </w:rPr>
            </w:pPr>
            <w:r w:rsidRPr="008979EE">
              <w:rPr>
                <w:rFonts w:ascii="仿宋" w:eastAsia="仿宋" w:hAnsi="仿宋"/>
                <w:color w:val="000000"/>
                <w:sz w:val="24"/>
                <w:szCs w:val="24"/>
              </w:rPr>
              <w:t>政府绩效管理</w:t>
            </w:r>
            <w:r w:rsidR="00CC3DF5" w:rsidRPr="008979EE">
              <w:rPr>
                <w:rFonts w:ascii="仿宋" w:eastAsia="仿宋" w:hAnsi="仿宋" w:hint="eastAsia"/>
                <w:color w:val="000000"/>
                <w:sz w:val="24"/>
                <w:szCs w:val="24"/>
              </w:rPr>
              <w:t>（双语）</w:t>
            </w:r>
          </w:p>
        </w:tc>
        <w:tc>
          <w:tcPr>
            <w:tcW w:w="1365" w:type="dxa"/>
            <w:vAlign w:val="center"/>
          </w:tcPr>
          <w:p w:rsidR="00C44E12" w:rsidRPr="008979EE" w:rsidRDefault="00C44E12" w:rsidP="008979EE">
            <w:pPr>
              <w:ind w:rightChars="-27" w:right="-57"/>
              <w:jc w:val="center"/>
              <w:rPr>
                <w:rFonts w:ascii="仿宋" w:eastAsia="仿宋" w:hAnsi="仿宋"/>
                <w:color w:val="000000"/>
                <w:sz w:val="24"/>
                <w:szCs w:val="24"/>
              </w:rPr>
            </w:pPr>
          </w:p>
        </w:tc>
        <w:tc>
          <w:tcPr>
            <w:tcW w:w="1424" w:type="dxa"/>
            <w:vAlign w:val="center"/>
          </w:tcPr>
          <w:p w:rsidR="00C44E12" w:rsidRPr="008979EE" w:rsidRDefault="00C44E12" w:rsidP="008979EE">
            <w:pPr>
              <w:ind w:left="-57" w:rightChars="-27" w:right="-57"/>
              <w:jc w:val="center"/>
              <w:rPr>
                <w:rFonts w:ascii="仿宋" w:eastAsia="仿宋" w:hAnsi="仿宋"/>
                <w:color w:val="000000"/>
                <w:sz w:val="24"/>
                <w:szCs w:val="24"/>
              </w:rPr>
            </w:pPr>
          </w:p>
        </w:tc>
        <w:tc>
          <w:tcPr>
            <w:tcW w:w="709" w:type="dxa"/>
            <w:vAlign w:val="center"/>
          </w:tcPr>
          <w:p w:rsidR="00C44E12" w:rsidRPr="008979EE" w:rsidRDefault="00C44E12" w:rsidP="008979EE">
            <w:pPr>
              <w:ind w:left="-57" w:right="-57"/>
              <w:jc w:val="center"/>
              <w:rPr>
                <w:rFonts w:ascii="仿宋" w:eastAsia="仿宋" w:hAnsi="仿宋"/>
                <w:sz w:val="24"/>
                <w:szCs w:val="24"/>
              </w:rPr>
            </w:pPr>
            <w:r w:rsidRPr="008979EE">
              <w:rPr>
                <w:rFonts w:ascii="仿宋" w:eastAsia="仿宋" w:hAnsi="仿宋" w:hint="eastAsia"/>
                <w:kern w:val="0"/>
                <w:sz w:val="24"/>
                <w:szCs w:val="24"/>
              </w:rPr>
              <w:t>2</w:t>
            </w:r>
          </w:p>
        </w:tc>
        <w:tc>
          <w:tcPr>
            <w:tcW w:w="709" w:type="dxa"/>
            <w:vAlign w:val="center"/>
          </w:tcPr>
          <w:p w:rsidR="00C44E12" w:rsidRPr="008979EE" w:rsidRDefault="00C44E12" w:rsidP="008979EE">
            <w:pPr>
              <w:ind w:left="-57" w:right="-57"/>
              <w:jc w:val="center"/>
              <w:rPr>
                <w:rFonts w:ascii="仿宋" w:eastAsia="仿宋" w:hAnsi="仿宋"/>
                <w:sz w:val="24"/>
                <w:szCs w:val="24"/>
              </w:rPr>
            </w:pPr>
            <w:r w:rsidRPr="008979EE">
              <w:rPr>
                <w:rFonts w:ascii="仿宋" w:eastAsia="仿宋" w:hAnsi="仿宋" w:hint="eastAsia"/>
                <w:sz w:val="24"/>
                <w:szCs w:val="24"/>
              </w:rPr>
              <w:t>36</w:t>
            </w:r>
          </w:p>
        </w:tc>
        <w:tc>
          <w:tcPr>
            <w:tcW w:w="709" w:type="dxa"/>
            <w:vAlign w:val="center"/>
          </w:tcPr>
          <w:p w:rsidR="00C44E12" w:rsidRPr="008979EE" w:rsidRDefault="00C44E12" w:rsidP="008979EE">
            <w:pPr>
              <w:ind w:left="-57" w:right="-57"/>
              <w:jc w:val="center"/>
              <w:rPr>
                <w:rFonts w:ascii="仿宋" w:eastAsia="仿宋" w:hAnsi="仿宋"/>
                <w:sz w:val="24"/>
                <w:szCs w:val="24"/>
              </w:rPr>
            </w:pPr>
            <w:r w:rsidRPr="008979EE">
              <w:rPr>
                <w:rFonts w:ascii="仿宋" w:eastAsia="仿宋" w:hAnsi="仿宋" w:hint="eastAsia"/>
                <w:kern w:val="0"/>
                <w:sz w:val="24"/>
                <w:szCs w:val="24"/>
              </w:rPr>
              <w:t>3</w:t>
            </w:r>
          </w:p>
        </w:tc>
        <w:tc>
          <w:tcPr>
            <w:tcW w:w="992" w:type="dxa"/>
            <w:vAlign w:val="center"/>
          </w:tcPr>
          <w:p w:rsidR="00C44E12" w:rsidRPr="008979EE" w:rsidRDefault="00C44E12" w:rsidP="008979EE">
            <w:pPr>
              <w:ind w:left="-57" w:right="-57"/>
              <w:jc w:val="center"/>
              <w:rPr>
                <w:rFonts w:ascii="仿宋" w:eastAsia="仿宋" w:hAnsi="仿宋"/>
                <w:sz w:val="24"/>
                <w:szCs w:val="24"/>
              </w:rPr>
            </w:pPr>
            <w:r w:rsidRPr="008979EE">
              <w:rPr>
                <w:rFonts w:ascii="仿宋" w:eastAsia="仿宋" w:hAnsi="仿宋" w:hint="eastAsia"/>
                <w:sz w:val="24"/>
                <w:szCs w:val="24"/>
              </w:rPr>
              <w:t>讲授</w:t>
            </w:r>
          </w:p>
        </w:tc>
        <w:tc>
          <w:tcPr>
            <w:tcW w:w="850" w:type="dxa"/>
            <w:vAlign w:val="center"/>
          </w:tcPr>
          <w:p w:rsidR="00C44E12" w:rsidRPr="008979EE" w:rsidRDefault="00C44E12" w:rsidP="008979EE">
            <w:pPr>
              <w:ind w:left="-57" w:right="-57"/>
              <w:jc w:val="center"/>
              <w:rPr>
                <w:rFonts w:ascii="仿宋" w:eastAsia="仿宋" w:hAnsi="仿宋"/>
                <w:sz w:val="24"/>
                <w:szCs w:val="24"/>
              </w:rPr>
            </w:pPr>
            <w:r w:rsidRPr="008979EE">
              <w:rPr>
                <w:rFonts w:ascii="仿宋" w:eastAsia="仿宋" w:hAnsi="仿宋" w:hint="eastAsia"/>
                <w:sz w:val="24"/>
                <w:szCs w:val="24"/>
              </w:rPr>
              <w:t>考查</w:t>
            </w:r>
          </w:p>
        </w:tc>
        <w:tc>
          <w:tcPr>
            <w:tcW w:w="2060" w:type="dxa"/>
            <w:vMerge/>
            <w:vAlign w:val="center"/>
          </w:tcPr>
          <w:p w:rsidR="00C44E12" w:rsidRPr="008979EE" w:rsidRDefault="00C44E12" w:rsidP="008979EE">
            <w:pPr>
              <w:adjustRightInd w:val="0"/>
              <w:snapToGrid w:val="0"/>
              <w:ind w:leftChars="-27" w:left="-57" w:right="-57"/>
              <w:jc w:val="left"/>
              <w:rPr>
                <w:rFonts w:ascii="仿宋" w:eastAsia="仿宋" w:hAnsi="仿宋"/>
                <w:sz w:val="24"/>
                <w:szCs w:val="24"/>
              </w:rPr>
            </w:pPr>
          </w:p>
        </w:tc>
      </w:tr>
      <w:tr w:rsidR="00C44E12" w:rsidRPr="008979EE" w:rsidTr="00F3027D">
        <w:trPr>
          <w:cantSplit/>
          <w:jc w:val="center"/>
        </w:trPr>
        <w:tc>
          <w:tcPr>
            <w:tcW w:w="1371" w:type="dxa"/>
            <w:vMerge/>
            <w:vAlign w:val="center"/>
          </w:tcPr>
          <w:p w:rsidR="00C44E12" w:rsidRPr="008979EE" w:rsidRDefault="00C44E12" w:rsidP="008979EE">
            <w:pPr>
              <w:jc w:val="center"/>
              <w:rPr>
                <w:rFonts w:ascii="仿宋" w:eastAsia="仿宋" w:hAnsi="仿宋"/>
                <w:sz w:val="24"/>
                <w:szCs w:val="24"/>
              </w:rPr>
            </w:pPr>
          </w:p>
        </w:tc>
        <w:tc>
          <w:tcPr>
            <w:tcW w:w="1536" w:type="dxa"/>
            <w:vMerge/>
            <w:vAlign w:val="center"/>
          </w:tcPr>
          <w:p w:rsidR="00C44E12" w:rsidRPr="008979EE" w:rsidRDefault="00C44E12" w:rsidP="008979EE">
            <w:pPr>
              <w:jc w:val="center"/>
              <w:rPr>
                <w:rFonts w:ascii="仿宋" w:eastAsia="仿宋" w:hAnsi="仿宋"/>
                <w:spacing w:val="-8"/>
                <w:sz w:val="24"/>
                <w:szCs w:val="24"/>
              </w:rPr>
            </w:pPr>
          </w:p>
        </w:tc>
        <w:tc>
          <w:tcPr>
            <w:tcW w:w="2664" w:type="dxa"/>
            <w:vAlign w:val="center"/>
          </w:tcPr>
          <w:p w:rsidR="00C44E12" w:rsidRPr="008979EE" w:rsidRDefault="00C44E12" w:rsidP="008979EE">
            <w:pPr>
              <w:ind w:rightChars="-27" w:right="-57"/>
              <w:rPr>
                <w:rFonts w:ascii="仿宋" w:eastAsia="仿宋" w:hAnsi="仿宋"/>
                <w:color w:val="000000"/>
                <w:sz w:val="24"/>
                <w:szCs w:val="24"/>
              </w:rPr>
            </w:pPr>
            <w:r w:rsidRPr="008979EE">
              <w:rPr>
                <w:rFonts w:ascii="仿宋" w:eastAsia="仿宋" w:hAnsi="仿宋" w:hint="eastAsia"/>
                <w:color w:val="000000"/>
                <w:sz w:val="24"/>
                <w:szCs w:val="24"/>
              </w:rPr>
              <w:t>论文设计</w:t>
            </w:r>
          </w:p>
        </w:tc>
        <w:tc>
          <w:tcPr>
            <w:tcW w:w="1365" w:type="dxa"/>
            <w:vAlign w:val="center"/>
          </w:tcPr>
          <w:p w:rsidR="00C44E12" w:rsidRPr="008979EE" w:rsidRDefault="00C44E12" w:rsidP="008979EE">
            <w:pPr>
              <w:ind w:rightChars="-27" w:right="-57"/>
              <w:jc w:val="center"/>
              <w:rPr>
                <w:rFonts w:ascii="仿宋" w:eastAsia="仿宋" w:hAnsi="仿宋"/>
                <w:color w:val="000000"/>
                <w:sz w:val="24"/>
                <w:szCs w:val="24"/>
              </w:rPr>
            </w:pPr>
          </w:p>
        </w:tc>
        <w:tc>
          <w:tcPr>
            <w:tcW w:w="1424" w:type="dxa"/>
            <w:vAlign w:val="center"/>
          </w:tcPr>
          <w:p w:rsidR="00C44E12" w:rsidRPr="008979EE" w:rsidRDefault="00C44E12" w:rsidP="008979EE">
            <w:pPr>
              <w:ind w:left="-57" w:rightChars="-27" w:right="-57"/>
              <w:jc w:val="center"/>
              <w:rPr>
                <w:rFonts w:ascii="仿宋" w:eastAsia="仿宋" w:hAnsi="仿宋"/>
                <w:color w:val="000000"/>
                <w:sz w:val="24"/>
                <w:szCs w:val="24"/>
              </w:rPr>
            </w:pPr>
          </w:p>
        </w:tc>
        <w:tc>
          <w:tcPr>
            <w:tcW w:w="709" w:type="dxa"/>
            <w:vAlign w:val="center"/>
          </w:tcPr>
          <w:p w:rsidR="00C44E12" w:rsidRPr="008979EE" w:rsidRDefault="00C44E12" w:rsidP="008979EE">
            <w:pPr>
              <w:ind w:left="-57" w:right="-57"/>
              <w:jc w:val="center"/>
              <w:rPr>
                <w:rFonts w:ascii="仿宋" w:eastAsia="仿宋" w:hAnsi="仿宋"/>
                <w:sz w:val="24"/>
                <w:szCs w:val="24"/>
              </w:rPr>
            </w:pPr>
            <w:r w:rsidRPr="008979EE">
              <w:rPr>
                <w:rFonts w:ascii="仿宋" w:eastAsia="仿宋" w:hAnsi="仿宋" w:hint="eastAsia"/>
                <w:kern w:val="0"/>
                <w:sz w:val="24"/>
                <w:szCs w:val="24"/>
              </w:rPr>
              <w:t>2</w:t>
            </w:r>
          </w:p>
        </w:tc>
        <w:tc>
          <w:tcPr>
            <w:tcW w:w="709" w:type="dxa"/>
            <w:vAlign w:val="center"/>
          </w:tcPr>
          <w:p w:rsidR="00C44E12" w:rsidRPr="008979EE" w:rsidRDefault="00C44E12" w:rsidP="008979EE">
            <w:pPr>
              <w:ind w:left="-57" w:right="-57"/>
              <w:jc w:val="center"/>
              <w:rPr>
                <w:rFonts w:ascii="仿宋" w:eastAsia="仿宋" w:hAnsi="仿宋"/>
                <w:sz w:val="24"/>
                <w:szCs w:val="24"/>
              </w:rPr>
            </w:pPr>
            <w:r w:rsidRPr="008979EE">
              <w:rPr>
                <w:rFonts w:ascii="仿宋" w:eastAsia="仿宋" w:hAnsi="仿宋" w:hint="eastAsia"/>
                <w:sz w:val="24"/>
                <w:szCs w:val="24"/>
              </w:rPr>
              <w:t>36</w:t>
            </w:r>
          </w:p>
        </w:tc>
        <w:tc>
          <w:tcPr>
            <w:tcW w:w="709" w:type="dxa"/>
            <w:vAlign w:val="center"/>
          </w:tcPr>
          <w:p w:rsidR="00C44E12" w:rsidRPr="008979EE" w:rsidRDefault="00C44E12" w:rsidP="008979EE">
            <w:pPr>
              <w:ind w:left="-57" w:right="-57"/>
              <w:jc w:val="center"/>
              <w:rPr>
                <w:rFonts w:ascii="仿宋" w:eastAsia="仿宋" w:hAnsi="仿宋"/>
                <w:sz w:val="24"/>
                <w:szCs w:val="24"/>
              </w:rPr>
            </w:pPr>
            <w:r w:rsidRPr="008979EE">
              <w:rPr>
                <w:rFonts w:ascii="仿宋" w:eastAsia="仿宋" w:hAnsi="仿宋" w:hint="eastAsia"/>
                <w:kern w:val="0"/>
                <w:sz w:val="24"/>
                <w:szCs w:val="24"/>
              </w:rPr>
              <w:t>3</w:t>
            </w:r>
          </w:p>
        </w:tc>
        <w:tc>
          <w:tcPr>
            <w:tcW w:w="992" w:type="dxa"/>
            <w:vAlign w:val="center"/>
          </w:tcPr>
          <w:p w:rsidR="00C44E12" w:rsidRPr="008979EE" w:rsidRDefault="00C44E12" w:rsidP="008979EE">
            <w:pPr>
              <w:ind w:left="-57" w:right="-57"/>
              <w:jc w:val="center"/>
              <w:rPr>
                <w:rFonts w:ascii="仿宋" w:eastAsia="仿宋" w:hAnsi="仿宋"/>
                <w:sz w:val="24"/>
                <w:szCs w:val="24"/>
              </w:rPr>
            </w:pPr>
            <w:r w:rsidRPr="008979EE">
              <w:rPr>
                <w:rFonts w:ascii="仿宋" w:eastAsia="仿宋" w:hAnsi="仿宋" w:hint="eastAsia"/>
                <w:sz w:val="24"/>
                <w:szCs w:val="24"/>
              </w:rPr>
              <w:t>讲授</w:t>
            </w:r>
          </w:p>
        </w:tc>
        <w:tc>
          <w:tcPr>
            <w:tcW w:w="850" w:type="dxa"/>
            <w:vAlign w:val="center"/>
          </w:tcPr>
          <w:p w:rsidR="00C44E12" w:rsidRPr="008979EE" w:rsidRDefault="00C44E12" w:rsidP="008979EE">
            <w:pPr>
              <w:ind w:left="-57" w:right="-57"/>
              <w:jc w:val="center"/>
              <w:rPr>
                <w:rFonts w:ascii="仿宋" w:eastAsia="仿宋" w:hAnsi="仿宋"/>
                <w:sz w:val="24"/>
                <w:szCs w:val="24"/>
              </w:rPr>
            </w:pPr>
            <w:r w:rsidRPr="008979EE">
              <w:rPr>
                <w:rFonts w:ascii="仿宋" w:eastAsia="仿宋" w:hAnsi="仿宋" w:hint="eastAsia"/>
                <w:sz w:val="24"/>
                <w:szCs w:val="24"/>
              </w:rPr>
              <w:t>考查</w:t>
            </w:r>
          </w:p>
        </w:tc>
        <w:tc>
          <w:tcPr>
            <w:tcW w:w="2060" w:type="dxa"/>
            <w:vMerge/>
            <w:vAlign w:val="center"/>
          </w:tcPr>
          <w:p w:rsidR="00C44E12" w:rsidRPr="008979EE" w:rsidRDefault="00C44E12" w:rsidP="008979EE">
            <w:pPr>
              <w:adjustRightInd w:val="0"/>
              <w:snapToGrid w:val="0"/>
              <w:ind w:leftChars="-27" w:left="-57" w:right="-57"/>
              <w:jc w:val="left"/>
              <w:rPr>
                <w:rFonts w:ascii="仿宋" w:eastAsia="仿宋" w:hAnsi="仿宋"/>
                <w:sz w:val="24"/>
                <w:szCs w:val="24"/>
              </w:rPr>
            </w:pPr>
          </w:p>
        </w:tc>
      </w:tr>
      <w:tr w:rsidR="00C44E12" w:rsidRPr="008979EE" w:rsidTr="00F3027D">
        <w:trPr>
          <w:cantSplit/>
          <w:jc w:val="center"/>
        </w:trPr>
        <w:tc>
          <w:tcPr>
            <w:tcW w:w="1371" w:type="dxa"/>
            <w:vMerge/>
            <w:vAlign w:val="center"/>
          </w:tcPr>
          <w:p w:rsidR="00C44E12" w:rsidRPr="008979EE" w:rsidRDefault="00C44E12" w:rsidP="008979EE">
            <w:pPr>
              <w:jc w:val="center"/>
              <w:rPr>
                <w:rFonts w:ascii="仿宋" w:eastAsia="仿宋" w:hAnsi="仿宋"/>
                <w:sz w:val="24"/>
                <w:szCs w:val="24"/>
              </w:rPr>
            </w:pPr>
          </w:p>
        </w:tc>
        <w:tc>
          <w:tcPr>
            <w:tcW w:w="1536" w:type="dxa"/>
            <w:vMerge/>
            <w:vAlign w:val="center"/>
          </w:tcPr>
          <w:p w:rsidR="00C44E12" w:rsidRPr="008979EE" w:rsidRDefault="00C44E12" w:rsidP="008979EE">
            <w:pPr>
              <w:jc w:val="center"/>
              <w:rPr>
                <w:rFonts w:ascii="仿宋" w:eastAsia="仿宋" w:hAnsi="仿宋"/>
                <w:spacing w:val="-8"/>
                <w:sz w:val="24"/>
                <w:szCs w:val="24"/>
              </w:rPr>
            </w:pPr>
          </w:p>
        </w:tc>
        <w:tc>
          <w:tcPr>
            <w:tcW w:w="2664" w:type="dxa"/>
            <w:vAlign w:val="center"/>
          </w:tcPr>
          <w:p w:rsidR="00C44E12" w:rsidRPr="008979EE" w:rsidRDefault="00C44E12" w:rsidP="008979EE">
            <w:pPr>
              <w:ind w:rightChars="-27" w:right="-57"/>
              <w:rPr>
                <w:rFonts w:ascii="仿宋" w:eastAsia="仿宋" w:hAnsi="仿宋"/>
                <w:color w:val="000000"/>
                <w:sz w:val="24"/>
                <w:szCs w:val="24"/>
              </w:rPr>
            </w:pPr>
            <w:r w:rsidRPr="008979EE">
              <w:rPr>
                <w:rFonts w:ascii="仿宋" w:eastAsia="仿宋" w:hAnsi="仿宋"/>
                <w:color w:val="000000"/>
                <w:sz w:val="24"/>
                <w:szCs w:val="24"/>
              </w:rPr>
              <w:t>本院及本校其他课程</w:t>
            </w:r>
          </w:p>
        </w:tc>
        <w:tc>
          <w:tcPr>
            <w:tcW w:w="1365" w:type="dxa"/>
            <w:vAlign w:val="center"/>
          </w:tcPr>
          <w:p w:rsidR="00C44E12" w:rsidRPr="008979EE" w:rsidRDefault="00C44E12" w:rsidP="008979EE">
            <w:pPr>
              <w:ind w:rightChars="-27" w:right="-57"/>
              <w:jc w:val="center"/>
              <w:rPr>
                <w:rFonts w:ascii="仿宋" w:eastAsia="仿宋" w:hAnsi="仿宋"/>
                <w:color w:val="000000"/>
                <w:sz w:val="24"/>
                <w:szCs w:val="24"/>
              </w:rPr>
            </w:pPr>
          </w:p>
        </w:tc>
        <w:tc>
          <w:tcPr>
            <w:tcW w:w="1424" w:type="dxa"/>
            <w:vAlign w:val="center"/>
          </w:tcPr>
          <w:p w:rsidR="00C44E12" w:rsidRPr="008979EE" w:rsidRDefault="00C44E12" w:rsidP="008979EE">
            <w:pPr>
              <w:ind w:left="-57" w:rightChars="-27" w:right="-57"/>
              <w:jc w:val="center"/>
              <w:rPr>
                <w:rFonts w:ascii="仿宋" w:eastAsia="仿宋" w:hAnsi="仿宋"/>
                <w:color w:val="000000"/>
                <w:sz w:val="24"/>
                <w:szCs w:val="24"/>
              </w:rPr>
            </w:pPr>
          </w:p>
        </w:tc>
        <w:tc>
          <w:tcPr>
            <w:tcW w:w="709" w:type="dxa"/>
            <w:vAlign w:val="center"/>
          </w:tcPr>
          <w:p w:rsidR="00C44E12" w:rsidRPr="008979EE" w:rsidRDefault="00C44E12" w:rsidP="008979EE">
            <w:pPr>
              <w:ind w:left="-57" w:right="-57"/>
              <w:jc w:val="center"/>
              <w:rPr>
                <w:rFonts w:ascii="仿宋" w:eastAsia="仿宋" w:hAnsi="仿宋"/>
                <w:sz w:val="24"/>
                <w:szCs w:val="24"/>
              </w:rPr>
            </w:pPr>
          </w:p>
        </w:tc>
        <w:tc>
          <w:tcPr>
            <w:tcW w:w="709" w:type="dxa"/>
            <w:vAlign w:val="center"/>
          </w:tcPr>
          <w:p w:rsidR="00C44E12" w:rsidRPr="008979EE" w:rsidRDefault="00C44E12" w:rsidP="008979EE">
            <w:pPr>
              <w:ind w:left="-57" w:right="-57"/>
              <w:jc w:val="center"/>
              <w:rPr>
                <w:rFonts w:ascii="仿宋" w:eastAsia="仿宋" w:hAnsi="仿宋"/>
                <w:sz w:val="24"/>
                <w:szCs w:val="24"/>
              </w:rPr>
            </w:pPr>
          </w:p>
        </w:tc>
        <w:tc>
          <w:tcPr>
            <w:tcW w:w="709" w:type="dxa"/>
            <w:vAlign w:val="center"/>
          </w:tcPr>
          <w:p w:rsidR="00C44E12" w:rsidRPr="008979EE" w:rsidRDefault="00C44E12" w:rsidP="008979EE">
            <w:pPr>
              <w:ind w:left="-57" w:right="-57"/>
              <w:jc w:val="center"/>
              <w:rPr>
                <w:rFonts w:ascii="仿宋" w:eastAsia="仿宋" w:hAnsi="仿宋"/>
                <w:sz w:val="24"/>
                <w:szCs w:val="24"/>
              </w:rPr>
            </w:pPr>
          </w:p>
        </w:tc>
        <w:tc>
          <w:tcPr>
            <w:tcW w:w="992" w:type="dxa"/>
            <w:vAlign w:val="center"/>
          </w:tcPr>
          <w:p w:rsidR="00C44E12" w:rsidRPr="008979EE" w:rsidRDefault="00C44E12" w:rsidP="008979EE">
            <w:pPr>
              <w:ind w:left="-57" w:right="-57"/>
              <w:jc w:val="center"/>
              <w:rPr>
                <w:rFonts w:ascii="仿宋" w:eastAsia="仿宋" w:hAnsi="仿宋"/>
                <w:sz w:val="24"/>
                <w:szCs w:val="24"/>
              </w:rPr>
            </w:pPr>
          </w:p>
        </w:tc>
        <w:tc>
          <w:tcPr>
            <w:tcW w:w="850" w:type="dxa"/>
            <w:vAlign w:val="center"/>
          </w:tcPr>
          <w:p w:rsidR="00C44E12" w:rsidRPr="008979EE" w:rsidRDefault="00C44E12" w:rsidP="008979EE">
            <w:pPr>
              <w:ind w:left="-57" w:right="-57"/>
              <w:jc w:val="center"/>
              <w:rPr>
                <w:rFonts w:ascii="仿宋" w:eastAsia="仿宋" w:hAnsi="仿宋"/>
                <w:sz w:val="24"/>
                <w:szCs w:val="24"/>
              </w:rPr>
            </w:pPr>
          </w:p>
        </w:tc>
        <w:tc>
          <w:tcPr>
            <w:tcW w:w="2060" w:type="dxa"/>
            <w:vMerge/>
            <w:vAlign w:val="center"/>
          </w:tcPr>
          <w:p w:rsidR="00C44E12" w:rsidRPr="008979EE" w:rsidRDefault="00C44E12" w:rsidP="008979EE">
            <w:pPr>
              <w:adjustRightInd w:val="0"/>
              <w:snapToGrid w:val="0"/>
              <w:ind w:leftChars="-27" w:left="-57" w:right="-57"/>
              <w:jc w:val="left"/>
              <w:rPr>
                <w:rFonts w:ascii="仿宋" w:eastAsia="仿宋" w:hAnsi="仿宋"/>
                <w:sz w:val="24"/>
                <w:szCs w:val="24"/>
              </w:rPr>
            </w:pPr>
          </w:p>
        </w:tc>
      </w:tr>
      <w:tr w:rsidR="00C44E12" w:rsidRPr="008979EE" w:rsidTr="00F3027D">
        <w:trPr>
          <w:cantSplit/>
          <w:jc w:val="center"/>
        </w:trPr>
        <w:tc>
          <w:tcPr>
            <w:tcW w:w="1371" w:type="dxa"/>
            <w:vMerge/>
            <w:vAlign w:val="center"/>
          </w:tcPr>
          <w:p w:rsidR="00C44E12" w:rsidRPr="008979EE" w:rsidRDefault="00C44E12" w:rsidP="008979EE">
            <w:pPr>
              <w:jc w:val="center"/>
              <w:rPr>
                <w:rFonts w:ascii="仿宋" w:eastAsia="仿宋" w:hAnsi="仿宋"/>
                <w:sz w:val="24"/>
                <w:szCs w:val="24"/>
              </w:rPr>
            </w:pPr>
          </w:p>
        </w:tc>
        <w:tc>
          <w:tcPr>
            <w:tcW w:w="1536" w:type="dxa"/>
            <w:vMerge/>
            <w:vAlign w:val="center"/>
          </w:tcPr>
          <w:p w:rsidR="00C44E12" w:rsidRPr="008979EE" w:rsidRDefault="00C44E12" w:rsidP="008979EE">
            <w:pPr>
              <w:jc w:val="center"/>
              <w:rPr>
                <w:rFonts w:ascii="仿宋" w:eastAsia="仿宋" w:hAnsi="仿宋"/>
                <w:spacing w:val="-8"/>
                <w:sz w:val="24"/>
                <w:szCs w:val="24"/>
              </w:rPr>
            </w:pPr>
          </w:p>
        </w:tc>
        <w:tc>
          <w:tcPr>
            <w:tcW w:w="2664" w:type="dxa"/>
            <w:vAlign w:val="center"/>
          </w:tcPr>
          <w:p w:rsidR="00C44E12" w:rsidRPr="008979EE" w:rsidRDefault="00C44E12" w:rsidP="008979EE">
            <w:pPr>
              <w:ind w:rightChars="-27" w:right="-57"/>
              <w:rPr>
                <w:rFonts w:ascii="仿宋" w:eastAsia="仿宋" w:hAnsi="仿宋"/>
                <w:color w:val="000000"/>
                <w:sz w:val="24"/>
                <w:szCs w:val="24"/>
              </w:rPr>
            </w:pPr>
          </w:p>
        </w:tc>
        <w:tc>
          <w:tcPr>
            <w:tcW w:w="1365" w:type="dxa"/>
            <w:vAlign w:val="center"/>
          </w:tcPr>
          <w:p w:rsidR="00C44E12" w:rsidRPr="008979EE" w:rsidRDefault="00C44E12" w:rsidP="008979EE">
            <w:pPr>
              <w:ind w:rightChars="-27" w:right="-57"/>
              <w:jc w:val="center"/>
              <w:rPr>
                <w:rFonts w:ascii="仿宋" w:eastAsia="仿宋" w:hAnsi="仿宋"/>
                <w:color w:val="000000"/>
                <w:sz w:val="24"/>
                <w:szCs w:val="24"/>
              </w:rPr>
            </w:pPr>
          </w:p>
        </w:tc>
        <w:tc>
          <w:tcPr>
            <w:tcW w:w="1424" w:type="dxa"/>
            <w:vAlign w:val="center"/>
          </w:tcPr>
          <w:p w:rsidR="00C44E12" w:rsidRPr="008979EE" w:rsidRDefault="00C44E12" w:rsidP="008979EE">
            <w:pPr>
              <w:ind w:left="-57" w:rightChars="-27" w:right="-57"/>
              <w:jc w:val="center"/>
              <w:rPr>
                <w:rFonts w:ascii="仿宋" w:eastAsia="仿宋" w:hAnsi="仿宋"/>
                <w:color w:val="000000"/>
                <w:sz w:val="24"/>
                <w:szCs w:val="24"/>
              </w:rPr>
            </w:pPr>
          </w:p>
        </w:tc>
        <w:tc>
          <w:tcPr>
            <w:tcW w:w="709" w:type="dxa"/>
            <w:vAlign w:val="center"/>
          </w:tcPr>
          <w:p w:rsidR="00C44E12" w:rsidRPr="008979EE" w:rsidRDefault="00C44E12" w:rsidP="008979EE">
            <w:pPr>
              <w:ind w:left="-57" w:right="-57"/>
              <w:jc w:val="center"/>
              <w:rPr>
                <w:rFonts w:ascii="仿宋" w:eastAsia="仿宋" w:hAnsi="仿宋"/>
                <w:sz w:val="24"/>
                <w:szCs w:val="24"/>
              </w:rPr>
            </w:pPr>
          </w:p>
        </w:tc>
        <w:tc>
          <w:tcPr>
            <w:tcW w:w="709" w:type="dxa"/>
            <w:vAlign w:val="center"/>
          </w:tcPr>
          <w:p w:rsidR="00C44E12" w:rsidRPr="008979EE" w:rsidRDefault="00C44E12" w:rsidP="008979EE">
            <w:pPr>
              <w:ind w:left="-57" w:right="-57"/>
              <w:jc w:val="center"/>
              <w:rPr>
                <w:rFonts w:ascii="仿宋" w:eastAsia="仿宋" w:hAnsi="仿宋"/>
                <w:sz w:val="24"/>
                <w:szCs w:val="24"/>
              </w:rPr>
            </w:pPr>
          </w:p>
        </w:tc>
        <w:tc>
          <w:tcPr>
            <w:tcW w:w="709" w:type="dxa"/>
            <w:vAlign w:val="center"/>
          </w:tcPr>
          <w:p w:rsidR="00C44E12" w:rsidRPr="008979EE" w:rsidRDefault="00C44E12" w:rsidP="008979EE">
            <w:pPr>
              <w:ind w:left="-57" w:right="-57"/>
              <w:jc w:val="center"/>
              <w:rPr>
                <w:rFonts w:ascii="仿宋" w:eastAsia="仿宋" w:hAnsi="仿宋"/>
                <w:sz w:val="24"/>
                <w:szCs w:val="24"/>
              </w:rPr>
            </w:pPr>
          </w:p>
        </w:tc>
        <w:tc>
          <w:tcPr>
            <w:tcW w:w="992" w:type="dxa"/>
            <w:vAlign w:val="center"/>
          </w:tcPr>
          <w:p w:rsidR="00C44E12" w:rsidRPr="008979EE" w:rsidRDefault="00C44E12" w:rsidP="008979EE">
            <w:pPr>
              <w:ind w:left="-57" w:right="-57"/>
              <w:jc w:val="center"/>
              <w:rPr>
                <w:rFonts w:ascii="仿宋" w:eastAsia="仿宋" w:hAnsi="仿宋"/>
                <w:sz w:val="24"/>
                <w:szCs w:val="24"/>
              </w:rPr>
            </w:pPr>
          </w:p>
        </w:tc>
        <w:tc>
          <w:tcPr>
            <w:tcW w:w="850" w:type="dxa"/>
            <w:vAlign w:val="center"/>
          </w:tcPr>
          <w:p w:rsidR="00C44E12" w:rsidRPr="008979EE" w:rsidRDefault="00C44E12" w:rsidP="008979EE">
            <w:pPr>
              <w:ind w:left="-57" w:right="-57"/>
              <w:jc w:val="center"/>
              <w:rPr>
                <w:rFonts w:ascii="仿宋" w:eastAsia="仿宋" w:hAnsi="仿宋"/>
                <w:sz w:val="24"/>
                <w:szCs w:val="24"/>
              </w:rPr>
            </w:pPr>
          </w:p>
        </w:tc>
        <w:tc>
          <w:tcPr>
            <w:tcW w:w="2060" w:type="dxa"/>
            <w:vMerge/>
            <w:vAlign w:val="center"/>
          </w:tcPr>
          <w:p w:rsidR="00C44E12" w:rsidRPr="008979EE" w:rsidRDefault="00C44E12" w:rsidP="008979EE">
            <w:pPr>
              <w:adjustRightInd w:val="0"/>
              <w:snapToGrid w:val="0"/>
              <w:ind w:leftChars="-27" w:left="-57" w:right="-57"/>
              <w:jc w:val="left"/>
              <w:rPr>
                <w:rFonts w:ascii="仿宋" w:eastAsia="仿宋" w:hAnsi="仿宋"/>
                <w:sz w:val="24"/>
                <w:szCs w:val="24"/>
              </w:rPr>
            </w:pPr>
          </w:p>
        </w:tc>
      </w:tr>
      <w:tr w:rsidR="00C44E12" w:rsidRPr="008979EE" w:rsidTr="00F3027D">
        <w:trPr>
          <w:cantSplit/>
          <w:jc w:val="center"/>
        </w:trPr>
        <w:tc>
          <w:tcPr>
            <w:tcW w:w="2907" w:type="dxa"/>
            <w:gridSpan w:val="2"/>
            <w:vMerge w:val="restart"/>
            <w:vAlign w:val="center"/>
          </w:tcPr>
          <w:p w:rsidR="00C44E12" w:rsidRPr="008979EE" w:rsidRDefault="00C44E12" w:rsidP="008979EE">
            <w:pPr>
              <w:jc w:val="center"/>
              <w:rPr>
                <w:rFonts w:ascii="仿宋" w:eastAsia="仿宋" w:hAnsi="仿宋"/>
                <w:sz w:val="24"/>
                <w:szCs w:val="24"/>
              </w:rPr>
            </w:pPr>
            <w:r w:rsidRPr="008979EE">
              <w:rPr>
                <w:rFonts w:ascii="仿宋" w:eastAsia="仿宋" w:hAnsi="仿宋"/>
                <w:sz w:val="24"/>
                <w:szCs w:val="24"/>
              </w:rPr>
              <w:t>补修课程</w:t>
            </w:r>
          </w:p>
        </w:tc>
        <w:tc>
          <w:tcPr>
            <w:tcW w:w="2664" w:type="dxa"/>
            <w:vAlign w:val="center"/>
          </w:tcPr>
          <w:p w:rsidR="00C44E12" w:rsidRPr="008979EE" w:rsidRDefault="00C44E12" w:rsidP="008979EE">
            <w:pPr>
              <w:ind w:rightChars="-27" w:right="-57"/>
              <w:rPr>
                <w:rFonts w:ascii="仿宋" w:eastAsia="仿宋" w:hAnsi="仿宋"/>
                <w:color w:val="000000"/>
                <w:sz w:val="24"/>
                <w:szCs w:val="24"/>
              </w:rPr>
            </w:pPr>
            <w:r w:rsidRPr="008979EE">
              <w:rPr>
                <w:rFonts w:ascii="仿宋" w:eastAsia="仿宋" w:hAnsi="仿宋" w:hint="eastAsia"/>
                <w:color w:val="000000"/>
                <w:sz w:val="24"/>
                <w:szCs w:val="24"/>
              </w:rPr>
              <w:t>管理学原理</w:t>
            </w:r>
          </w:p>
        </w:tc>
        <w:tc>
          <w:tcPr>
            <w:tcW w:w="1365" w:type="dxa"/>
            <w:vAlign w:val="center"/>
          </w:tcPr>
          <w:p w:rsidR="00C44E12" w:rsidRPr="008979EE" w:rsidRDefault="00C44E12" w:rsidP="008979EE">
            <w:pPr>
              <w:tabs>
                <w:tab w:val="left" w:pos="3248"/>
              </w:tabs>
              <w:ind w:rightChars="-27" w:right="-57"/>
              <w:rPr>
                <w:rFonts w:ascii="仿宋" w:eastAsia="仿宋" w:hAnsi="仿宋"/>
                <w:color w:val="000000"/>
                <w:sz w:val="24"/>
                <w:szCs w:val="24"/>
              </w:rPr>
            </w:pPr>
            <w:r w:rsidRPr="008979EE">
              <w:rPr>
                <w:rFonts w:ascii="仿宋" w:eastAsia="仿宋" w:hAnsi="仿宋" w:hint="eastAsia"/>
                <w:color w:val="000000"/>
                <w:sz w:val="24"/>
                <w:szCs w:val="24"/>
              </w:rPr>
              <w:t xml:space="preserve">     4</w:t>
            </w:r>
          </w:p>
        </w:tc>
        <w:tc>
          <w:tcPr>
            <w:tcW w:w="1424" w:type="dxa"/>
            <w:vAlign w:val="center"/>
          </w:tcPr>
          <w:p w:rsidR="00C44E12" w:rsidRPr="008979EE" w:rsidRDefault="00C44E12" w:rsidP="008979EE">
            <w:pPr>
              <w:ind w:rightChars="-27" w:right="-57"/>
              <w:jc w:val="center"/>
              <w:rPr>
                <w:rFonts w:ascii="仿宋" w:eastAsia="仿宋" w:hAnsi="仿宋"/>
                <w:color w:val="000000"/>
                <w:sz w:val="24"/>
                <w:szCs w:val="24"/>
              </w:rPr>
            </w:pPr>
          </w:p>
        </w:tc>
        <w:tc>
          <w:tcPr>
            <w:tcW w:w="709" w:type="dxa"/>
            <w:vAlign w:val="center"/>
          </w:tcPr>
          <w:p w:rsidR="00C44E12" w:rsidRPr="008979EE" w:rsidRDefault="00C44E12" w:rsidP="008979EE">
            <w:pPr>
              <w:jc w:val="center"/>
              <w:rPr>
                <w:rFonts w:ascii="仿宋" w:eastAsia="仿宋" w:hAnsi="仿宋"/>
                <w:kern w:val="0"/>
                <w:sz w:val="24"/>
                <w:szCs w:val="24"/>
              </w:rPr>
            </w:pPr>
            <w:r w:rsidRPr="008979EE">
              <w:rPr>
                <w:rFonts w:ascii="仿宋" w:eastAsia="仿宋" w:hAnsi="仿宋" w:hint="eastAsia"/>
                <w:kern w:val="0"/>
                <w:sz w:val="24"/>
                <w:szCs w:val="24"/>
              </w:rPr>
              <w:t>2</w:t>
            </w:r>
          </w:p>
        </w:tc>
        <w:tc>
          <w:tcPr>
            <w:tcW w:w="709" w:type="dxa"/>
            <w:vAlign w:val="center"/>
          </w:tcPr>
          <w:p w:rsidR="00C44E12" w:rsidRPr="008979EE" w:rsidRDefault="00C44E12" w:rsidP="008979EE">
            <w:pPr>
              <w:tabs>
                <w:tab w:val="left" w:pos="3248"/>
              </w:tabs>
              <w:jc w:val="center"/>
              <w:rPr>
                <w:rFonts w:ascii="仿宋" w:eastAsia="仿宋" w:hAnsi="仿宋"/>
                <w:sz w:val="24"/>
                <w:szCs w:val="24"/>
              </w:rPr>
            </w:pPr>
            <w:r w:rsidRPr="008979EE">
              <w:rPr>
                <w:rFonts w:ascii="仿宋" w:eastAsia="仿宋" w:hAnsi="仿宋"/>
                <w:sz w:val="24"/>
                <w:szCs w:val="24"/>
              </w:rPr>
              <w:t>36</w:t>
            </w:r>
          </w:p>
        </w:tc>
        <w:tc>
          <w:tcPr>
            <w:tcW w:w="709" w:type="dxa"/>
            <w:vAlign w:val="center"/>
          </w:tcPr>
          <w:p w:rsidR="00C44E12" w:rsidRPr="008979EE" w:rsidRDefault="00C44E12" w:rsidP="008979EE">
            <w:pPr>
              <w:jc w:val="center"/>
              <w:rPr>
                <w:rFonts w:ascii="仿宋" w:eastAsia="仿宋" w:hAnsi="仿宋"/>
                <w:kern w:val="0"/>
                <w:sz w:val="24"/>
                <w:szCs w:val="24"/>
              </w:rPr>
            </w:pPr>
            <w:r w:rsidRPr="008979EE">
              <w:rPr>
                <w:rFonts w:ascii="仿宋" w:eastAsia="仿宋" w:hAnsi="仿宋" w:hint="eastAsia"/>
                <w:kern w:val="0"/>
                <w:sz w:val="24"/>
                <w:szCs w:val="24"/>
              </w:rPr>
              <w:t>1</w:t>
            </w:r>
          </w:p>
        </w:tc>
        <w:tc>
          <w:tcPr>
            <w:tcW w:w="992" w:type="dxa"/>
            <w:vAlign w:val="center"/>
          </w:tcPr>
          <w:p w:rsidR="00C44E12" w:rsidRPr="008979EE" w:rsidRDefault="00C44E12" w:rsidP="008979EE">
            <w:pPr>
              <w:ind w:left="-57" w:right="-57"/>
              <w:jc w:val="center"/>
              <w:rPr>
                <w:rFonts w:ascii="仿宋" w:eastAsia="仿宋" w:hAnsi="仿宋"/>
                <w:sz w:val="24"/>
                <w:szCs w:val="24"/>
              </w:rPr>
            </w:pPr>
            <w:r w:rsidRPr="008979EE">
              <w:rPr>
                <w:rFonts w:ascii="仿宋" w:eastAsia="仿宋" w:hAnsi="仿宋" w:hint="eastAsia"/>
                <w:sz w:val="24"/>
                <w:szCs w:val="24"/>
              </w:rPr>
              <w:t>讲授</w:t>
            </w:r>
          </w:p>
        </w:tc>
        <w:tc>
          <w:tcPr>
            <w:tcW w:w="850" w:type="dxa"/>
            <w:vAlign w:val="center"/>
          </w:tcPr>
          <w:p w:rsidR="00C44E12" w:rsidRPr="008979EE" w:rsidRDefault="00C44E12" w:rsidP="008979EE">
            <w:pPr>
              <w:ind w:leftChars="-27" w:left="-57" w:right="-57"/>
              <w:jc w:val="center"/>
              <w:rPr>
                <w:rFonts w:ascii="仿宋" w:eastAsia="仿宋" w:hAnsi="仿宋"/>
                <w:sz w:val="24"/>
                <w:szCs w:val="24"/>
              </w:rPr>
            </w:pPr>
            <w:r w:rsidRPr="008979EE">
              <w:rPr>
                <w:rFonts w:ascii="仿宋" w:eastAsia="仿宋" w:hAnsi="仿宋" w:hint="eastAsia"/>
                <w:sz w:val="24"/>
                <w:szCs w:val="24"/>
              </w:rPr>
              <w:t>考查</w:t>
            </w:r>
          </w:p>
        </w:tc>
        <w:tc>
          <w:tcPr>
            <w:tcW w:w="2060" w:type="dxa"/>
            <w:vMerge w:val="restart"/>
            <w:vAlign w:val="center"/>
          </w:tcPr>
          <w:p w:rsidR="00C44E12" w:rsidRPr="008979EE" w:rsidRDefault="00C44E12" w:rsidP="008979EE">
            <w:pPr>
              <w:ind w:leftChars="-27" w:left="-57" w:right="-57"/>
              <w:jc w:val="center"/>
              <w:rPr>
                <w:rFonts w:ascii="仿宋" w:eastAsia="仿宋" w:hAnsi="仿宋"/>
                <w:sz w:val="24"/>
                <w:szCs w:val="24"/>
              </w:rPr>
            </w:pPr>
          </w:p>
        </w:tc>
      </w:tr>
      <w:tr w:rsidR="00C44E12" w:rsidRPr="008979EE" w:rsidTr="00F3027D">
        <w:trPr>
          <w:cantSplit/>
          <w:jc w:val="center"/>
        </w:trPr>
        <w:tc>
          <w:tcPr>
            <w:tcW w:w="2907" w:type="dxa"/>
            <w:gridSpan w:val="2"/>
            <w:vMerge/>
            <w:vAlign w:val="center"/>
          </w:tcPr>
          <w:p w:rsidR="00C44E12" w:rsidRPr="008979EE" w:rsidRDefault="00C44E12" w:rsidP="008979EE">
            <w:pPr>
              <w:jc w:val="center"/>
              <w:rPr>
                <w:rFonts w:ascii="仿宋" w:eastAsia="仿宋" w:hAnsi="仿宋"/>
                <w:sz w:val="24"/>
                <w:szCs w:val="24"/>
              </w:rPr>
            </w:pPr>
          </w:p>
        </w:tc>
        <w:tc>
          <w:tcPr>
            <w:tcW w:w="2664" w:type="dxa"/>
            <w:vAlign w:val="center"/>
          </w:tcPr>
          <w:p w:rsidR="00C44E12" w:rsidRPr="008979EE" w:rsidRDefault="00C44E12" w:rsidP="008979EE">
            <w:pPr>
              <w:ind w:rightChars="-27" w:right="-57"/>
              <w:rPr>
                <w:rFonts w:ascii="仿宋" w:eastAsia="仿宋" w:hAnsi="仿宋"/>
                <w:color w:val="000000"/>
                <w:sz w:val="24"/>
                <w:szCs w:val="24"/>
              </w:rPr>
            </w:pPr>
            <w:r w:rsidRPr="008979EE">
              <w:rPr>
                <w:rFonts w:ascii="仿宋" w:eastAsia="仿宋" w:hAnsi="仿宋" w:hint="eastAsia"/>
                <w:color w:val="000000"/>
                <w:sz w:val="24"/>
                <w:szCs w:val="24"/>
              </w:rPr>
              <w:t>行政学原理</w:t>
            </w:r>
          </w:p>
        </w:tc>
        <w:tc>
          <w:tcPr>
            <w:tcW w:w="1365" w:type="dxa"/>
            <w:vAlign w:val="center"/>
          </w:tcPr>
          <w:p w:rsidR="00C44E12" w:rsidRPr="008979EE" w:rsidRDefault="00C44E12" w:rsidP="008979EE">
            <w:pPr>
              <w:ind w:rightChars="-27" w:right="-57"/>
              <w:jc w:val="center"/>
              <w:rPr>
                <w:rFonts w:ascii="仿宋" w:eastAsia="仿宋" w:hAnsi="仿宋"/>
                <w:color w:val="000000"/>
                <w:sz w:val="24"/>
                <w:szCs w:val="24"/>
              </w:rPr>
            </w:pPr>
          </w:p>
        </w:tc>
        <w:tc>
          <w:tcPr>
            <w:tcW w:w="1424" w:type="dxa"/>
            <w:vAlign w:val="center"/>
          </w:tcPr>
          <w:p w:rsidR="00C44E12" w:rsidRPr="008979EE" w:rsidRDefault="00C44E12" w:rsidP="008979EE">
            <w:pPr>
              <w:ind w:rightChars="-27" w:right="-57"/>
              <w:jc w:val="center"/>
              <w:rPr>
                <w:rFonts w:ascii="仿宋" w:eastAsia="仿宋" w:hAnsi="仿宋"/>
                <w:color w:val="000000"/>
                <w:sz w:val="24"/>
                <w:szCs w:val="24"/>
              </w:rPr>
            </w:pPr>
          </w:p>
        </w:tc>
        <w:tc>
          <w:tcPr>
            <w:tcW w:w="709" w:type="dxa"/>
            <w:vAlign w:val="center"/>
          </w:tcPr>
          <w:p w:rsidR="00C44E12" w:rsidRPr="008979EE" w:rsidRDefault="00C44E12" w:rsidP="008979EE">
            <w:pPr>
              <w:ind w:right="-57"/>
              <w:jc w:val="center"/>
              <w:rPr>
                <w:rFonts w:ascii="仿宋" w:eastAsia="仿宋" w:hAnsi="仿宋"/>
                <w:sz w:val="24"/>
                <w:szCs w:val="24"/>
              </w:rPr>
            </w:pPr>
            <w:r w:rsidRPr="008979EE">
              <w:rPr>
                <w:rFonts w:ascii="仿宋" w:eastAsia="仿宋" w:hAnsi="仿宋" w:hint="eastAsia"/>
                <w:sz w:val="24"/>
                <w:szCs w:val="24"/>
              </w:rPr>
              <w:t>2</w:t>
            </w:r>
          </w:p>
        </w:tc>
        <w:tc>
          <w:tcPr>
            <w:tcW w:w="709" w:type="dxa"/>
            <w:vAlign w:val="center"/>
          </w:tcPr>
          <w:p w:rsidR="00C44E12" w:rsidRPr="008979EE" w:rsidRDefault="00C44E12" w:rsidP="008979EE">
            <w:pPr>
              <w:ind w:right="-57"/>
              <w:jc w:val="center"/>
              <w:rPr>
                <w:rFonts w:ascii="仿宋" w:eastAsia="仿宋" w:hAnsi="仿宋"/>
                <w:sz w:val="24"/>
                <w:szCs w:val="24"/>
              </w:rPr>
            </w:pPr>
            <w:r w:rsidRPr="008979EE">
              <w:rPr>
                <w:rFonts w:ascii="仿宋" w:eastAsia="仿宋" w:hAnsi="仿宋"/>
                <w:sz w:val="24"/>
                <w:szCs w:val="24"/>
              </w:rPr>
              <w:t>36</w:t>
            </w:r>
          </w:p>
        </w:tc>
        <w:tc>
          <w:tcPr>
            <w:tcW w:w="709" w:type="dxa"/>
            <w:vAlign w:val="center"/>
          </w:tcPr>
          <w:p w:rsidR="00C44E12" w:rsidRPr="008979EE" w:rsidRDefault="00C44E12" w:rsidP="008979EE">
            <w:pPr>
              <w:ind w:left="-57" w:right="-57"/>
              <w:jc w:val="center"/>
              <w:rPr>
                <w:rFonts w:ascii="仿宋" w:eastAsia="仿宋" w:hAnsi="仿宋"/>
                <w:sz w:val="24"/>
                <w:szCs w:val="24"/>
              </w:rPr>
            </w:pPr>
            <w:r w:rsidRPr="008979EE">
              <w:rPr>
                <w:rFonts w:ascii="仿宋" w:eastAsia="仿宋" w:hAnsi="仿宋" w:hint="eastAsia"/>
                <w:sz w:val="24"/>
                <w:szCs w:val="24"/>
              </w:rPr>
              <w:t>1</w:t>
            </w:r>
          </w:p>
        </w:tc>
        <w:tc>
          <w:tcPr>
            <w:tcW w:w="992" w:type="dxa"/>
            <w:vAlign w:val="center"/>
          </w:tcPr>
          <w:p w:rsidR="00C44E12" w:rsidRPr="008979EE" w:rsidRDefault="00C44E12" w:rsidP="008979EE">
            <w:pPr>
              <w:ind w:right="-57"/>
              <w:jc w:val="center"/>
              <w:rPr>
                <w:rFonts w:ascii="仿宋" w:eastAsia="仿宋" w:hAnsi="仿宋"/>
                <w:sz w:val="24"/>
                <w:szCs w:val="24"/>
              </w:rPr>
            </w:pPr>
            <w:r w:rsidRPr="008979EE">
              <w:rPr>
                <w:rFonts w:ascii="仿宋" w:eastAsia="仿宋" w:hAnsi="仿宋" w:hint="eastAsia"/>
                <w:sz w:val="24"/>
                <w:szCs w:val="24"/>
              </w:rPr>
              <w:t>讲授</w:t>
            </w:r>
          </w:p>
        </w:tc>
        <w:tc>
          <w:tcPr>
            <w:tcW w:w="850" w:type="dxa"/>
            <w:vAlign w:val="center"/>
          </w:tcPr>
          <w:p w:rsidR="00C44E12" w:rsidRPr="008979EE" w:rsidRDefault="00C44E12" w:rsidP="008979EE">
            <w:pPr>
              <w:ind w:right="-57"/>
              <w:jc w:val="center"/>
              <w:rPr>
                <w:rFonts w:ascii="仿宋" w:eastAsia="仿宋" w:hAnsi="仿宋"/>
                <w:sz w:val="24"/>
                <w:szCs w:val="24"/>
              </w:rPr>
            </w:pPr>
            <w:r w:rsidRPr="008979EE">
              <w:rPr>
                <w:rFonts w:ascii="仿宋" w:eastAsia="仿宋" w:hAnsi="仿宋" w:hint="eastAsia"/>
                <w:sz w:val="24"/>
                <w:szCs w:val="24"/>
              </w:rPr>
              <w:t>考查</w:t>
            </w:r>
          </w:p>
        </w:tc>
        <w:tc>
          <w:tcPr>
            <w:tcW w:w="2060" w:type="dxa"/>
            <w:vMerge/>
            <w:vAlign w:val="center"/>
          </w:tcPr>
          <w:p w:rsidR="00C44E12" w:rsidRPr="008979EE" w:rsidRDefault="00C44E12" w:rsidP="008979EE">
            <w:pPr>
              <w:ind w:leftChars="-27" w:left="-57" w:right="-57"/>
              <w:jc w:val="left"/>
              <w:rPr>
                <w:rFonts w:ascii="仿宋" w:eastAsia="仿宋" w:hAnsi="仿宋"/>
                <w:sz w:val="24"/>
                <w:szCs w:val="24"/>
              </w:rPr>
            </w:pPr>
          </w:p>
        </w:tc>
      </w:tr>
      <w:tr w:rsidR="00C44E12" w:rsidRPr="008979EE" w:rsidTr="00F3027D">
        <w:trPr>
          <w:cantSplit/>
          <w:jc w:val="center"/>
        </w:trPr>
        <w:tc>
          <w:tcPr>
            <w:tcW w:w="2907" w:type="dxa"/>
            <w:gridSpan w:val="2"/>
            <w:vMerge w:val="restart"/>
            <w:textDirection w:val="tbRlV"/>
            <w:vAlign w:val="center"/>
          </w:tcPr>
          <w:p w:rsidR="00C44E12" w:rsidRPr="008979EE" w:rsidRDefault="00C44E12" w:rsidP="008979EE">
            <w:pPr>
              <w:ind w:left="113" w:right="113"/>
              <w:jc w:val="center"/>
              <w:rPr>
                <w:rFonts w:ascii="仿宋" w:eastAsia="仿宋" w:hAnsi="仿宋"/>
                <w:sz w:val="24"/>
                <w:szCs w:val="24"/>
              </w:rPr>
            </w:pPr>
            <w:r w:rsidRPr="008979EE">
              <w:rPr>
                <w:rFonts w:ascii="仿宋" w:eastAsia="仿宋" w:hAnsi="仿宋"/>
                <w:sz w:val="24"/>
                <w:szCs w:val="24"/>
              </w:rPr>
              <w:t>其他培养环节</w:t>
            </w:r>
          </w:p>
        </w:tc>
        <w:tc>
          <w:tcPr>
            <w:tcW w:w="2664" w:type="dxa"/>
            <w:vAlign w:val="center"/>
          </w:tcPr>
          <w:p w:rsidR="00C44E12" w:rsidRPr="008979EE" w:rsidRDefault="00C44E12" w:rsidP="008979EE">
            <w:pPr>
              <w:ind w:rightChars="-27" w:right="-57"/>
              <w:rPr>
                <w:rFonts w:ascii="仿宋" w:eastAsia="仿宋" w:hAnsi="仿宋"/>
                <w:color w:val="000000"/>
                <w:sz w:val="24"/>
                <w:szCs w:val="24"/>
              </w:rPr>
            </w:pPr>
            <w:r w:rsidRPr="008979EE">
              <w:rPr>
                <w:rFonts w:ascii="仿宋" w:eastAsia="仿宋" w:hAnsi="仿宋"/>
                <w:color w:val="000000"/>
                <w:sz w:val="24"/>
                <w:szCs w:val="24"/>
              </w:rPr>
              <w:t>1.文献阅读与综述</w:t>
            </w:r>
          </w:p>
        </w:tc>
        <w:tc>
          <w:tcPr>
            <w:tcW w:w="2789" w:type="dxa"/>
            <w:gridSpan w:val="2"/>
            <w:vAlign w:val="center"/>
          </w:tcPr>
          <w:p w:rsidR="00C44E12" w:rsidRPr="008979EE" w:rsidRDefault="00C44E12" w:rsidP="008979EE">
            <w:pPr>
              <w:ind w:rightChars="-27" w:right="-57"/>
              <w:rPr>
                <w:rFonts w:ascii="仿宋" w:eastAsia="仿宋" w:hAnsi="仿宋"/>
                <w:color w:val="000000"/>
                <w:sz w:val="24"/>
                <w:szCs w:val="24"/>
              </w:rPr>
            </w:pPr>
            <w:r w:rsidRPr="008979EE">
              <w:rPr>
                <w:rFonts w:ascii="仿宋" w:eastAsia="仿宋" w:hAnsi="仿宋" w:hint="eastAsia"/>
                <w:color w:val="000000"/>
                <w:sz w:val="24"/>
                <w:szCs w:val="24"/>
              </w:rPr>
              <w:t>详见“五、课程设置、教学计划及学分要求”</w:t>
            </w:r>
          </w:p>
        </w:tc>
        <w:tc>
          <w:tcPr>
            <w:tcW w:w="709" w:type="dxa"/>
            <w:vAlign w:val="center"/>
          </w:tcPr>
          <w:p w:rsidR="00C44E12" w:rsidRPr="008979EE" w:rsidRDefault="00C44E12" w:rsidP="008979EE">
            <w:pPr>
              <w:ind w:right="-57"/>
              <w:jc w:val="center"/>
              <w:rPr>
                <w:rFonts w:ascii="仿宋" w:eastAsia="仿宋" w:hAnsi="仿宋"/>
                <w:sz w:val="24"/>
                <w:szCs w:val="24"/>
              </w:rPr>
            </w:pPr>
            <w:r w:rsidRPr="008979EE">
              <w:rPr>
                <w:rFonts w:ascii="仿宋" w:eastAsia="仿宋" w:hAnsi="仿宋" w:hint="eastAsia"/>
                <w:sz w:val="24"/>
                <w:szCs w:val="24"/>
              </w:rPr>
              <w:t>2</w:t>
            </w:r>
          </w:p>
        </w:tc>
        <w:tc>
          <w:tcPr>
            <w:tcW w:w="709" w:type="dxa"/>
            <w:vAlign w:val="center"/>
          </w:tcPr>
          <w:p w:rsidR="00C44E12" w:rsidRPr="008979EE" w:rsidRDefault="00C44E12" w:rsidP="008979EE">
            <w:pPr>
              <w:ind w:left="-57" w:right="-57"/>
              <w:jc w:val="center"/>
              <w:rPr>
                <w:rFonts w:ascii="仿宋" w:eastAsia="仿宋" w:hAnsi="仿宋"/>
                <w:sz w:val="24"/>
                <w:szCs w:val="24"/>
              </w:rPr>
            </w:pPr>
          </w:p>
        </w:tc>
        <w:tc>
          <w:tcPr>
            <w:tcW w:w="709" w:type="dxa"/>
            <w:vAlign w:val="center"/>
          </w:tcPr>
          <w:p w:rsidR="00C44E12" w:rsidRPr="008979EE" w:rsidRDefault="00C44E12" w:rsidP="008979EE">
            <w:pPr>
              <w:ind w:right="-57"/>
              <w:jc w:val="center"/>
              <w:rPr>
                <w:rFonts w:ascii="仿宋" w:eastAsia="仿宋" w:hAnsi="仿宋"/>
                <w:sz w:val="24"/>
                <w:szCs w:val="24"/>
              </w:rPr>
            </w:pPr>
            <w:r w:rsidRPr="008979EE">
              <w:rPr>
                <w:rFonts w:ascii="仿宋" w:eastAsia="仿宋" w:hAnsi="仿宋"/>
                <w:sz w:val="24"/>
                <w:szCs w:val="24"/>
              </w:rPr>
              <w:t>1-4</w:t>
            </w:r>
          </w:p>
        </w:tc>
        <w:tc>
          <w:tcPr>
            <w:tcW w:w="992" w:type="dxa"/>
            <w:vAlign w:val="center"/>
          </w:tcPr>
          <w:p w:rsidR="00C44E12" w:rsidRPr="008979EE" w:rsidRDefault="00C44E12" w:rsidP="008979EE">
            <w:pPr>
              <w:ind w:left="-57" w:right="-57"/>
              <w:jc w:val="center"/>
              <w:rPr>
                <w:rFonts w:ascii="仿宋" w:eastAsia="仿宋" w:hAnsi="仿宋"/>
                <w:sz w:val="24"/>
                <w:szCs w:val="24"/>
              </w:rPr>
            </w:pPr>
          </w:p>
        </w:tc>
        <w:tc>
          <w:tcPr>
            <w:tcW w:w="850" w:type="dxa"/>
            <w:vAlign w:val="center"/>
          </w:tcPr>
          <w:p w:rsidR="00C44E12" w:rsidRPr="008979EE" w:rsidRDefault="00C44E12" w:rsidP="008979EE">
            <w:pPr>
              <w:ind w:right="-57"/>
              <w:jc w:val="center"/>
              <w:rPr>
                <w:rFonts w:ascii="仿宋" w:eastAsia="仿宋" w:hAnsi="仿宋"/>
                <w:sz w:val="24"/>
                <w:szCs w:val="24"/>
              </w:rPr>
            </w:pPr>
            <w:r w:rsidRPr="008979EE">
              <w:rPr>
                <w:rFonts w:ascii="仿宋" w:eastAsia="仿宋" w:hAnsi="仿宋" w:hint="eastAsia"/>
                <w:sz w:val="24"/>
                <w:szCs w:val="24"/>
              </w:rPr>
              <w:t>考查</w:t>
            </w:r>
          </w:p>
        </w:tc>
        <w:tc>
          <w:tcPr>
            <w:tcW w:w="2060" w:type="dxa"/>
            <w:vMerge w:val="restart"/>
            <w:vAlign w:val="center"/>
          </w:tcPr>
          <w:p w:rsidR="00C44E12" w:rsidRPr="008979EE" w:rsidRDefault="00C44E12" w:rsidP="008979EE">
            <w:pPr>
              <w:ind w:left="-57" w:right="-57"/>
              <w:jc w:val="center"/>
              <w:rPr>
                <w:rFonts w:ascii="仿宋" w:eastAsia="仿宋" w:hAnsi="仿宋"/>
                <w:sz w:val="24"/>
                <w:szCs w:val="24"/>
              </w:rPr>
            </w:pPr>
          </w:p>
        </w:tc>
      </w:tr>
      <w:tr w:rsidR="00C44E12" w:rsidRPr="008979EE" w:rsidTr="00F3027D">
        <w:trPr>
          <w:cantSplit/>
          <w:jc w:val="center"/>
        </w:trPr>
        <w:tc>
          <w:tcPr>
            <w:tcW w:w="2907" w:type="dxa"/>
            <w:gridSpan w:val="2"/>
            <w:vMerge/>
            <w:vAlign w:val="center"/>
          </w:tcPr>
          <w:p w:rsidR="00C44E12" w:rsidRPr="008979EE" w:rsidRDefault="00C44E12" w:rsidP="008979EE">
            <w:pPr>
              <w:jc w:val="center"/>
              <w:rPr>
                <w:rFonts w:ascii="仿宋" w:eastAsia="仿宋" w:hAnsi="仿宋"/>
                <w:sz w:val="24"/>
                <w:szCs w:val="24"/>
              </w:rPr>
            </w:pPr>
          </w:p>
        </w:tc>
        <w:tc>
          <w:tcPr>
            <w:tcW w:w="2664" w:type="dxa"/>
            <w:vAlign w:val="center"/>
          </w:tcPr>
          <w:p w:rsidR="00C44E12" w:rsidRPr="008979EE" w:rsidRDefault="00C44E12" w:rsidP="008979EE">
            <w:pPr>
              <w:ind w:rightChars="-27" w:right="-57"/>
              <w:rPr>
                <w:rFonts w:ascii="仿宋" w:eastAsia="仿宋" w:hAnsi="仿宋"/>
                <w:color w:val="000000"/>
                <w:sz w:val="24"/>
                <w:szCs w:val="24"/>
              </w:rPr>
            </w:pPr>
            <w:r w:rsidRPr="008979EE">
              <w:rPr>
                <w:rFonts w:ascii="仿宋" w:eastAsia="仿宋" w:hAnsi="仿宋"/>
                <w:color w:val="000000"/>
                <w:sz w:val="24"/>
                <w:szCs w:val="24"/>
              </w:rPr>
              <w:t>2.科研环节</w:t>
            </w:r>
            <w:r w:rsidRPr="008979EE">
              <w:rPr>
                <w:rFonts w:ascii="仿宋" w:eastAsia="仿宋" w:hAnsi="仿宋" w:hint="eastAsia"/>
                <w:color w:val="000000"/>
                <w:sz w:val="24"/>
                <w:szCs w:val="24"/>
              </w:rPr>
              <w:t xml:space="preserve"> </w:t>
            </w:r>
          </w:p>
        </w:tc>
        <w:tc>
          <w:tcPr>
            <w:tcW w:w="2789" w:type="dxa"/>
            <w:gridSpan w:val="2"/>
            <w:vAlign w:val="center"/>
          </w:tcPr>
          <w:p w:rsidR="00C44E12" w:rsidRPr="008979EE" w:rsidRDefault="00C44E12" w:rsidP="008979EE">
            <w:pPr>
              <w:ind w:rightChars="-27" w:right="-57"/>
              <w:rPr>
                <w:rFonts w:ascii="仿宋" w:eastAsia="仿宋" w:hAnsi="仿宋"/>
                <w:color w:val="000000"/>
                <w:sz w:val="24"/>
                <w:szCs w:val="24"/>
              </w:rPr>
            </w:pPr>
            <w:r w:rsidRPr="008979EE">
              <w:rPr>
                <w:rFonts w:ascii="仿宋" w:eastAsia="仿宋" w:hAnsi="仿宋"/>
                <w:color w:val="000000"/>
                <w:sz w:val="24"/>
                <w:szCs w:val="24"/>
              </w:rPr>
              <w:t>同上</w:t>
            </w:r>
          </w:p>
        </w:tc>
        <w:tc>
          <w:tcPr>
            <w:tcW w:w="709" w:type="dxa"/>
            <w:vAlign w:val="center"/>
          </w:tcPr>
          <w:p w:rsidR="00C44E12" w:rsidRPr="008979EE" w:rsidRDefault="00C44E12" w:rsidP="008979EE">
            <w:pPr>
              <w:ind w:right="-57"/>
              <w:jc w:val="center"/>
              <w:rPr>
                <w:rFonts w:ascii="仿宋" w:eastAsia="仿宋" w:hAnsi="仿宋"/>
                <w:sz w:val="24"/>
                <w:szCs w:val="24"/>
              </w:rPr>
            </w:pPr>
            <w:r w:rsidRPr="008979EE">
              <w:rPr>
                <w:rFonts w:ascii="仿宋" w:eastAsia="仿宋" w:hAnsi="仿宋" w:hint="eastAsia"/>
                <w:sz w:val="24"/>
                <w:szCs w:val="24"/>
              </w:rPr>
              <w:t>2</w:t>
            </w:r>
          </w:p>
        </w:tc>
        <w:tc>
          <w:tcPr>
            <w:tcW w:w="709" w:type="dxa"/>
            <w:vAlign w:val="center"/>
          </w:tcPr>
          <w:p w:rsidR="00C44E12" w:rsidRPr="008979EE" w:rsidRDefault="00C44E12" w:rsidP="008979EE">
            <w:pPr>
              <w:ind w:right="-57"/>
              <w:jc w:val="center"/>
              <w:rPr>
                <w:rFonts w:ascii="仿宋" w:eastAsia="仿宋" w:hAnsi="仿宋"/>
                <w:sz w:val="24"/>
                <w:szCs w:val="24"/>
              </w:rPr>
            </w:pPr>
          </w:p>
        </w:tc>
        <w:tc>
          <w:tcPr>
            <w:tcW w:w="709" w:type="dxa"/>
            <w:vAlign w:val="center"/>
          </w:tcPr>
          <w:p w:rsidR="00C44E12" w:rsidRPr="008979EE" w:rsidRDefault="00C44E12" w:rsidP="008979EE">
            <w:pPr>
              <w:ind w:right="-57"/>
              <w:jc w:val="center"/>
              <w:rPr>
                <w:rFonts w:ascii="仿宋" w:eastAsia="仿宋" w:hAnsi="仿宋"/>
                <w:sz w:val="24"/>
                <w:szCs w:val="24"/>
              </w:rPr>
            </w:pPr>
            <w:r w:rsidRPr="008979EE">
              <w:rPr>
                <w:rFonts w:ascii="仿宋" w:eastAsia="仿宋" w:hAnsi="仿宋"/>
                <w:sz w:val="24"/>
                <w:szCs w:val="24"/>
              </w:rPr>
              <w:t>1-4</w:t>
            </w:r>
          </w:p>
        </w:tc>
        <w:tc>
          <w:tcPr>
            <w:tcW w:w="992" w:type="dxa"/>
            <w:vAlign w:val="center"/>
          </w:tcPr>
          <w:p w:rsidR="00C44E12" w:rsidRPr="008979EE" w:rsidRDefault="00C44E12" w:rsidP="008979EE">
            <w:pPr>
              <w:ind w:left="-57" w:right="-57"/>
              <w:jc w:val="center"/>
              <w:rPr>
                <w:rFonts w:ascii="仿宋" w:eastAsia="仿宋" w:hAnsi="仿宋"/>
                <w:sz w:val="24"/>
                <w:szCs w:val="24"/>
              </w:rPr>
            </w:pPr>
          </w:p>
        </w:tc>
        <w:tc>
          <w:tcPr>
            <w:tcW w:w="850" w:type="dxa"/>
            <w:vAlign w:val="center"/>
          </w:tcPr>
          <w:p w:rsidR="00C44E12" w:rsidRPr="008979EE" w:rsidRDefault="00C44E12" w:rsidP="008979EE">
            <w:pPr>
              <w:ind w:right="-57"/>
              <w:jc w:val="center"/>
              <w:rPr>
                <w:rFonts w:ascii="仿宋" w:eastAsia="仿宋" w:hAnsi="仿宋"/>
                <w:sz w:val="24"/>
                <w:szCs w:val="24"/>
              </w:rPr>
            </w:pPr>
            <w:r w:rsidRPr="008979EE">
              <w:rPr>
                <w:rFonts w:ascii="仿宋" w:eastAsia="仿宋" w:hAnsi="仿宋" w:hint="eastAsia"/>
                <w:sz w:val="24"/>
                <w:szCs w:val="24"/>
              </w:rPr>
              <w:t>考查</w:t>
            </w:r>
          </w:p>
        </w:tc>
        <w:tc>
          <w:tcPr>
            <w:tcW w:w="2060" w:type="dxa"/>
            <w:vMerge/>
            <w:vAlign w:val="center"/>
          </w:tcPr>
          <w:p w:rsidR="00C44E12" w:rsidRPr="008979EE" w:rsidRDefault="00C44E12" w:rsidP="008979EE">
            <w:pPr>
              <w:ind w:leftChars="-27" w:left="-57" w:right="-57"/>
              <w:jc w:val="left"/>
              <w:rPr>
                <w:rFonts w:ascii="仿宋" w:eastAsia="仿宋" w:hAnsi="仿宋"/>
                <w:sz w:val="24"/>
                <w:szCs w:val="24"/>
              </w:rPr>
            </w:pPr>
          </w:p>
        </w:tc>
      </w:tr>
      <w:tr w:rsidR="00C44E12" w:rsidRPr="008979EE" w:rsidTr="00F3027D">
        <w:trPr>
          <w:cantSplit/>
          <w:jc w:val="center"/>
        </w:trPr>
        <w:tc>
          <w:tcPr>
            <w:tcW w:w="2907" w:type="dxa"/>
            <w:gridSpan w:val="2"/>
            <w:vMerge/>
            <w:vAlign w:val="center"/>
          </w:tcPr>
          <w:p w:rsidR="00C44E12" w:rsidRPr="008979EE" w:rsidRDefault="00C44E12" w:rsidP="008979EE">
            <w:pPr>
              <w:jc w:val="center"/>
              <w:rPr>
                <w:rFonts w:ascii="仿宋" w:eastAsia="仿宋" w:hAnsi="仿宋"/>
                <w:sz w:val="24"/>
                <w:szCs w:val="24"/>
              </w:rPr>
            </w:pPr>
          </w:p>
        </w:tc>
        <w:tc>
          <w:tcPr>
            <w:tcW w:w="2664" w:type="dxa"/>
            <w:vAlign w:val="center"/>
          </w:tcPr>
          <w:p w:rsidR="00C44E12" w:rsidRPr="008979EE" w:rsidRDefault="00C44E12" w:rsidP="008979EE">
            <w:pPr>
              <w:ind w:rightChars="-27" w:right="-57"/>
              <w:rPr>
                <w:rFonts w:ascii="仿宋" w:eastAsia="仿宋" w:hAnsi="仿宋"/>
                <w:color w:val="000000"/>
                <w:sz w:val="24"/>
                <w:szCs w:val="24"/>
              </w:rPr>
            </w:pPr>
            <w:r w:rsidRPr="008979EE">
              <w:rPr>
                <w:rFonts w:ascii="仿宋" w:eastAsia="仿宋" w:hAnsi="仿宋"/>
                <w:color w:val="000000"/>
                <w:sz w:val="24"/>
                <w:szCs w:val="24"/>
              </w:rPr>
              <w:t>3.课题研究</w:t>
            </w:r>
          </w:p>
        </w:tc>
        <w:tc>
          <w:tcPr>
            <w:tcW w:w="2789" w:type="dxa"/>
            <w:gridSpan w:val="2"/>
            <w:vAlign w:val="center"/>
          </w:tcPr>
          <w:p w:rsidR="00C44E12" w:rsidRPr="008979EE" w:rsidRDefault="00C44E12" w:rsidP="008979EE">
            <w:pPr>
              <w:ind w:rightChars="-27" w:right="-57"/>
              <w:rPr>
                <w:rFonts w:ascii="仿宋" w:eastAsia="仿宋" w:hAnsi="仿宋"/>
                <w:color w:val="000000"/>
                <w:sz w:val="24"/>
                <w:szCs w:val="24"/>
              </w:rPr>
            </w:pPr>
            <w:r w:rsidRPr="008979EE">
              <w:rPr>
                <w:rFonts w:ascii="仿宋" w:eastAsia="仿宋" w:hAnsi="仿宋"/>
                <w:color w:val="000000"/>
                <w:sz w:val="24"/>
                <w:szCs w:val="24"/>
              </w:rPr>
              <w:t>同上</w:t>
            </w:r>
          </w:p>
        </w:tc>
        <w:tc>
          <w:tcPr>
            <w:tcW w:w="709" w:type="dxa"/>
            <w:vAlign w:val="center"/>
          </w:tcPr>
          <w:p w:rsidR="00C44E12" w:rsidRPr="008979EE" w:rsidRDefault="00C44E12" w:rsidP="008979EE">
            <w:pPr>
              <w:ind w:left="-57" w:right="-57"/>
              <w:jc w:val="center"/>
              <w:rPr>
                <w:rFonts w:ascii="仿宋" w:eastAsia="仿宋" w:hAnsi="仿宋"/>
                <w:sz w:val="24"/>
                <w:szCs w:val="24"/>
              </w:rPr>
            </w:pPr>
            <w:r w:rsidRPr="008979EE">
              <w:rPr>
                <w:rFonts w:ascii="仿宋" w:eastAsia="仿宋" w:hAnsi="仿宋"/>
                <w:sz w:val="24"/>
                <w:szCs w:val="24"/>
              </w:rPr>
              <w:t>2</w:t>
            </w:r>
          </w:p>
        </w:tc>
        <w:tc>
          <w:tcPr>
            <w:tcW w:w="709" w:type="dxa"/>
            <w:vAlign w:val="center"/>
          </w:tcPr>
          <w:p w:rsidR="00C44E12" w:rsidRPr="008979EE" w:rsidRDefault="00C44E12" w:rsidP="008979EE">
            <w:pPr>
              <w:ind w:left="-57" w:right="-57"/>
              <w:jc w:val="center"/>
              <w:rPr>
                <w:rFonts w:ascii="仿宋" w:eastAsia="仿宋" w:hAnsi="仿宋"/>
                <w:sz w:val="24"/>
                <w:szCs w:val="24"/>
              </w:rPr>
            </w:pPr>
          </w:p>
        </w:tc>
        <w:tc>
          <w:tcPr>
            <w:tcW w:w="709" w:type="dxa"/>
            <w:vAlign w:val="center"/>
          </w:tcPr>
          <w:p w:rsidR="00C44E12" w:rsidRPr="008979EE" w:rsidRDefault="00C44E12" w:rsidP="008979EE">
            <w:pPr>
              <w:ind w:right="-57"/>
              <w:jc w:val="center"/>
              <w:rPr>
                <w:rFonts w:ascii="仿宋" w:eastAsia="仿宋" w:hAnsi="仿宋"/>
                <w:sz w:val="24"/>
                <w:szCs w:val="24"/>
              </w:rPr>
            </w:pPr>
            <w:r w:rsidRPr="008979EE">
              <w:rPr>
                <w:rFonts w:ascii="仿宋" w:eastAsia="仿宋" w:hAnsi="仿宋"/>
                <w:sz w:val="24"/>
                <w:szCs w:val="24"/>
              </w:rPr>
              <w:t>1-4</w:t>
            </w:r>
          </w:p>
        </w:tc>
        <w:tc>
          <w:tcPr>
            <w:tcW w:w="992" w:type="dxa"/>
            <w:vAlign w:val="center"/>
          </w:tcPr>
          <w:p w:rsidR="00C44E12" w:rsidRPr="008979EE" w:rsidRDefault="00C44E12" w:rsidP="008979EE">
            <w:pPr>
              <w:ind w:leftChars="-27" w:left="-57" w:right="-57"/>
              <w:jc w:val="center"/>
              <w:rPr>
                <w:rFonts w:ascii="仿宋" w:eastAsia="仿宋" w:hAnsi="仿宋"/>
                <w:sz w:val="24"/>
                <w:szCs w:val="24"/>
              </w:rPr>
            </w:pPr>
          </w:p>
        </w:tc>
        <w:tc>
          <w:tcPr>
            <w:tcW w:w="850" w:type="dxa"/>
            <w:vAlign w:val="center"/>
          </w:tcPr>
          <w:p w:rsidR="00C44E12" w:rsidRPr="008979EE" w:rsidRDefault="00C44E12" w:rsidP="008979EE">
            <w:pPr>
              <w:ind w:right="-57"/>
              <w:jc w:val="center"/>
              <w:rPr>
                <w:rFonts w:ascii="仿宋" w:eastAsia="仿宋" w:hAnsi="仿宋"/>
                <w:spacing w:val="-10"/>
                <w:sz w:val="24"/>
                <w:szCs w:val="24"/>
              </w:rPr>
            </w:pPr>
            <w:r w:rsidRPr="008979EE">
              <w:rPr>
                <w:rFonts w:ascii="仿宋" w:eastAsia="仿宋" w:hAnsi="仿宋" w:hint="eastAsia"/>
                <w:sz w:val="24"/>
                <w:szCs w:val="24"/>
              </w:rPr>
              <w:t>考查</w:t>
            </w:r>
          </w:p>
        </w:tc>
        <w:tc>
          <w:tcPr>
            <w:tcW w:w="2060" w:type="dxa"/>
            <w:vMerge/>
            <w:vAlign w:val="center"/>
          </w:tcPr>
          <w:p w:rsidR="00C44E12" w:rsidRPr="008979EE" w:rsidRDefault="00C44E12" w:rsidP="008979EE">
            <w:pPr>
              <w:ind w:leftChars="-27" w:left="-57" w:right="-57"/>
              <w:jc w:val="left"/>
              <w:rPr>
                <w:rFonts w:ascii="仿宋" w:eastAsia="仿宋" w:hAnsi="仿宋"/>
                <w:spacing w:val="-8"/>
                <w:sz w:val="24"/>
                <w:szCs w:val="24"/>
              </w:rPr>
            </w:pPr>
          </w:p>
        </w:tc>
      </w:tr>
      <w:tr w:rsidR="00C44E12" w:rsidRPr="008979EE" w:rsidTr="00F3027D">
        <w:trPr>
          <w:cantSplit/>
          <w:jc w:val="center"/>
        </w:trPr>
        <w:tc>
          <w:tcPr>
            <w:tcW w:w="2907" w:type="dxa"/>
            <w:gridSpan w:val="2"/>
            <w:vMerge/>
            <w:vAlign w:val="center"/>
          </w:tcPr>
          <w:p w:rsidR="00C44E12" w:rsidRPr="008979EE" w:rsidRDefault="00C44E12" w:rsidP="008979EE">
            <w:pPr>
              <w:jc w:val="center"/>
              <w:rPr>
                <w:rFonts w:ascii="仿宋" w:eastAsia="仿宋" w:hAnsi="仿宋"/>
                <w:sz w:val="24"/>
                <w:szCs w:val="24"/>
              </w:rPr>
            </w:pPr>
          </w:p>
        </w:tc>
        <w:tc>
          <w:tcPr>
            <w:tcW w:w="2664" w:type="dxa"/>
            <w:vAlign w:val="center"/>
          </w:tcPr>
          <w:p w:rsidR="00C44E12" w:rsidRPr="008979EE" w:rsidRDefault="00C44E12" w:rsidP="008979EE">
            <w:pPr>
              <w:ind w:rightChars="-27" w:right="-57"/>
              <w:rPr>
                <w:rFonts w:ascii="仿宋" w:eastAsia="仿宋" w:hAnsi="仿宋"/>
                <w:color w:val="000000"/>
                <w:sz w:val="24"/>
                <w:szCs w:val="24"/>
              </w:rPr>
            </w:pPr>
            <w:r w:rsidRPr="008979EE">
              <w:rPr>
                <w:rFonts w:ascii="仿宋" w:eastAsia="仿宋" w:hAnsi="仿宋"/>
                <w:color w:val="000000"/>
                <w:sz w:val="24"/>
                <w:szCs w:val="24"/>
              </w:rPr>
              <w:t>4.社会实践</w:t>
            </w:r>
          </w:p>
        </w:tc>
        <w:tc>
          <w:tcPr>
            <w:tcW w:w="2789" w:type="dxa"/>
            <w:gridSpan w:val="2"/>
            <w:vAlign w:val="center"/>
          </w:tcPr>
          <w:p w:rsidR="00C44E12" w:rsidRPr="008979EE" w:rsidRDefault="00C44E12" w:rsidP="008979EE">
            <w:pPr>
              <w:ind w:rightChars="-27" w:right="-57"/>
              <w:rPr>
                <w:rFonts w:ascii="仿宋" w:eastAsia="仿宋" w:hAnsi="仿宋"/>
                <w:color w:val="000000"/>
                <w:sz w:val="24"/>
                <w:szCs w:val="24"/>
              </w:rPr>
            </w:pPr>
            <w:r w:rsidRPr="008979EE">
              <w:rPr>
                <w:rFonts w:ascii="仿宋" w:eastAsia="仿宋" w:hAnsi="仿宋"/>
                <w:color w:val="000000"/>
                <w:sz w:val="24"/>
                <w:szCs w:val="24"/>
              </w:rPr>
              <w:t>同上</w:t>
            </w:r>
          </w:p>
        </w:tc>
        <w:tc>
          <w:tcPr>
            <w:tcW w:w="709" w:type="dxa"/>
            <w:vAlign w:val="center"/>
          </w:tcPr>
          <w:p w:rsidR="00C44E12" w:rsidRPr="008979EE" w:rsidRDefault="00C44E12" w:rsidP="008979EE">
            <w:pPr>
              <w:ind w:left="-57" w:right="-57"/>
              <w:jc w:val="center"/>
              <w:rPr>
                <w:rFonts w:ascii="仿宋" w:eastAsia="仿宋" w:hAnsi="仿宋"/>
                <w:sz w:val="24"/>
                <w:szCs w:val="24"/>
              </w:rPr>
            </w:pPr>
            <w:r w:rsidRPr="008979EE">
              <w:rPr>
                <w:rFonts w:ascii="仿宋" w:eastAsia="仿宋" w:hAnsi="仿宋"/>
                <w:sz w:val="24"/>
                <w:szCs w:val="24"/>
              </w:rPr>
              <w:t>2</w:t>
            </w:r>
          </w:p>
        </w:tc>
        <w:tc>
          <w:tcPr>
            <w:tcW w:w="709" w:type="dxa"/>
            <w:vAlign w:val="center"/>
          </w:tcPr>
          <w:p w:rsidR="00C44E12" w:rsidRPr="008979EE" w:rsidRDefault="00C44E12" w:rsidP="008979EE">
            <w:pPr>
              <w:ind w:left="-57" w:right="-57"/>
              <w:jc w:val="center"/>
              <w:rPr>
                <w:rFonts w:ascii="仿宋" w:eastAsia="仿宋" w:hAnsi="仿宋"/>
                <w:sz w:val="24"/>
                <w:szCs w:val="24"/>
              </w:rPr>
            </w:pPr>
          </w:p>
        </w:tc>
        <w:tc>
          <w:tcPr>
            <w:tcW w:w="709" w:type="dxa"/>
            <w:vAlign w:val="center"/>
          </w:tcPr>
          <w:p w:rsidR="00C44E12" w:rsidRPr="008979EE" w:rsidRDefault="00C44E12" w:rsidP="008979EE">
            <w:pPr>
              <w:ind w:right="-57"/>
              <w:jc w:val="center"/>
              <w:rPr>
                <w:rFonts w:ascii="仿宋" w:eastAsia="仿宋" w:hAnsi="仿宋"/>
                <w:sz w:val="24"/>
                <w:szCs w:val="24"/>
              </w:rPr>
            </w:pPr>
            <w:r w:rsidRPr="008979EE">
              <w:rPr>
                <w:rFonts w:ascii="仿宋" w:eastAsia="仿宋" w:hAnsi="仿宋"/>
                <w:sz w:val="24"/>
                <w:szCs w:val="24"/>
              </w:rPr>
              <w:t>3-4</w:t>
            </w:r>
          </w:p>
        </w:tc>
        <w:tc>
          <w:tcPr>
            <w:tcW w:w="992" w:type="dxa"/>
            <w:vAlign w:val="center"/>
          </w:tcPr>
          <w:p w:rsidR="00C44E12" w:rsidRPr="008979EE" w:rsidRDefault="00C44E12" w:rsidP="008979EE">
            <w:pPr>
              <w:ind w:leftChars="-27" w:left="-57" w:right="-57"/>
              <w:jc w:val="center"/>
              <w:rPr>
                <w:rFonts w:ascii="仿宋" w:eastAsia="仿宋" w:hAnsi="仿宋"/>
                <w:sz w:val="24"/>
                <w:szCs w:val="24"/>
              </w:rPr>
            </w:pPr>
          </w:p>
        </w:tc>
        <w:tc>
          <w:tcPr>
            <w:tcW w:w="850" w:type="dxa"/>
            <w:vAlign w:val="center"/>
          </w:tcPr>
          <w:p w:rsidR="00C44E12" w:rsidRPr="008979EE" w:rsidRDefault="00C44E12" w:rsidP="008979EE">
            <w:pPr>
              <w:ind w:right="-57"/>
              <w:jc w:val="center"/>
              <w:rPr>
                <w:rFonts w:ascii="仿宋" w:eastAsia="仿宋" w:hAnsi="仿宋"/>
                <w:spacing w:val="-10"/>
                <w:sz w:val="24"/>
                <w:szCs w:val="24"/>
              </w:rPr>
            </w:pPr>
            <w:r w:rsidRPr="008979EE">
              <w:rPr>
                <w:rFonts w:ascii="仿宋" w:eastAsia="仿宋" w:hAnsi="仿宋" w:hint="eastAsia"/>
                <w:sz w:val="24"/>
                <w:szCs w:val="24"/>
              </w:rPr>
              <w:t>考查</w:t>
            </w:r>
          </w:p>
        </w:tc>
        <w:tc>
          <w:tcPr>
            <w:tcW w:w="2060" w:type="dxa"/>
            <w:vMerge/>
            <w:vAlign w:val="center"/>
          </w:tcPr>
          <w:p w:rsidR="00C44E12" w:rsidRPr="008979EE" w:rsidRDefault="00C44E12" w:rsidP="008979EE">
            <w:pPr>
              <w:ind w:leftChars="-27" w:left="-57" w:right="-57"/>
              <w:jc w:val="left"/>
              <w:rPr>
                <w:rFonts w:ascii="仿宋" w:eastAsia="仿宋" w:hAnsi="仿宋"/>
                <w:spacing w:val="-8"/>
                <w:sz w:val="24"/>
                <w:szCs w:val="24"/>
              </w:rPr>
            </w:pPr>
          </w:p>
        </w:tc>
      </w:tr>
      <w:tr w:rsidR="00C44E12" w:rsidRPr="008979EE" w:rsidTr="00F3027D">
        <w:trPr>
          <w:cantSplit/>
          <w:jc w:val="center"/>
        </w:trPr>
        <w:tc>
          <w:tcPr>
            <w:tcW w:w="2907" w:type="dxa"/>
            <w:gridSpan w:val="2"/>
            <w:vMerge/>
            <w:vAlign w:val="center"/>
          </w:tcPr>
          <w:p w:rsidR="00C44E12" w:rsidRPr="008979EE" w:rsidRDefault="00C44E12" w:rsidP="008979EE">
            <w:pPr>
              <w:jc w:val="center"/>
              <w:rPr>
                <w:rFonts w:ascii="仿宋" w:eastAsia="仿宋" w:hAnsi="仿宋"/>
                <w:sz w:val="24"/>
                <w:szCs w:val="24"/>
              </w:rPr>
            </w:pPr>
          </w:p>
        </w:tc>
        <w:tc>
          <w:tcPr>
            <w:tcW w:w="2664" w:type="dxa"/>
            <w:vAlign w:val="center"/>
          </w:tcPr>
          <w:p w:rsidR="00C44E12" w:rsidRPr="008979EE" w:rsidRDefault="00C44E12" w:rsidP="008979EE">
            <w:pPr>
              <w:ind w:leftChars="-27" w:left="-57" w:right="-57"/>
              <w:jc w:val="left"/>
              <w:rPr>
                <w:rFonts w:ascii="仿宋" w:eastAsia="仿宋" w:hAnsi="仿宋"/>
                <w:sz w:val="24"/>
                <w:szCs w:val="24"/>
              </w:rPr>
            </w:pPr>
            <w:r w:rsidRPr="008979EE">
              <w:rPr>
                <w:rFonts w:ascii="仿宋" w:eastAsia="仿宋" w:hAnsi="仿宋" w:hint="eastAsia"/>
                <w:sz w:val="24"/>
                <w:szCs w:val="24"/>
              </w:rPr>
              <w:t>5.政务模拟（行为实验）</w:t>
            </w:r>
          </w:p>
        </w:tc>
        <w:tc>
          <w:tcPr>
            <w:tcW w:w="2789" w:type="dxa"/>
            <w:gridSpan w:val="2"/>
            <w:vAlign w:val="center"/>
          </w:tcPr>
          <w:p w:rsidR="00C44E12" w:rsidRPr="008979EE" w:rsidRDefault="00C44E12" w:rsidP="008979EE">
            <w:pPr>
              <w:jc w:val="left"/>
              <w:rPr>
                <w:rFonts w:ascii="仿宋" w:eastAsia="仿宋" w:hAnsi="仿宋"/>
                <w:sz w:val="24"/>
                <w:szCs w:val="24"/>
              </w:rPr>
            </w:pPr>
            <w:r w:rsidRPr="008979EE">
              <w:rPr>
                <w:rFonts w:ascii="仿宋" w:eastAsia="仿宋" w:hAnsi="仿宋" w:hint="eastAsia"/>
                <w:sz w:val="24"/>
                <w:szCs w:val="24"/>
              </w:rPr>
              <w:t>同上</w:t>
            </w:r>
          </w:p>
        </w:tc>
        <w:tc>
          <w:tcPr>
            <w:tcW w:w="709" w:type="dxa"/>
            <w:vAlign w:val="center"/>
          </w:tcPr>
          <w:p w:rsidR="00C44E12" w:rsidRPr="008979EE" w:rsidRDefault="00C44E12" w:rsidP="008979EE">
            <w:pPr>
              <w:ind w:left="-57" w:right="-57"/>
              <w:jc w:val="center"/>
              <w:rPr>
                <w:rFonts w:ascii="仿宋" w:eastAsia="仿宋" w:hAnsi="仿宋"/>
                <w:sz w:val="24"/>
                <w:szCs w:val="24"/>
              </w:rPr>
            </w:pPr>
            <w:r w:rsidRPr="008979EE">
              <w:rPr>
                <w:rFonts w:ascii="仿宋" w:eastAsia="仿宋" w:hAnsi="仿宋" w:hint="eastAsia"/>
                <w:sz w:val="24"/>
                <w:szCs w:val="24"/>
              </w:rPr>
              <w:t>2</w:t>
            </w:r>
          </w:p>
        </w:tc>
        <w:tc>
          <w:tcPr>
            <w:tcW w:w="709" w:type="dxa"/>
            <w:vAlign w:val="center"/>
          </w:tcPr>
          <w:p w:rsidR="00C44E12" w:rsidRPr="008979EE" w:rsidRDefault="00C44E12" w:rsidP="008979EE">
            <w:pPr>
              <w:ind w:left="-57" w:right="-57"/>
              <w:jc w:val="center"/>
              <w:rPr>
                <w:rFonts w:ascii="仿宋" w:eastAsia="仿宋" w:hAnsi="仿宋"/>
                <w:sz w:val="24"/>
                <w:szCs w:val="24"/>
              </w:rPr>
            </w:pPr>
          </w:p>
        </w:tc>
        <w:tc>
          <w:tcPr>
            <w:tcW w:w="709" w:type="dxa"/>
            <w:vAlign w:val="center"/>
          </w:tcPr>
          <w:p w:rsidR="00C44E12" w:rsidRPr="008979EE" w:rsidRDefault="00C44E12" w:rsidP="008979EE">
            <w:pPr>
              <w:ind w:right="-57"/>
              <w:jc w:val="center"/>
              <w:rPr>
                <w:rFonts w:ascii="仿宋" w:eastAsia="仿宋" w:hAnsi="仿宋"/>
                <w:sz w:val="24"/>
                <w:szCs w:val="24"/>
              </w:rPr>
            </w:pPr>
            <w:r w:rsidRPr="008979EE">
              <w:rPr>
                <w:rFonts w:ascii="仿宋" w:eastAsia="仿宋" w:hAnsi="仿宋" w:hint="eastAsia"/>
                <w:sz w:val="24"/>
                <w:szCs w:val="24"/>
              </w:rPr>
              <w:t>1-4</w:t>
            </w:r>
          </w:p>
        </w:tc>
        <w:tc>
          <w:tcPr>
            <w:tcW w:w="992" w:type="dxa"/>
            <w:vAlign w:val="center"/>
          </w:tcPr>
          <w:p w:rsidR="00C44E12" w:rsidRPr="008979EE" w:rsidRDefault="00C44E12" w:rsidP="008979EE">
            <w:pPr>
              <w:ind w:leftChars="-27" w:left="-57" w:right="-57"/>
              <w:jc w:val="center"/>
              <w:rPr>
                <w:rFonts w:ascii="仿宋" w:eastAsia="仿宋" w:hAnsi="仿宋"/>
                <w:sz w:val="24"/>
                <w:szCs w:val="24"/>
              </w:rPr>
            </w:pPr>
          </w:p>
        </w:tc>
        <w:tc>
          <w:tcPr>
            <w:tcW w:w="850" w:type="dxa"/>
            <w:vAlign w:val="center"/>
          </w:tcPr>
          <w:p w:rsidR="00C44E12" w:rsidRPr="008979EE" w:rsidRDefault="00C44E12" w:rsidP="008979EE">
            <w:pPr>
              <w:ind w:right="-57"/>
              <w:jc w:val="center"/>
              <w:rPr>
                <w:rFonts w:ascii="仿宋" w:eastAsia="仿宋" w:hAnsi="仿宋"/>
                <w:sz w:val="24"/>
                <w:szCs w:val="24"/>
              </w:rPr>
            </w:pPr>
            <w:r w:rsidRPr="008979EE">
              <w:rPr>
                <w:rFonts w:ascii="仿宋" w:eastAsia="仿宋" w:hAnsi="仿宋" w:hint="eastAsia"/>
                <w:sz w:val="24"/>
                <w:szCs w:val="24"/>
              </w:rPr>
              <w:t>考查</w:t>
            </w:r>
          </w:p>
        </w:tc>
        <w:tc>
          <w:tcPr>
            <w:tcW w:w="2060" w:type="dxa"/>
            <w:vAlign w:val="center"/>
          </w:tcPr>
          <w:p w:rsidR="00C44E12" w:rsidRPr="008979EE" w:rsidRDefault="00C44E12" w:rsidP="008979EE">
            <w:pPr>
              <w:ind w:leftChars="-27" w:left="-57" w:right="-57"/>
              <w:jc w:val="left"/>
              <w:rPr>
                <w:rFonts w:ascii="仿宋" w:eastAsia="仿宋" w:hAnsi="仿宋"/>
                <w:spacing w:val="-8"/>
                <w:sz w:val="24"/>
                <w:szCs w:val="24"/>
              </w:rPr>
            </w:pPr>
          </w:p>
        </w:tc>
      </w:tr>
      <w:tr w:rsidR="00C44E12" w:rsidRPr="008979EE" w:rsidTr="00B76739">
        <w:trPr>
          <w:cantSplit/>
          <w:jc w:val="center"/>
        </w:trPr>
        <w:tc>
          <w:tcPr>
            <w:tcW w:w="2907" w:type="dxa"/>
            <w:gridSpan w:val="2"/>
            <w:vAlign w:val="center"/>
          </w:tcPr>
          <w:p w:rsidR="00C44E12" w:rsidRPr="008979EE" w:rsidRDefault="00C44E12" w:rsidP="008979EE">
            <w:pPr>
              <w:jc w:val="center"/>
              <w:rPr>
                <w:rFonts w:ascii="仿宋" w:eastAsia="仿宋" w:hAnsi="仿宋"/>
                <w:sz w:val="24"/>
                <w:szCs w:val="24"/>
              </w:rPr>
            </w:pPr>
            <w:r w:rsidRPr="008979EE">
              <w:rPr>
                <w:rFonts w:ascii="仿宋" w:eastAsia="仿宋" w:hAnsi="仿宋"/>
                <w:sz w:val="24"/>
                <w:szCs w:val="24"/>
              </w:rPr>
              <w:t>合计</w:t>
            </w:r>
          </w:p>
        </w:tc>
        <w:tc>
          <w:tcPr>
            <w:tcW w:w="11482" w:type="dxa"/>
            <w:gridSpan w:val="9"/>
            <w:vAlign w:val="center"/>
          </w:tcPr>
          <w:p w:rsidR="00C44E12" w:rsidRPr="008979EE" w:rsidRDefault="00C44E12" w:rsidP="008979EE">
            <w:pPr>
              <w:ind w:right="-57"/>
              <w:rPr>
                <w:rFonts w:ascii="仿宋" w:eastAsia="仿宋" w:hAnsi="仿宋"/>
                <w:sz w:val="24"/>
                <w:szCs w:val="24"/>
              </w:rPr>
            </w:pPr>
            <w:r w:rsidRPr="008979EE">
              <w:rPr>
                <w:rFonts w:ascii="仿宋" w:eastAsia="仿宋" w:hAnsi="仿宋" w:hint="eastAsia"/>
                <w:sz w:val="24"/>
                <w:szCs w:val="24"/>
              </w:rPr>
              <w:t>所修学分不少于37学分，含补修课程的学生需完成</w:t>
            </w:r>
            <w:r w:rsidRPr="008979EE">
              <w:rPr>
                <w:rFonts w:ascii="仿宋" w:eastAsia="仿宋" w:hAnsi="仿宋"/>
                <w:sz w:val="24"/>
                <w:szCs w:val="24"/>
              </w:rPr>
              <w:t>4</w:t>
            </w:r>
            <w:r w:rsidRPr="008979EE">
              <w:rPr>
                <w:rFonts w:ascii="仿宋" w:eastAsia="仿宋" w:hAnsi="仿宋" w:hint="eastAsia"/>
                <w:sz w:val="24"/>
                <w:szCs w:val="24"/>
              </w:rPr>
              <w:t>1学分。</w:t>
            </w:r>
          </w:p>
        </w:tc>
      </w:tr>
    </w:tbl>
    <w:p w:rsidR="006F67B1" w:rsidRPr="008979EE" w:rsidRDefault="006F67B1" w:rsidP="008979EE">
      <w:pPr>
        <w:rPr>
          <w:rFonts w:ascii="仿宋" w:eastAsia="仿宋" w:hAnsi="仿宋"/>
          <w:sz w:val="24"/>
          <w:szCs w:val="24"/>
        </w:rPr>
      </w:pPr>
    </w:p>
    <w:p w:rsidR="006F67B1" w:rsidRPr="008979EE" w:rsidRDefault="006F67B1" w:rsidP="008979EE">
      <w:pPr>
        <w:rPr>
          <w:rFonts w:ascii="仿宋" w:eastAsia="仿宋" w:hAnsi="仿宋"/>
          <w:sz w:val="24"/>
          <w:szCs w:val="24"/>
        </w:rPr>
      </w:pPr>
    </w:p>
    <w:p w:rsidR="006F67B1" w:rsidRPr="008979EE" w:rsidRDefault="006F67B1" w:rsidP="008979EE">
      <w:pPr>
        <w:rPr>
          <w:rFonts w:ascii="仿宋" w:eastAsia="仿宋" w:hAnsi="仿宋"/>
        </w:rPr>
      </w:pPr>
    </w:p>
    <w:sectPr w:rsidR="006F67B1" w:rsidRPr="008979EE" w:rsidSect="00252AB8">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14F" w:rsidRDefault="000D214F">
      <w:r>
        <w:separator/>
      </w:r>
    </w:p>
  </w:endnote>
  <w:endnote w:type="continuationSeparator" w:id="0">
    <w:p w:rsidR="000D214F" w:rsidRDefault="000D2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1F0" w:rsidRDefault="00C87C77">
    <w:pPr>
      <w:pStyle w:val="a4"/>
      <w:jc w:val="center"/>
    </w:pPr>
    <w:r>
      <w:fldChar w:fldCharType="begin"/>
    </w:r>
    <w:r>
      <w:instrText>PAGE   \* MERGEFORMAT</w:instrText>
    </w:r>
    <w:r>
      <w:fldChar w:fldCharType="separate"/>
    </w:r>
    <w:r w:rsidR="008979EE" w:rsidRPr="008979EE">
      <w:rPr>
        <w:noProof/>
        <w:lang w:val="zh-CN"/>
      </w:rPr>
      <w:t>9</w:t>
    </w:r>
    <w:r>
      <w:rPr>
        <w:noProof/>
        <w:lang w:val="zh-CN"/>
      </w:rPr>
      <w:fldChar w:fldCharType="end"/>
    </w:r>
  </w:p>
  <w:p w:rsidR="007D01F0" w:rsidRDefault="007D01F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14F" w:rsidRDefault="000D214F">
      <w:r>
        <w:separator/>
      </w:r>
    </w:p>
  </w:footnote>
  <w:footnote w:type="continuationSeparator" w:id="0">
    <w:p w:rsidR="000D214F" w:rsidRDefault="000D2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lvl w:ilvl="0">
      <w:start w:val="1"/>
      <w:numFmt w:val="decimal"/>
      <w:lvlText w:val="%1."/>
      <w:lvlJc w:val="left"/>
      <w:pPr>
        <w:tabs>
          <w:tab w:val="num" w:pos="900"/>
        </w:tabs>
        <w:ind w:left="900" w:hanging="4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0000000B"/>
    <w:multiLevelType w:val="multilevel"/>
    <w:tmpl w:val="0000000B"/>
    <w:lvl w:ilvl="0">
      <w:start w:val="1"/>
      <w:numFmt w:val="decimal"/>
      <w:lvlText w:val="%1."/>
      <w:lvlJc w:val="left"/>
      <w:pPr>
        <w:tabs>
          <w:tab w:val="num" w:pos="900"/>
        </w:tabs>
        <w:ind w:left="900" w:hanging="4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4A2D"/>
    <w:rsid w:val="000268A5"/>
    <w:rsid w:val="00033F7A"/>
    <w:rsid w:val="000423EE"/>
    <w:rsid w:val="000538AD"/>
    <w:rsid w:val="000762D4"/>
    <w:rsid w:val="00097B26"/>
    <w:rsid w:val="000A56D5"/>
    <w:rsid w:val="000B1519"/>
    <w:rsid w:val="000C21BD"/>
    <w:rsid w:val="000C21FB"/>
    <w:rsid w:val="000D214F"/>
    <w:rsid w:val="000F5A05"/>
    <w:rsid w:val="000F6638"/>
    <w:rsid w:val="0010115A"/>
    <w:rsid w:val="001019EE"/>
    <w:rsid w:val="00104097"/>
    <w:rsid w:val="001330A5"/>
    <w:rsid w:val="00133576"/>
    <w:rsid w:val="00134A17"/>
    <w:rsid w:val="001603EE"/>
    <w:rsid w:val="001627C5"/>
    <w:rsid w:val="00172A27"/>
    <w:rsid w:val="00183515"/>
    <w:rsid w:val="0018637A"/>
    <w:rsid w:val="001A1B96"/>
    <w:rsid w:val="001A6BDB"/>
    <w:rsid w:val="001A7900"/>
    <w:rsid w:val="001B22C8"/>
    <w:rsid w:val="001C4FDE"/>
    <w:rsid w:val="001C78BA"/>
    <w:rsid w:val="001E67F8"/>
    <w:rsid w:val="001F0451"/>
    <w:rsid w:val="002262CB"/>
    <w:rsid w:val="00252AB8"/>
    <w:rsid w:val="00252C9C"/>
    <w:rsid w:val="002620CF"/>
    <w:rsid w:val="002A7D59"/>
    <w:rsid w:val="002C22A3"/>
    <w:rsid w:val="002D3CB4"/>
    <w:rsid w:val="002F0F3C"/>
    <w:rsid w:val="0031472D"/>
    <w:rsid w:val="00315157"/>
    <w:rsid w:val="0036711F"/>
    <w:rsid w:val="00370271"/>
    <w:rsid w:val="00374B7E"/>
    <w:rsid w:val="003A4A31"/>
    <w:rsid w:val="003F5CC5"/>
    <w:rsid w:val="00401E9B"/>
    <w:rsid w:val="00454864"/>
    <w:rsid w:val="00481423"/>
    <w:rsid w:val="0048247D"/>
    <w:rsid w:val="00486BD8"/>
    <w:rsid w:val="00496DF8"/>
    <w:rsid w:val="004B0D2D"/>
    <w:rsid w:val="004C4EE2"/>
    <w:rsid w:val="004C7BCB"/>
    <w:rsid w:val="004D7088"/>
    <w:rsid w:val="004F38E2"/>
    <w:rsid w:val="004F4061"/>
    <w:rsid w:val="004F4A77"/>
    <w:rsid w:val="004F5383"/>
    <w:rsid w:val="00502DC4"/>
    <w:rsid w:val="00512372"/>
    <w:rsid w:val="00525DAF"/>
    <w:rsid w:val="00566C29"/>
    <w:rsid w:val="00595F65"/>
    <w:rsid w:val="005D1294"/>
    <w:rsid w:val="005E3479"/>
    <w:rsid w:val="00604127"/>
    <w:rsid w:val="00611159"/>
    <w:rsid w:val="006160F0"/>
    <w:rsid w:val="00647F51"/>
    <w:rsid w:val="006557C5"/>
    <w:rsid w:val="00667FDD"/>
    <w:rsid w:val="0068391E"/>
    <w:rsid w:val="006875CB"/>
    <w:rsid w:val="006B255B"/>
    <w:rsid w:val="006C1C9A"/>
    <w:rsid w:val="006C20C3"/>
    <w:rsid w:val="006C673D"/>
    <w:rsid w:val="006D44DB"/>
    <w:rsid w:val="006F4125"/>
    <w:rsid w:val="006F67B1"/>
    <w:rsid w:val="007144F5"/>
    <w:rsid w:val="00747A95"/>
    <w:rsid w:val="00756721"/>
    <w:rsid w:val="00796B7F"/>
    <w:rsid w:val="007D01F0"/>
    <w:rsid w:val="007E18FF"/>
    <w:rsid w:val="007F4DF9"/>
    <w:rsid w:val="00817CCB"/>
    <w:rsid w:val="0084358C"/>
    <w:rsid w:val="008547DD"/>
    <w:rsid w:val="00854C6A"/>
    <w:rsid w:val="00880A4F"/>
    <w:rsid w:val="0088109A"/>
    <w:rsid w:val="00883B12"/>
    <w:rsid w:val="008853B7"/>
    <w:rsid w:val="008938B9"/>
    <w:rsid w:val="008979EE"/>
    <w:rsid w:val="008A02DF"/>
    <w:rsid w:val="008A0A1A"/>
    <w:rsid w:val="008B437E"/>
    <w:rsid w:val="008C69C6"/>
    <w:rsid w:val="008D6F3E"/>
    <w:rsid w:val="008D7EE1"/>
    <w:rsid w:val="008E69B0"/>
    <w:rsid w:val="009012BD"/>
    <w:rsid w:val="009038D5"/>
    <w:rsid w:val="00933DCA"/>
    <w:rsid w:val="00935903"/>
    <w:rsid w:val="0096297C"/>
    <w:rsid w:val="0096685E"/>
    <w:rsid w:val="009874B8"/>
    <w:rsid w:val="00991D26"/>
    <w:rsid w:val="009944ED"/>
    <w:rsid w:val="009A723E"/>
    <w:rsid w:val="009C5703"/>
    <w:rsid w:val="009D7697"/>
    <w:rsid w:val="009E1D1E"/>
    <w:rsid w:val="009F76B1"/>
    <w:rsid w:val="00A03337"/>
    <w:rsid w:val="00A14EB3"/>
    <w:rsid w:val="00A30075"/>
    <w:rsid w:val="00A317D2"/>
    <w:rsid w:val="00A34E68"/>
    <w:rsid w:val="00A82BCD"/>
    <w:rsid w:val="00A935E7"/>
    <w:rsid w:val="00A93B56"/>
    <w:rsid w:val="00AA2980"/>
    <w:rsid w:val="00AB2394"/>
    <w:rsid w:val="00B05A96"/>
    <w:rsid w:val="00B06259"/>
    <w:rsid w:val="00B2428A"/>
    <w:rsid w:val="00B53D46"/>
    <w:rsid w:val="00B5470E"/>
    <w:rsid w:val="00B621F2"/>
    <w:rsid w:val="00B76739"/>
    <w:rsid w:val="00B8000D"/>
    <w:rsid w:val="00B879A4"/>
    <w:rsid w:val="00B92A90"/>
    <w:rsid w:val="00B92D83"/>
    <w:rsid w:val="00BA70FE"/>
    <w:rsid w:val="00BC25E5"/>
    <w:rsid w:val="00BC4A95"/>
    <w:rsid w:val="00BE05DC"/>
    <w:rsid w:val="00BF3886"/>
    <w:rsid w:val="00BF67E2"/>
    <w:rsid w:val="00C02461"/>
    <w:rsid w:val="00C3477F"/>
    <w:rsid w:val="00C44E12"/>
    <w:rsid w:val="00C450B4"/>
    <w:rsid w:val="00C75319"/>
    <w:rsid w:val="00C8727C"/>
    <w:rsid w:val="00C87C77"/>
    <w:rsid w:val="00CA05FE"/>
    <w:rsid w:val="00CB4E06"/>
    <w:rsid w:val="00CC3DF5"/>
    <w:rsid w:val="00CC601B"/>
    <w:rsid w:val="00CD66AB"/>
    <w:rsid w:val="00CE7C9D"/>
    <w:rsid w:val="00CF34A3"/>
    <w:rsid w:val="00D10F7F"/>
    <w:rsid w:val="00D339D1"/>
    <w:rsid w:val="00D418CD"/>
    <w:rsid w:val="00D80D30"/>
    <w:rsid w:val="00D86D0F"/>
    <w:rsid w:val="00DB557E"/>
    <w:rsid w:val="00DF1794"/>
    <w:rsid w:val="00E53760"/>
    <w:rsid w:val="00E6304F"/>
    <w:rsid w:val="00E66565"/>
    <w:rsid w:val="00E73DCA"/>
    <w:rsid w:val="00E83F43"/>
    <w:rsid w:val="00EA2291"/>
    <w:rsid w:val="00EB1495"/>
    <w:rsid w:val="00ED4EA4"/>
    <w:rsid w:val="00ED5FA1"/>
    <w:rsid w:val="00EE43C7"/>
    <w:rsid w:val="00F02E13"/>
    <w:rsid w:val="00F135A4"/>
    <w:rsid w:val="00F3027D"/>
    <w:rsid w:val="00F4448B"/>
    <w:rsid w:val="00F5375C"/>
    <w:rsid w:val="00F56325"/>
    <w:rsid w:val="00F760C6"/>
    <w:rsid w:val="00F77ECF"/>
    <w:rsid w:val="00FA1BED"/>
    <w:rsid w:val="00FB2517"/>
    <w:rsid w:val="00FB4EBB"/>
    <w:rsid w:val="00FD1B3E"/>
    <w:rsid w:val="00FE3000"/>
    <w:rsid w:val="00FE4A4A"/>
    <w:rsid w:val="00FF3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AABFEB9-CC4F-4D2D-B0C3-B65EE965E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AB8"/>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rsid w:val="00252AB8"/>
    <w:rPr>
      <w:rFonts w:ascii="Calibri" w:eastAsia="宋体" w:hAnsi="Calibri" w:cs="Times New Roman"/>
      <w:kern w:val="0"/>
      <w:sz w:val="18"/>
      <w:szCs w:val="18"/>
    </w:rPr>
  </w:style>
  <w:style w:type="paragraph" w:styleId="a4">
    <w:name w:val="footer"/>
    <w:basedOn w:val="a"/>
    <w:link w:val="a3"/>
    <w:rsid w:val="00252AB8"/>
    <w:pPr>
      <w:tabs>
        <w:tab w:val="center" w:pos="4153"/>
        <w:tab w:val="right" w:pos="8306"/>
      </w:tabs>
      <w:snapToGrid w:val="0"/>
      <w:jc w:val="left"/>
    </w:pPr>
    <w:rPr>
      <w:kern w:val="0"/>
      <w:sz w:val="18"/>
      <w:szCs w:val="18"/>
    </w:rPr>
  </w:style>
  <w:style w:type="paragraph" w:styleId="a5">
    <w:name w:val="header"/>
    <w:basedOn w:val="a"/>
    <w:link w:val="a6"/>
    <w:uiPriority w:val="99"/>
    <w:semiHidden/>
    <w:unhideWhenUsed/>
    <w:rsid w:val="0031472D"/>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semiHidden/>
    <w:rsid w:val="0031472D"/>
    <w:rPr>
      <w:rFonts w:ascii="Calibri" w:hAnsi="Calibri"/>
      <w:kern w:val="2"/>
      <w:sz w:val="18"/>
      <w:szCs w:val="18"/>
    </w:rPr>
  </w:style>
  <w:style w:type="character" w:styleId="a7">
    <w:name w:val="annotation reference"/>
    <w:uiPriority w:val="99"/>
    <w:semiHidden/>
    <w:unhideWhenUsed/>
    <w:rsid w:val="00454864"/>
    <w:rPr>
      <w:sz w:val="21"/>
      <w:szCs w:val="21"/>
    </w:rPr>
  </w:style>
  <w:style w:type="paragraph" w:styleId="a8">
    <w:name w:val="annotation text"/>
    <w:basedOn w:val="a"/>
    <w:link w:val="a9"/>
    <w:uiPriority w:val="99"/>
    <w:semiHidden/>
    <w:unhideWhenUsed/>
    <w:rsid w:val="00454864"/>
    <w:pPr>
      <w:jc w:val="left"/>
    </w:pPr>
  </w:style>
  <w:style w:type="character" w:customStyle="1" w:styleId="a9">
    <w:name w:val="批注文字 字符"/>
    <w:link w:val="a8"/>
    <w:uiPriority w:val="99"/>
    <w:semiHidden/>
    <w:rsid w:val="00454864"/>
    <w:rPr>
      <w:rFonts w:ascii="Calibri" w:hAnsi="Calibri"/>
      <w:kern w:val="2"/>
      <w:sz w:val="21"/>
      <w:szCs w:val="22"/>
    </w:rPr>
  </w:style>
  <w:style w:type="paragraph" w:styleId="aa">
    <w:name w:val="annotation subject"/>
    <w:basedOn w:val="a8"/>
    <w:next w:val="a8"/>
    <w:link w:val="ab"/>
    <w:uiPriority w:val="99"/>
    <w:semiHidden/>
    <w:unhideWhenUsed/>
    <w:rsid w:val="00454864"/>
    <w:rPr>
      <w:b/>
      <w:bCs/>
    </w:rPr>
  </w:style>
  <w:style w:type="character" w:customStyle="1" w:styleId="ab">
    <w:name w:val="批注主题 字符"/>
    <w:link w:val="aa"/>
    <w:uiPriority w:val="99"/>
    <w:semiHidden/>
    <w:rsid w:val="00454864"/>
    <w:rPr>
      <w:rFonts w:ascii="Calibri" w:hAnsi="Calibri"/>
      <w:b/>
      <w:bCs/>
      <w:kern w:val="2"/>
      <w:sz w:val="21"/>
      <w:szCs w:val="22"/>
    </w:rPr>
  </w:style>
  <w:style w:type="paragraph" w:styleId="ac">
    <w:name w:val="Balloon Text"/>
    <w:basedOn w:val="a"/>
    <w:link w:val="ad"/>
    <w:uiPriority w:val="99"/>
    <w:semiHidden/>
    <w:unhideWhenUsed/>
    <w:rsid w:val="00454864"/>
    <w:rPr>
      <w:sz w:val="18"/>
      <w:szCs w:val="18"/>
    </w:rPr>
  </w:style>
  <w:style w:type="character" w:customStyle="1" w:styleId="ad">
    <w:name w:val="批注框文本 字符"/>
    <w:link w:val="ac"/>
    <w:uiPriority w:val="99"/>
    <w:semiHidden/>
    <w:rsid w:val="00454864"/>
    <w:rPr>
      <w:rFonts w:ascii="Calibri" w:hAnsi="Calibri"/>
      <w:kern w:val="2"/>
      <w:sz w:val="18"/>
      <w:szCs w:val="18"/>
    </w:rPr>
  </w:style>
  <w:style w:type="character" w:styleId="ae">
    <w:name w:val="Hyperlink"/>
    <w:basedOn w:val="a0"/>
    <w:rsid w:val="00496DF8"/>
    <w:rPr>
      <w:color w:val="338DE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kongfz.com/year_201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book.kongfz.com/year_2009/" TargetMode="External"/><Relationship Id="rId4" Type="http://schemas.openxmlformats.org/officeDocument/2006/relationships/settings" Target="settings.xml"/><Relationship Id="rId9" Type="http://schemas.openxmlformats.org/officeDocument/2006/relationships/hyperlink" Target="http://book.kongfz.com/year_201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580FC-33CA-4275-92AC-AD8D4A99A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9</Pages>
  <Words>1049</Words>
  <Characters>5984</Characters>
  <Application>Microsoft Office Word</Application>
  <DocSecurity>0</DocSecurity>
  <PresentationFormat/>
  <Lines>49</Lines>
  <Paragraphs>14</Paragraphs>
  <Slides>0</Slides>
  <Notes>0</Notes>
  <HiddenSlides>0</HiddenSlides>
  <MMClips>0</MMClips>
  <ScaleCrop>false</ScaleCrop>
  <Company>Lenovo</Company>
  <LinksUpToDate>false</LinksUpToDate>
  <CharactersWithSpaces>7019</CharactersWithSpaces>
  <SharedDoc>false</SharedDoc>
  <HLinks>
    <vt:vector size="30" baseType="variant">
      <vt:variant>
        <vt:i4>3276820</vt:i4>
      </vt:variant>
      <vt:variant>
        <vt:i4>12</vt:i4>
      </vt:variant>
      <vt:variant>
        <vt:i4>0</vt:i4>
      </vt:variant>
      <vt:variant>
        <vt:i4>5</vt:i4>
      </vt:variant>
      <vt:variant>
        <vt:lpwstr>http://book.kongfz.com/year_2011/</vt:lpwstr>
      </vt:variant>
      <vt:variant>
        <vt:lpwstr/>
      </vt:variant>
      <vt:variant>
        <vt:i4>4063340</vt:i4>
      </vt:variant>
      <vt:variant>
        <vt:i4>9</vt:i4>
      </vt:variant>
      <vt:variant>
        <vt:i4>0</vt:i4>
      </vt:variant>
      <vt:variant>
        <vt:i4>5</vt:i4>
      </vt:variant>
      <vt:variant>
        <vt:lpwstr>http://book.kongfz.com/author/y0z/</vt:lpwstr>
      </vt:variant>
      <vt:variant>
        <vt:lpwstr/>
      </vt:variant>
      <vt:variant>
        <vt:i4>3801109</vt:i4>
      </vt:variant>
      <vt:variant>
        <vt:i4>6</vt:i4>
      </vt:variant>
      <vt:variant>
        <vt:i4>0</vt:i4>
      </vt:variant>
      <vt:variant>
        <vt:i4>5</vt:i4>
      </vt:variant>
      <vt:variant>
        <vt:lpwstr>http://book.kongfz.com/year_2009/</vt:lpwstr>
      </vt:variant>
      <vt:variant>
        <vt:lpwstr/>
      </vt:variant>
      <vt:variant>
        <vt:i4>3276820</vt:i4>
      </vt:variant>
      <vt:variant>
        <vt:i4>3</vt:i4>
      </vt:variant>
      <vt:variant>
        <vt:i4>0</vt:i4>
      </vt:variant>
      <vt:variant>
        <vt:i4>5</vt:i4>
      </vt:variant>
      <vt:variant>
        <vt:lpwstr>http://book.kongfz.com/year_2011/</vt:lpwstr>
      </vt:variant>
      <vt:variant>
        <vt:lpwstr/>
      </vt:variant>
      <vt:variant>
        <vt:i4>3211284</vt:i4>
      </vt:variant>
      <vt:variant>
        <vt:i4>0</vt:i4>
      </vt:variant>
      <vt:variant>
        <vt:i4>0</vt:i4>
      </vt:variant>
      <vt:variant>
        <vt:i4>5</vt:i4>
      </vt:variant>
      <vt:variant>
        <vt:lpwstr>http://book.kongfz.com/year_2012/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c:title>
  <dc:creator>q</dc:creator>
  <cp:lastModifiedBy>Windows User</cp:lastModifiedBy>
  <cp:revision>19</cp:revision>
  <dcterms:created xsi:type="dcterms:W3CDTF">2016-11-17T08:43:00Z</dcterms:created>
  <dcterms:modified xsi:type="dcterms:W3CDTF">2018-05-12T08:23:00Z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2052-8.1.0.3483</vt:lpwstr>
  </property>
</Properties>
</file>