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03B" w:rsidRPr="00102863" w:rsidRDefault="00B4103B">
      <w:pPr>
        <w:autoSpaceDE w:val="0"/>
        <w:autoSpaceDN w:val="0"/>
        <w:adjustRightInd w:val="0"/>
        <w:spacing w:line="360" w:lineRule="auto"/>
        <w:rPr>
          <w:rFonts w:ascii="楷体_GB2312" w:eastAsia="楷体_GB2312" w:hAnsi="宋体" w:hint="eastAsia"/>
          <w:b/>
          <w:color w:val="000000"/>
          <w:kern w:val="0"/>
          <w:sz w:val="30"/>
          <w:szCs w:val="30"/>
        </w:rPr>
      </w:pPr>
      <w:bookmarkStart w:id="0" w:name="_GoBack"/>
      <w:bookmarkEnd w:id="0"/>
      <w:r w:rsidRPr="00102863">
        <w:rPr>
          <w:rFonts w:ascii="楷体_GB2312" w:eastAsia="楷体_GB2312" w:hAnsi="宋体" w:hint="eastAsia"/>
          <w:b/>
          <w:color w:val="000000"/>
          <w:kern w:val="0"/>
          <w:sz w:val="30"/>
          <w:szCs w:val="30"/>
        </w:rPr>
        <w:t>附件</w:t>
      </w:r>
      <w:r w:rsidR="00893B44" w:rsidRPr="00102863">
        <w:rPr>
          <w:rFonts w:ascii="楷体_GB2312" w:eastAsia="楷体_GB2312" w:hAnsi="宋体" w:hint="eastAsia"/>
          <w:b/>
          <w:color w:val="000000"/>
          <w:kern w:val="0"/>
          <w:sz w:val="30"/>
          <w:szCs w:val="30"/>
        </w:rPr>
        <w:t>1</w:t>
      </w:r>
      <w:r w:rsidRPr="00102863">
        <w:rPr>
          <w:rFonts w:ascii="楷体_GB2312" w:eastAsia="楷体_GB2312" w:hAnsi="宋体" w:hint="eastAsia"/>
          <w:b/>
          <w:color w:val="000000"/>
          <w:kern w:val="0"/>
          <w:sz w:val="30"/>
          <w:szCs w:val="30"/>
        </w:rPr>
        <w:t>：</w:t>
      </w:r>
    </w:p>
    <w:p w:rsidR="00B4103B" w:rsidRPr="00102863" w:rsidRDefault="00B4103B" w:rsidP="00102863">
      <w:pPr>
        <w:autoSpaceDE w:val="0"/>
        <w:autoSpaceDN w:val="0"/>
        <w:adjustRightInd w:val="0"/>
        <w:spacing w:line="580" w:lineRule="exact"/>
        <w:jc w:val="center"/>
        <w:rPr>
          <w:rFonts w:ascii="黑体" w:eastAsia="黑体" w:hAnsi="黑体" w:hint="eastAsia"/>
          <w:bCs/>
          <w:color w:val="000000"/>
          <w:kern w:val="0"/>
          <w:sz w:val="36"/>
          <w:szCs w:val="36"/>
        </w:rPr>
      </w:pPr>
      <w:r w:rsidRPr="00102863">
        <w:rPr>
          <w:rFonts w:ascii="黑体" w:eastAsia="黑体" w:hAnsi="黑体" w:hint="eastAsia"/>
          <w:bCs/>
          <w:color w:val="000000"/>
          <w:kern w:val="0"/>
          <w:sz w:val="36"/>
          <w:szCs w:val="36"/>
        </w:rPr>
        <w:t>中国政法大学研究生课堂教学和学习指导</w:t>
      </w:r>
    </w:p>
    <w:p w:rsidR="00B4103B" w:rsidRDefault="00B4103B" w:rsidP="00102863">
      <w:pPr>
        <w:autoSpaceDE w:val="0"/>
        <w:autoSpaceDN w:val="0"/>
        <w:adjustRightInd w:val="0"/>
        <w:spacing w:line="580" w:lineRule="exact"/>
        <w:jc w:val="center"/>
        <w:rPr>
          <w:rFonts w:ascii="黑体" w:eastAsia="黑体" w:hAnsi="黑体" w:hint="eastAsia"/>
          <w:bCs/>
          <w:color w:val="000000"/>
          <w:kern w:val="0"/>
          <w:sz w:val="36"/>
          <w:szCs w:val="36"/>
        </w:rPr>
      </w:pPr>
      <w:r w:rsidRPr="00102863">
        <w:rPr>
          <w:rFonts w:ascii="黑体" w:eastAsia="黑体" w:hAnsi="黑体" w:hint="eastAsia"/>
          <w:bCs/>
          <w:color w:val="000000"/>
          <w:kern w:val="0"/>
          <w:sz w:val="36"/>
          <w:szCs w:val="36"/>
        </w:rPr>
        <w:t>超工作量津贴实施办法（试行）</w:t>
      </w:r>
    </w:p>
    <w:p w:rsidR="00102863" w:rsidRDefault="00102863" w:rsidP="00102863">
      <w:pPr>
        <w:autoSpaceDE w:val="0"/>
        <w:autoSpaceDN w:val="0"/>
        <w:adjustRightInd w:val="0"/>
        <w:spacing w:line="520" w:lineRule="exact"/>
        <w:jc w:val="center"/>
        <w:rPr>
          <w:rFonts w:ascii="宋体" w:hAnsi="宋体"/>
          <w:b/>
          <w:bCs/>
          <w:color w:val="000000"/>
          <w:kern w:val="0"/>
          <w:sz w:val="32"/>
          <w:szCs w:val="32"/>
        </w:rPr>
      </w:pPr>
    </w:p>
    <w:p w:rsidR="00B4103B" w:rsidRPr="00102863" w:rsidRDefault="00B4103B" w:rsidP="00102863">
      <w:pPr>
        <w:pStyle w:val="a3"/>
        <w:spacing w:line="520" w:lineRule="exact"/>
        <w:ind w:firstLineChars="200" w:firstLine="600"/>
        <w:rPr>
          <w:rFonts w:ascii="仿宋_GB2312" w:eastAsia="仿宋_GB2312" w:hint="eastAsia"/>
          <w:sz w:val="30"/>
          <w:szCs w:val="30"/>
        </w:rPr>
      </w:pPr>
      <w:r w:rsidRPr="00102863">
        <w:rPr>
          <w:rFonts w:ascii="仿宋_GB2312" w:eastAsia="仿宋_GB2312" w:hint="eastAsia"/>
          <w:sz w:val="30"/>
          <w:szCs w:val="30"/>
        </w:rPr>
        <w:t>为充分发挥教师在研究生培养方面的整体优势，鼓励教师做好研究生课堂教学和学习指导工作，保障研究生培养质量，结合我校研究生培养具体情况，制定本办法。</w:t>
      </w:r>
    </w:p>
    <w:p w:rsidR="00B4103B" w:rsidRPr="00102863" w:rsidRDefault="00B4103B" w:rsidP="00102863">
      <w:pPr>
        <w:autoSpaceDE w:val="0"/>
        <w:autoSpaceDN w:val="0"/>
        <w:adjustRightInd w:val="0"/>
        <w:spacing w:line="520" w:lineRule="exact"/>
        <w:ind w:firstLineChars="200" w:firstLine="600"/>
        <w:jc w:val="left"/>
        <w:rPr>
          <w:rFonts w:ascii="仿宋_GB2312" w:eastAsia="仿宋_GB2312" w:hAnsi="宋体" w:hint="eastAsia"/>
          <w:color w:val="000000"/>
          <w:kern w:val="0"/>
          <w:sz w:val="30"/>
          <w:szCs w:val="30"/>
        </w:rPr>
      </w:pPr>
      <w:r w:rsidRPr="00102863">
        <w:rPr>
          <w:rFonts w:ascii="仿宋_GB2312" w:eastAsia="仿宋_GB2312" w:hAnsi="宋体" w:hint="eastAsia"/>
          <w:color w:val="000000"/>
          <w:kern w:val="0"/>
          <w:sz w:val="30"/>
          <w:szCs w:val="30"/>
        </w:rPr>
        <w:t>一、津贴范围</w:t>
      </w:r>
    </w:p>
    <w:p w:rsidR="00B4103B" w:rsidRPr="00102863" w:rsidRDefault="00B4103B" w:rsidP="00102863">
      <w:pPr>
        <w:autoSpaceDE w:val="0"/>
        <w:autoSpaceDN w:val="0"/>
        <w:adjustRightInd w:val="0"/>
        <w:spacing w:line="520" w:lineRule="exact"/>
        <w:ind w:firstLineChars="200" w:firstLine="600"/>
        <w:jc w:val="left"/>
        <w:rPr>
          <w:rFonts w:ascii="仿宋_GB2312" w:eastAsia="仿宋_GB2312" w:hAnsi="宋体" w:hint="eastAsia"/>
          <w:color w:val="000000"/>
          <w:kern w:val="0"/>
          <w:sz w:val="30"/>
          <w:szCs w:val="30"/>
        </w:rPr>
      </w:pPr>
      <w:r w:rsidRPr="00102863">
        <w:rPr>
          <w:rFonts w:ascii="仿宋_GB2312" w:eastAsia="仿宋_GB2312" w:hAnsi="宋体" w:hint="eastAsia"/>
          <w:color w:val="000000"/>
          <w:kern w:val="0"/>
          <w:sz w:val="30"/>
          <w:szCs w:val="30"/>
        </w:rPr>
        <w:t>（一）本办法所指的研究生是指我校在籍硕士研究生</w:t>
      </w:r>
      <w:smartTag w:uri="urn:schemas-microsoft-com:office:smarttags" w:element="PersonName">
        <w:smartTagPr>
          <w:attr w:name="ProductID" w:val="和"/>
        </w:smartTagPr>
        <w:r w:rsidRPr="00102863">
          <w:rPr>
            <w:rFonts w:ascii="仿宋_GB2312" w:eastAsia="仿宋_GB2312" w:hAnsi="宋体" w:hint="eastAsia"/>
            <w:color w:val="000000"/>
            <w:kern w:val="0"/>
            <w:sz w:val="30"/>
            <w:szCs w:val="30"/>
          </w:rPr>
          <w:t>和</w:t>
        </w:r>
      </w:smartTag>
      <w:r w:rsidRPr="00102863">
        <w:rPr>
          <w:rFonts w:ascii="仿宋_GB2312" w:eastAsia="仿宋_GB2312" w:hAnsi="宋体" w:hint="eastAsia"/>
          <w:color w:val="000000"/>
          <w:kern w:val="0"/>
          <w:sz w:val="30"/>
          <w:szCs w:val="30"/>
        </w:rPr>
        <w:t>博士研究生。</w:t>
      </w:r>
    </w:p>
    <w:p w:rsidR="00B4103B" w:rsidRPr="00102863" w:rsidRDefault="00B4103B" w:rsidP="00102863">
      <w:pPr>
        <w:autoSpaceDE w:val="0"/>
        <w:autoSpaceDN w:val="0"/>
        <w:adjustRightInd w:val="0"/>
        <w:spacing w:line="520" w:lineRule="exact"/>
        <w:ind w:firstLineChars="200" w:firstLine="600"/>
        <w:jc w:val="left"/>
        <w:rPr>
          <w:rFonts w:ascii="仿宋_GB2312" w:eastAsia="仿宋_GB2312" w:hAnsi="宋体" w:hint="eastAsia"/>
          <w:color w:val="000000"/>
          <w:kern w:val="0"/>
          <w:sz w:val="30"/>
          <w:szCs w:val="30"/>
        </w:rPr>
      </w:pPr>
      <w:r w:rsidRPr="00102863">
        <w:rPr>
          <w:rFonts w:ascii="仿宋_GB2312" w:eastAsia="仿宋_GB2312" w:hAnsi="宋体" w:hint="eastAsia"/>
          <w:color w:val="000000"/>
          <w:kern w:val="0"/>
          <w:sz w:val="30"/>
          <w:szCs w:val="30"/>
        </w:rPr>
        <w:t>（二）研究生课堂教学超工作量是指教师在每学年内按教学计划，承担上述各类研究生课堂教学任务按系数折合后超出基础量的教学工作；研究生学习指导超工作量是指导师指导研究生在校人数按比例折合后超出基础指导量的部分。</w:t>
      </w:r>
    </w:p>
    <w:p w:rsidR="00B4103B" w:rsidRPr="00102863" w:rsidRDefault="00B4103B" w:rsidP="00102863">
      <w:pPr>
        <w:autoSpaceDE w:val="0"/>
        <w:autoSpaceDN w:val="0"/>
        <w:adjustRightInd w:val="0"/>
        <w:spacing w:line="520" w:lineRule="exact"/>
        <w:ind w:firstLineChars="200" w:firstLine="600"/>
        <w:jc w:val="left"/>
        <w:rPr>
          <w:rFonts w:ascii="仿宋_GB2312" w:eastAsia="仿宋_GB2312" w:hAnsi="宋体" w:hint="eastAsia"/>
          <w:color w:val="000000"/>
          <w:kern w:val="0"/>
          <w:sz w:val="30"/>
          <w:szCs w:val="30"/>
        </w:rPr>
      </w:pPr>
      <w:r w:rsidRPr="00102863">
        <w:rPr>
          <w:rFonts w:ascii="仿宋_GB2312" w:eastAsia="仿宋_GB2312" w:hAnsi="宋体" w:hint="eastAsia"/>
          <w:color w:val="000000"/>
          <w:kern w:val="0"/>
          <w:sz w:val="30"/>
          <w:szCs w:val="30"/>
        </w:rPr>
        <w:t>（三）研究生公共学位课和外语教师承担专业外语课课堂教学超工作量津贴按《中国政法大学本科生课堂教学超工作量奖励办法》规定执行。</w:t>
      </w:r>
    </w:p>
    <w:p w:rsidR="00B4103B" w:rsidRPr="00102863" w:rsidRDefault="00B4103B" w:rsidP="00102863">
      <w:pPr>
        <w:autoSpaceDE w:val="0"/>
        <w:autoSpaceDN w:val="0"/>
        <w:adjustRightInd w:val="0"/>
        <w:spacing w:line="520" w:lineRule="exact"/>
        <w:ind w:firstLineChars="200" w:firstLine="600"/>
        <w:jc w:val="left"/>
        <w:rPr>
          <w:rFonts w:ascii="仿宋_GB2312" w:eastAsia="仿宋_GB2312" w:hAnsi="宋体" w:hint="eastAsia"/>
          <w:color w:val="000000"/>
          <w:kern w:val="0"/>
          <w:sz w:val="30"/>
          <w:szCs w:val="30"/>
        </w:rPr>
      </w:pPr>
      <w:r w:rsidRPr="00102863">
        <w:rPr>
          <w:rFonts w:ascii="仿宋_GB2312" w:eastAsia="仿宋_GB2312" w:hAnsi="宋体" w:hint="eastAsia"/>
          <w:color w:val="000000"/>
          <w:kern w:val="0"/>
          <w:sz w:val="30"/>
          <w:szCs w:val="30"/>
        </w:rPr>
        <w:t>二、工作内容</w:t>
      </w:r>
    </w:p>
    <w:p w:rsidR="00B4103B" w:rsidRPr="00102863" w:rsidRDefault="00B4103B" w:rsidP="00102863">
      <w:pPr>
        <w:autoSpaceDE w:val="0"/>
        <w:autoSpaceDN w:val="0"/>
        <w:adjustRightInd w:val="0"/>
        <w:spacing w:line="520" w:lineRule="exact"/>
        <w:ind w:firstLineChars="200" w:firstLine="600"/>
        <w:jc w:val="left"/>
        <w:rPr>
          <w:rFonts w:ascii="仿宋_GB2312" w:eastAsia="仿宋_GB2312" w:hAnsi="宋体" w:hint="eastAsia"/>
          <w:color w:val="000000"/>
          <w:kern w:val="0"/>
          <w:sz w:val="30"/>
          <w:szCs w:val="30"/>
        </w:rPr>
      </w:pPr>
      <w:r w:rsidRPr="00102863">
        <w:rPr>
          <w:rFonts w:ascii="仿宋_GB2312" w:eastAsia="仿宋_GB2312" w:hAnsi="宋体" w:hint="eastAsia"/>
          <w:color w:val="000000"/>
          <w:kern w:val="0"/>
          <w:sz w:val="30"/>
          <w:szCs w:val="30"/>
        </w:rPr>
        <w:t>教师承担研究生课堂教学同时应完成与课堂教学相关的备课、命题和阅卷等教学工作；教师承担研究生学习指导工作包括指导研究生制定个人培养计划、指导学习、指导研究、各培养环节执行情况的检查、监督和指导学位论文等。</w:t>
      </w:r>
    </w:p>
    <w:p w:rsidR="00B4103B" w:rsidRPr="00102863" w:rsidRDefault="00B4103B" w:rsidP="00102863">
      <w:pPr>
        <w:autoSpaceDE w:val="0"/>
        <w:autoSpaceDN w:val="0"/>
        <w:adjustRightInd w:val="0"/>
        <w:spacing w:line="520" w:lineRule="exact"/>
        <w:ind w:firstLineChars="200" w:firstLine="600"/>
        <w:jc w:val="left"/>
        <w:rPr>
          <w:rFonts w:ascii="仿宋_GB2312" w:eastAsia="仿宋_GB2312" w:hAnsi="宋体" w:hint="eastAsia"/>
          <w:color w:val="000000"/>
          <w:kern w:val="0"/>
          <w:sz w:val="30"/>
          <w:szCs w:val="30"/>
        </w:rPr>
      </w:pPr>
      <w:r w:rsidRPr="00102863">
        <w:rPr>
          <w:rFonts w:ascii="仿宋_GB2312" w:eastAsia="仿宋_GB2312" w:hAnsi="宋体" w:hint="eastAsia"/>
          <w:color w:val="000000"/>
          <w:kern w:val="0"/>
          <w:sz w:val="30"/>
          <w:szCs w:val="30"/>
        </w:rPr>
        <w:t>三、课堂教学超工作量津贴</w:t>
      </w:r>
    </w:p>
    <w:p w:rsidR="00B4103B" w:rsidRPr="00102863" w:rsidRDefault="00B4103B" w:rsidP="00102863">
      <w:pPr>
        <w:autoSpaceDE w:val="0"/>
        <w:autoSpaceDN w:val="0"/>
        <w:adjustRightInd w:val="0"/>
        <w:spacing w:line="520" w:lineRule="exact"/>
        <w:ind w:firstLineChars="200" w:firstLine="600"/>
        <w:jc w:val="left"/>
        <w:rPr>
          <w:rFonts w:ascii="仿宋_GB2312" w:eastAsia="仿宋_GB2312" w:hAnsi="宋体" w:hint="eastAsia"/>
          <w:color w:val="000000"/>
          <w:kern w:val="0"/>
          <w:sz w:val="30"/>
          <w:szCs w:val="30"/>
        </w:rPr>
      </w:pPr>
      <w:r w:rsidRPr="00102863">
        <w:rPr>
          <w:rFonts w:ascii="仿宋_GB2312" w:eastAsia="仿宋_GB2312" w:hAnsi="宋体" w:hint="eastAsia"/>
          <w:color w:val="000000"/>
          <w:kern w:val="0"/>
          <w:sz w:val="30"/>
          <w:szCs w:val="30"/>
        </w:rPr>
        <w:t>（一）研究生课堂教学超工作量津贴是指承担研究生专业课授课（含非外语教师承担研究生专业外语教学工作）</w:t>
      </w:r>
      <w:proofErr w:type="gramStart"/>
      <w:r w:rsidRPr="00102863">
        <w:rPr>
          <w:rFonts w:ascii="仿宋_GB2312" w:eastAsia="仿宋_GB2312" w:hAnsi="宋体" w:hint="eastAsia"/>
          <w:color w:val="000000"/>
          <w:kern w:val="0"/>
          <w:sz w:val="30"/>
          <w:szCs w:val="30"/>
        </w:rPr>
        <w:t>超基础量</w:t>
      </w:r>
      <w:proofErr w:type="gramEnd"/>
      <w:r w:rsidRPr="00102863">
        <w:rPr>
          <w:rFonts w:ascii="仿宋_GB2312" w:eastAsia="仿宋_GB2312" w:hAnsi="宋体" w:hint="eastAsia"/>
          <w:color w:val="000000"/>
          <w:kern w:val="0"/>
          <w:sz w:val="30"/>
          <w:szCs w:val="30"/>
        </w:rPr>
        <w:t>范围内应享受的教学津贴。</w:t>
      </w:r>
    </w:p>
    <w:p w:rsidR="00B4103B" w:rsidRPr="00102863" w:rsidRDefault="00B4103B" w:rsidP="00102863">
      <w:pPr>
        <w:autoSpaceDE w:val="0"/>
        <w:autoSpaceDN w:val="0"/>
        <w:adjustRightInd w:val="0"/>
        <w:spacing w:line="520" w:lineRule="exact"/>
        <w:ind w:firstLineChars="200" w:firstLine="600"/>
        <w:jc w:val="left"/>
        <w:rPr>
          <w:rFonts w:ascii="仿宋_GB2312" w:eastAsia="仿宋_GB2312" w:hAnsi="宋体" w:hint="eastAsia"/>
          <w:color w:val="000000"/>
          <w:kern w:val="0"/>
          <w:sz w:val="30"/>
          <w:szCs w:val="30"/>
        </w:rPr>
      </w:pPr>
      <w:r w:rsidRPr="00102863">
        <w:rPr>
          <w:rFonts w:ascii="仿宋_GB2312" w:eastAsia="仿宋_GB2312" w:hAnsi="宋体" w:hint="eastAsia"/>
          <w:color w:val="000000"/>
          <w:kern w:val="0"/>
          <w:sz w:val="30"/>
          <w:szCs w:val="30"/>
        </w:rPr>
        <w:lastRenderedPageBreak/>
        <w:t>（二）研究生课堂教学基础工作量和享受津贴范围</w:t>
      </w:r>
    </w:p>
    <w:p w:rsidR="00B4103B" w:rsidRPr="00102863" w:rsidRDefault="00B4103B" w:rsidP="00102863">
      <w:pPr>
        <w:autoSpaceDE w:val="0"/>
        <w:autoSpaceDN w:val="0"/>
        <w:adjustRightInd w:val="0"/>
        <w:spacing w:line="520" w:lineRule="exact"/>
        <w:ind w:firstLineChars="200" w:firstLine="600"/>
        <w:jc w:val="left"/>
        <w:rPr>
          <w:rFonts w:ascii="仿宋_GB2312" w:eastAsia="仿宋_GB2312" w:hAnsi="宋体" w:hint="eastAsia"/>
          <w:color w:val="000000"/>
          <w:kern w:val="0"/>
          <w:sz w:val="30"/>
          <w:szCs w:val="30"/>
        </w:rPr>
      </w:pPr>
      <w:r w:rsidRPr="00102863">
        <w:rPr>
          <w:rFonts w:ascii="仿宋_GB2312" w:eastAsia="仿宋_GB2312" w:hAnsi="宋体" w:hint="eastAsia"/>
          <w:color w:val="000000"/>
          <w:kern w:val="0"/>
          <w:sz w:val="30"/>
          <w:szCs w:val="30"/>
        </w:rPr>
        <w:t>教  授：基础量：72学时；享受津贴范围：73学时以上108学时以内。</w:t>
      </w:r>
    </w:p>
    <w:p w:rsidR="00B4103B" w:rsidRPr="00102863" w:rsidRDefault="00B4103B" w:rsidP="00102863">
      <w:pPr>
        <w:autoSpaceDE w:val="0"/>
        <w:autoSpaceDN w:val="0"/>
        <w:adjustRightInd w:val="0"/>
        <w:spacing w:line="520" w:lineRule="exact"/>
        <w:ind w:firstLineChars="200" w:firstLine="600"/>
        <w:jc w:val="left"/>
        <w:rPr>
          <w:rFonts w:ascii="仿宋_GB2312" w:eastAsia="仿宋_GB2312" w:hAnsi="宋体" w:hint="eastAsia"/>
          <w:color w:val="000000"/>
          <w:kern w:val="0"/>
          <w:sz w:val="30"/>
          <w:szCs w:val="30"/>
        </w:rPr>
      </w:pPr>
      <w:r w:rsidRPr="00102863">
        <w:rPr>
          <w:rFonts w:ascii="仿宋_GB2312" w:eastAsia="仿宋_GB2312" w:hAnsi="宋体" w:hint="eastAsia"/>
          <w:color w:val="000000"/>
          <w:kern w:val="0"/>
          <w:sz w:val="30"/>
          <w:szCs w:val="30"/>
        </w:rPr>
        <w:t>副教授：基础量：54学时；享受津贴范围：55学时以上90学时以内。</w:t>
      </w:r>
    </w:p>
    <w:p w:rsidR="00242116" w:rsidRPr="00102863" w:rsidRDefault="00242116" w:rsidP="00102863">
      <w:pPr>
        <w:autoSpaceDE w:val="0"/>
        <w:autoSpaceDN w:val="0"/>
        <w:adjustRightInd w:val="0"/>
        <w:spacing w:line="520" w:lineRule="exact"/>
        <w:ind w:firstLineChars="200" w:firstLine="600"/>
        <w:jc w:val="left"/>
        <w:rPr>
          <w:rFonts w:ascii="仿宋_GB2312" w:eastAsia="仿宋_GB2312" w:hAnsi="宋体" w:hint="eastAsia"/>
          <w:color w:val="000000"/>
          <w:kern w:val="0"/>
          <w:sz w:val="30"/>
          <w:szCs w:val="30"/>
        </w:rPr>
      </w:pPr>
      <w:r w:rsidRPr="00102863">
        <w:rPr>
          <w:rFonts w:ascii="仿宋_GB2312" w:eastAsia="仿宋_GB2312" w:hAnsi="宋体" w:hint="eastAsia"/>
          <w:color w:val="000000"/>
          <w:kern w:val="0"/>
          <w:sz w:val="30"/>
          <w:szCs w:val="30"/>
        </w:rPr>
        <w:t>讲</w:t>
      </w:r>
      <w:r w:rsidR="00102863">
        <w:rPr>
          <w:rFonts w:ascii="仿宋_GB2312" w:eastAsia="仿宋_GB2312" w:hAnsi="宋体" w:hint="eastAsia"/>
          <w:color w:val="000000"/>
          <w:kern w:val="0"/>
          <w:sz w:val="30"/>
          <w:szCs w:val="30"/>
        </w:rPr>
        <w:t xml:space="preserve">  </w:t>
      </w:r>
      <w:r w:rsidRPr="00102863">
        <w:rPr>
          <w:rFonts w:ascii="仿宋_GB2312" w:eastAsia="仿宋_GB2312" w:hAnsi="宋体" w:hint="eastAsia"/>
          <w:color w:val="000000"/>
          <w:kern w:val="0"/>
          <w:sz w:val="30"/>
          <w:szCs w:val="30"/>
        </w:rPr>
        <w:t>师：基础量：36学时；享受津贴范围：</w:t>
      </w:r>
      <w:r w:rsidR="0079347D" w:rsidRPr="00102863">
        <w:rPr>
          <w:rFonts w:ascii="仿宋_GB2312" w:eastAsia="仿宋_GB2312" w:hAnsi="宋体" w:hint="eastAsia"/>
          <w:color w:val="000000"/>
          <w:kern w:val="0"/>
          <w:sz w:val="30"/>
          <w:szCs w:val="30"/>
        </w:rPr>
        <w:t>37</w:t>
      </w:r>
      <w:r w:rsidRPr="00102863">
        <w:rPr>
          <w:rFonts w:ascii="仿宋_GB2312" w:eastAsia="仿宋_GB2312" w:hAnsi="宋体" w:hint="eastAsia"/>
          <w:color w:val="000000"/>
          <w:kern w:val="0"/>
          <w:sz w:val="30"/>
          <w:szCs w:val="30"/>
        </w:rPr>
        <w:t>学时以上</w:t>
      </w:r>
      <w:r w:rsidR="00CE3653" w:rsidRPr="00102863">
        <w:rPr>
          <w:rFonts w:ascii="仿宋_GB2312" w:eastAsia="仿宋_GB2312" w:hAnsi="宋体" w:hint="eastAsia"/>
          <w:color w:val="000000"/>
          <w:kern w:val="0"/>
          <w:sz w:val="30"/>
          <w:szCs w:val="30"/>
        </w:rPr>
        <w:t>72</w:t>
      </w:r>
      <w:r w:rsidRPr="00102863">
        <w:rPr>
          <w:rFonts w:ascii="仿宋_GB2312" w:eastAsia="仿宋_GB2312" w:hAnsi="宋体" w:hint="eastAsia"/>
          <w:color w:val="000000"/>
          <w:kern w:val="0"/>
          <w:sz w:val="30"/>
          <w:szCs w:val="30"/>
        </w:rPr>
        <w:t>学时以内。</w:t>
      </w:r>
    </w:p>
    <w:p w:rsidR="00B4103B" w:rsidRPr="00102863" w:rsidRDefault="00B4103B" w:rsidP="00102863">
      <w:pPr>
        <w:autoSpaceDE w:val="0"/>
        <w:autoSpaceDN w:val="0"/>
        <w:adjustRightInd w:val="0"/>
        <w:spacing w:line="520" w:lineRule="exact"/>
        <w:ind w:firstLineChars="200" w:firstLine="600"/>
        <w:jc w:val="left"/>
        <w:rPr>
          <w:rFonts w:ascii="仿宋_GB2312" w:eastAsia="仿宋_GB2312" w:hAnsi="宋体" w:hint="eastAsia"/>
          <w:color w:val="000000"/>
          <w:kern w:val="0"/>
          <w:sz w:val="30"/>
          <w:szCs w:val="30"/>
        </w:rPr>
      </w:pPr>
      <w:r w:rsidRPr="00102863">
        <w:rPr>
          <w:rFonts w:ascii="仿宋_GB2312" w:eastAsia="仿宋_GB2312" w:hAnsi="宋体" w:hint="eastAsia"/>
          <w:color w:val="000000"/>
          <w:kern w:val="0"/>
          <w:sz w:val="30"/>
          <w:szCs w:val="30"/>
        </w:rPr>
        <w:t>（三）教学超工作量津贴发放</w:t>
      </w:r>
    </w:p>
    <w:p w:rsidR="00B4103B" w:rsidRPr="00102863" w:rsidRDefault="00B4103B" w:rsidP="00102863">
      <w:pPr>
        <w:autoSpaceDE w:val="0"/>
        <w:autoSpaceDN w:val="0"/>
        <w:adjustRightInd w:val="0"/>
        <w:spacing w:line="520" w:lineRule="exact"/>
        <w:ind w:firstLineChars="200" w:firstLine="600"/>
        <w:jc w:val="left"/>
        <w:rPr>
          <w:rFonts w:ascii="仿宋_GB2312" w:eastAsia="仿宋_GB2312" w:hAnsi="宋体" w:hint="eastAsia"/>
          <w:color w:val="000000"/>
          <w:kern w:val="0"/>
          <w:sz w:val="30"/>
          <w:szCs w:val="30"/>
        </w:rPr>
      </w:pPr>
      <w:r w:rsidRPr="00102863">
        <w:rPr>
          <w:rFonts w:ascii="仿宋_GB2312" w:eastAsia="仿宋_GB2312" w:hAnsi="宋体" w:hint="eastAsia"/>
          <w:color w:val="000000"/>
          <w:kern w:val="0"/>
          <w:sz w:val="30"/>
          <w:szCs w:val="30"/>
        </w:rPr>
        <w:t>1.课时系数：为硕士生授课每课时为1学时，为博士生授课每课时为1.2学时。</w:t>
      </w:r>
    </w:p>
    <w:p w:rsidR="00B4103B" w:rsidRPr="00102863" w:rsidRDefault="00B4103B" w:rsidP="00102863">
      <w:pPr>
        <w:autoSpaceDE w:val="0"/>
        <w:autoSpaceDN w:val="0"/>
        <w:adjustRightInd w:val="0"/>
        <w:spacing w:line="520" w:lineRule="exact"/>
        <w:ind w:firstLineChars="200" w:firstLine="600"/>
        <w:jc w:val="left"/>
        <w:rPr>
          <w:rFonts w:ascii="仿宋_GB2312" w:eastAsia="仿宋_GB2312" w:hAnsi="宋体" w:hint="eastAsia"/>
          <w:color w:val="000000"/>
          <w:kern w:val="0"/>
          <w:sz w:val="30"/>
          <w:szCs w:val="30"/>
        </w:rPr>
      </w:pPr>
      <w:r w:rsidRPr="00102863">
        <w:rPr>
          <w:rFonts w:ascii="仿宋_GB2312" w:eastAsia="仿宋_GB2312" w:hAnsi="宋体" w:hint="eastAsia"/>
          <w:color w:val="000000"/>
          <w:kern w:val="0"/>
          <w:sz w:val="30"/>
          <w:szCs w:val="30"/>
        </w:rPr>
        <w:t>2.人数系数：研究生专业课教学30人或30人以下为标准教学班，每课时为1学时；31人以上60人以下教学班，每课时为1.1学时；61人以上90人以下每课时为1.2学时；91人以上每课时为1.3学时。</w:t>
      </w:r>
    </w:p>
    <w:p w:rsidR="00B4103B" w:rsidRPr="00102863" w:rsidRDefault="00B4103B" w:rsidP="00102863">
      <w:pPr>
        <w:autoSpaceDE w:val="0"/>
        <w:autoSpaceDN w:val="0"/>
        <w:adjustRightInd w:val="0"/>
        <w:spacing w:line="520" w:lineRule="exact"/>
        <w:ind w:firstLineChars="200" w:firstLine="600"/>
        <w:jc w:val="left"/>
        <w:rPr>
          <w:rFonts w:ascii="仿宋_GB2312" w:eastAsia="仿宋_GB2312" w:hAnsi="宋体" w:hint="eastAsia"/>
          <w:color w:val="000000"/>
          <w:kern w:val="0"/>
          <w:sz w:val="30"/>
          <w:szCs w:val="30"/>
        </w:rPr>
      </w:pPr>
      <w:r w:rsidRPr="00102863">
        <w:rPr>
          <w:rFonts w:ascii="仿宋_GB2312" w:eastAsia="仿宋_GB2312" w:hAnsi="宋体" w:hint="eastAsia"/>
          <w:color w:val="000000"/>
          <w:kern w:val="0"/>
          <w:sz w:val="30"/>
          <w:szCs w:val="30"/>
        </w:rPr>
        <w:t>3.课堂教学超工作量津贴标准为：70元/学时。</w:t>
      </w:r>
    </w:p>
    <w:p w:rsidR="00B4103B" w:rsidRPr="00102863" w:rsidRDefault="00B4103B" w:rsidP="00102863">
      <w:pPr>
        <w:autoSpaceDE w:val="0"/>
        <w:autoSpaceDN w:val="0"/>
        <w:adjustRightInd w:val="0"/>
        <w:spacing w:line="520" w:lineRule="exact"/>
        <w:ind w:firstLineChars="200" w:firstLine="600"/>
        <w:jc w:val="left"/>
        <w:rPr>
          <w:rFonts w:ascii="仿宋_GB2312" w:eastAsia="仿宋_GB2312" w:hAnsi="宋体" w:hint="eastAsia"/>
          <w:color w:val="000000"/>
          <w:kern w:val="0"/>
          <w:sz w:val="30"/>
          <w:szCs w:val="30"/>
        </w:rPr>
      </w:pPr>
      <w:r w:rsidRPr="00102863">
        <w:rPr>
          <w:rFonts w:ascii="仿宋_GB2312" w:eastAsia="仿宋_GB2312" w:hAnsi="宋体" w:hint="eastAsia"/>
          <w:color w:val="000000"/>
          <w:kern w:val="0"/>
          <w:sz w:val="30"/>
          <w:szCs w:val="30"/>
        </w:rPr>
        <w:t>课堂教学超工作量津贴计算公式为：课堂授课课时数×系数（应≤享受津贴范围内学时数）×津贴标准。</w:t>
      </w:r>
    </w:p>
    <w:p w:rsidR="00B4103B" w:rsidRPr="00102863" w:rsidRDefault="00B4103B" w:rsidP="00102863">
      <w:pPr>
        <w:autoSpaceDE w:val="0"/>
        <w:autoSpaceDN w:val="0"/>
        <w:adjustRightInd w:val="0"/>
        <w:spacing w:line="520" w:lineRule="exact"/>
        <w:ind w:firstLineChars="200" w:firstLine="600"/>
        <w:jc w:val="left"/>
        <w:rPr>
          <w:rFonts w:ascii="仿宋_GB2312" w:eastAsia="仿宋_GB2312" w:hAnsi="宋体" w:hint="eastAsia"/>
          <w:color w:val="000000"/>
          <w:kern w:val="0"/>
          <w:sz w:val="30"/>
          <w:szCs w:val="30"/>
        </w:rPr>
      </w:pPr>
      <w:r w:rsidRPr="00102863">
        <w:rPr>
          <w:rFonts w:ascii="仿宋_GB2312" w:eastAsia="仿宋_GB2312" w:hAnsi="宋体" w:hint="eastAsia"/>
          <w:color w:val="000000"/>
          <w:kern w:val="0"/>
          <w:sz w:val="30"/>
          <w:szCs w:val="30"/>
        </w:rPr>
        <w:t>4.教师承担研究生教学超出享受津贴工作量范围的部分，不享受教学超工作量津贴。</w:t>
      </w:r>
    </w:p>
    <w:p w:rsidR="00B4103B" w:rsidRPr="00102863" w:rsidRDefault="00B4103B" w:rsidP="00102863">
      <w:pPr>
        <w:autoSpaceDE w:val="0"/>
        <w:autoSpaceDN w:val="0"/>
        <w:adjustRightInd w:val="0"/>
        <w:spacing w:line="520" w:lineRule="exact"/>
        <w:ind w:firstLineChars="200" w:firstLine="600"/>
        <w:jc w:val="left"/>
        <w:rPr>
          <w:rFonts w:ascii="仿宋_GB2312" w:eastAsia="仿宋_GB2312" w:hAnsi="宋体" w:hint="eastAsia"/>
          <w:b/>
          <w:color w:val="000000"/>
          <w:kern w:val="0"/>
          <w:sz w:val="30"/>
          <w:szCs w:val="30"/>
        </w:rPr>
      </w:pPr>
      <w:r w:rsidRPr="00102863">
        <w:rPr>
          <w:rFonts w:ascii="仿宋_GB2312" w:eastAsia="仿宋_GB2312" w:hAnsi="宋体" w:hint="eastAsia"/>
          <w:color w:val="000000"/>
          <w:kern w:val="0"/>
          <w:sz w:val="30"/>
          <w:szCs w:val="30"/>
        </w:rPr>
        <w:t>（四）教师承担研究生课程教学工作已领取酬金的，不在本办法规定范围之内。</w:t>
      </w:r>
    </w:p>
    <w:p w:rsidR="00B4103B" w:rsidRPr="00102863" w:rsidRDefault="00B4103B" w:rsidP="00102863">
      <w:pPr>
        <w:autoSpaceDE w:val="0"/>
        <w:autoSpaceDN w:val="0"/>
        <w:adjustRightInd w:val="0"/>
        <w:spacing w:line="520" w:lineRule="exact"/>
        <w:ind w:firstLineChars="200" w:firstLine="600"/>
        <w:jc w:val="left"/>
        <w:rPr>
          <w:rFonts w:ascii="仿宋_GB2312" w:eastAsia="仿宋_GB2312" w:hAnsi="宋体" w:hint="eastAsia"/>
          <w:color w:val="000000"/>
          <w:kern w:val="0"/>
          <w:sz w:val="30"/>
          <w:szCs w:val="30"/>
        </w:rPr>
      </w:pPr>
      <w:r w:rsidRPr="00102863">
        <w:rPr>
          <w:rFonts w:ascii="仿宋_GB2312" w:eastAsia="仿宋_GB2312" w:hAnsi="宋体" w:hint="eastAsia"/>
          <w:color w:val="000000"/>
          <w:kern w:val="0"/>
          <w:sz w:val="30"/>
          <w:szCs w:val="30"/>
        </w:rPr>
        <w:t>四、指导研究生超工作量津贴</w:t>
      </w:r>
    </w:p>
    <w:p w:rsidR="00B4103B" w:rsidRPr="00102863" w:rsidRDefault="00B4103B" w:rsidP="00102863">
      <w:pPr>
        <w:autoSpaceDE w:val="0"/>
        <w:autoSpaceDN w:val="0"/>
        <w:adjustRightInd w:val="0"/>
        <w:spacing w:line="520" w:lineRule="exact"/>
        <w:ind w:firstLineChars="200" w:firstLine="600"/>
        <w:jc w:val="left"/>
        <w:rPr>
          <w:rFonts w:ascii="仿宋_GB2312" w:eastAsia="仿宋_GB2312" w:hAnsi="宋体" w:hint="eastAsia"/>
          <w:color w:val="000000"/>
          <w:kern w:val="0"/>
          <w:sz w:val="30"/>
          <w:szCs w:val="30"/>
        </w:rPr>
      </w:pPr>
      <w:r w:rsidRPr="00102863">
        <w:rPr>
          <w:rFonts w:ascii="仿宋_GB2312" w:eastAsia="仿宋_GB2312" w:hAnsi="宋体" w:hint="eastAsia"/>
          <w:color w:val="000000"/>
          <w:kern w:val="0"/>
          <w:sz w:val="30"/>
          <w:szCs w:val="30"/>
        </w:rPr>
        <w:t>（一）指导研究生超工作量津贴是</w:t>
      </w:r>
      <w:proofErr w:type="gramStart"/>
      <w:r w:rsidRPr="00102863">
        <w:rPr>
          <w:rFonts w:ascii="仿宋_GB2312" w:eastAsia="仿宋_GB2312" w:hAnsi="宋体" w:hint="eastAsia"/>
          <w:color w:val="000000"/>
          <w:kern w:val="0"/>
          <w:sz w:val="30"/>
          <w:szCs w:val="30"/>
        </w:rPr>
        <w:t>指</w:t>
      </w:r>
      <w:proofErr w:type="gramEnd"/>
      <w:r w:rsidRPr="00102863">
        <w:rPr>
          <w:rFonts w:ascii="仿宋_GB2312" w:eastAsia="仿宋_GB2312" w:hAnsi="宋体" w:hint="eastAsia"/>
          <w:color w:val="000000"/>
          <w:kern w:val="0"/>
          <w:sz w:val="30"/>
          <w:szCs w:val="30"/>
        </w:rPr>
        <w:t>指导博士生和学术学位硕士生超出基本量部分的津贴。</w:t>
      </w:r>
    </w:p>
    <w:p w:rsidR="00B4103B" w:rsidRPr="00102863" w:rsidRDefault="00B4103B" w:rsidP="00102863">
      <w:pPr>
        <w:autoSpaceDE w:val="0"/>
        <w:autoSpaceDN w:val="0"/>
        <w:adjustRightInd w:val="0"/>
        <w:spacing w:line="520" w:lineRule="exact"/>
        <w:ind w:firstLineChars="200" w:firstLine="600"/>
        <w:jc w:val="left"/>
        <w:rPr>
          <w:rFonts w:ascii="仿宋_GB2312" w:eastAsia="仿宋_GB2312" w:hAnsi="宋体" w:hint="eastAsia"/>
          <w:color w:val="000000"/>
          <w:kern w:val="0"/>
          <w:sz w:val="30"/>
          <w:szCs w:val="30"/>
        </w:rPr>
      </w:pPr>
      <w:r w:rsidRPr="00102863">
        <w:rPr>
          <w:rFonts w:ascii="仿宋_GB2312" w:eastAsia="仿宋_GB2312" w:hAnsi="宋体" w:hint="eastAsia"/>
          <w:color w:val="000000"/>
          <w:kern w:val="0"/>
          <w:sz w:val="30"/>
          <w:szCs w:val="30"/>
        </w:rPr>
        <w:t>（二）指导研究生基本量及超工作量津贴范围</w:t>
      </w:r>
    </w:p>
    <w:p w:rsidR="00B4103B" w:rsidRPr="00102863" w:rsidRDefault="00B4103B" w:rsidP="00102863">
      <w:pPr>
        <w:autoSpaceDE w:val="0"/>
        <w:autoSpaceDN w:val="0"/>
        <w:adjustRightInd w:val="0"/>
        <w:spacing w:line="520" w:lineRule="exact"/>
        <w:ind w:firstLineChars="200" w:firstLine="600"/>
        <w:jc w:val="left"/>
        <w:rPr>
          <w:rFonts w:ascii="仿宋_GB2312" w:eastAsia="仿宋_GB2312" w:hAnsi="宋体" w:hint="eastAsia"/>
          <w:color w:val="000000"/>
          <w:kern w:val="0"/>
          <w:sz w:val="30"/>
          <w:szCs w:val="30"/>
        </w:rPr>
      </w:pPr>
      <w:r w:rsidRPr="00102863">
        <w:rPr>
          <w:rFonts w:ascii="仿宋_GB2312" w:eastAsia="仿宋_GB2312" w:hAnsi="宋体" w:hint="eastAsia"/>
          <w:color w:val="000000"/>
          <w:kern w:val="0"/>
          <w:sz w:val="30"/>
          <w:szCs w:val="30"/>
        </w:rPr>
        <w:t>1.</w:t>
      </w:r>
      <w:proofErr w:type="gramStart"/>
      <w:r w:rsidRPr="00102863">
        <w:rPr>
          <w:rFonts w:ascii="仿宋_GB2312" w:eastAsia="仿宋_GB2312" w:hAnsi="宋体" w:hint="eastAsia"/>
          <w:color w:val="000000"/>
          <w:kern w:val="0"/>
          <w:sz w:val="30"/>
          <w:szCs w:val="30"/>
        </w:rPr>
        <w:t>仅指导</w:t>
      </w:r>
      <w:proofErr w:type="gramEnd"/>
      <w:r w:rsidRPr="00102863">
        <w:rPr>
          <w:rFonts w:ascii="仿宋_GB2312" w:eastAsia="仿宋_GB2312" w:hAnsi="宋体" w:hint="eastAsia"/>
          <w:color w:val="000000"/>
          <w:kern w:val="0"/>
          <w:sz w:val="30"/>
          <w:szCs w:val="30"/>
        </w:rPr>
        <w:t>博士生</w:t>
      </w:r>
    </w:p>
    <w:p w:rsidR="00B4103B" w:rsidRPr="00102863" w:rsidRDefault="00B4103B" w:rsidP="00102863">
      <w:pPr>
        <w:autoSpaceDE w:val="0"/>
        <w:autoSpaceDN w:val="0"/>
        <w:adjustRightInd w:val="0"/>
        <w:spacing w:line="520" w:lineRule="exact"/>
        <w:ind w:firstLineChars="200" w:firstLine="600"/>
        <w:jc w:val="left"/>
        <w:rPr>
          <w:rFonts w:ascii="仿宋_GB2312" w:eastAsia="仿宋_GB2312" w:hAnsi="宋体" w:hint="eastAsia"/>
          <w:color w:val="000000"/>
          <w:kern w:val="0"/>
          <w:sz w:val="30"/>
          <w:szCs w:val="30"/>
        </w:rPr>
      </w:pPr>
      <w:r w:rsidRPr="00102863">
        <w:rPr>
          <w:rFonts w:ascii="仿宋_GB2312" w:eastAsia="仿宋_GB2312" w:hAnsi="宋体" w:hint="eastAsia"/>
          <w:color w:val="000000"/>
          <w:kern w:val="0"/>
          <w:sz w:val="30"/>
          <w:szCs w:val="30"/>
        </w:rPr>
        <w:lastRenderedPageBreak/>
        <w:t>基本量：三年累计在校生6名。享受津贴范围：7名以上9名以内。</w:t>
      </w:r>
    </w:p>
    <w:p w:rsidR="00B4103B" w:rsidRPr="00102863" w:rsidRDefault="00B4103B" w:rsidP="00102863">
      <w:pPr>
        <w:autoSpaceDE w:val="0"/>
        <w:autoSpaceDN w:val="0"/>
        <w:adjustRightInd w:val="0"/>
        <w:spacing w:line="520" w:lineRule="exact"/>
        <w:ind w:firstLineChars="200" w:firstLine="600"/>
        <w:jc w:val="left"/>
        <w:rPr>
          <w:rFonts w:ascii="仿宋_GB2312" w:eastAsia="仿宋_GB2312" w:hAnsi="宋体" w:hint="eastAsia"/>
          <w:color w:val="000000"/>
          <w:kern w:val="0"/>
          <w:sz w:val="30"/>
          <w:szCs w:val="30"/>
        </w:rPr>
      </w:pPr>
      <w:r w:rsidRPr="00102863">
        <w:rPr>
          <w:rFonts w:ascii="仿宋_GB2312" w:eastAsia="仿宋_GB2312" w:hAnsi="宋体" w:hint="eastAsia"/>
          <w:color w:val="000000"/>
          <w:kern w:val="0"/>
          <w:sz w:val="30"/>
          <w:szCs w:val="30"/>
        </w:rPr>
        <w:t>2.指导博士生</w:t>
      </w:r>
      <w:proofErr w:type="gramStart"/>
      <w:r w:rsidRPr="00102863">
        <w:rPr>
          <w:rFonts w:ascii="仿宋_GB2312" w:eastAsia="仿宋_GB2312" w:hAnsi="宋体" w:hint="eastAsia"/>
          <w:color w:val="000000"/>
          <w:kern w:val="0"/>
          <w:sz w:val="30"/>
          <w:szCs w:val="30"/>
        </w:rPr>
        <w:t>兼指导</w:t>
      </w:r>
      <w:proofErr w:type="gramEnd"/>
      <w:r w:rsidRPr="00102863">
        <w:rPr>
          <w:rFonts w:ascii="仿宋_GB2312" w:eastAsia="仿宋_GB2312" w:hAnsi="宋体" w:hint="eastAsia"/>
          <w:color w:val="000000"/>
          <w:kern w:val="0"/>
          <w:sz w:val="30"/>
          <w:szCs w:val="30"/>
        </w:rPr>
        <w:t>硕士生</w:t>
      </w:r>
    </w:p>
    <w:p w:rsidR="00B4103B" w:rsidRPr="00102863" w:rsidRDefault="00B4103B" w:rsidP="00102863">
      <w:pPr>
        <w:autoSpaceDE w:val="0"/>
        <w:autoSpaceDN w:val="0"/>
        <w:adjustRightInd w:val="0"/>
        <w:spacing w:line="520" w:lineRule="exact"/>
        <w:ind w:firstLineChars="200" w:firstLine="600"/>
        <w:jc w:val="left"/>
        <w:rPr>
          <w:rFonts w:ascii="仿宋_GB2312" w:eastAsia="仿宋_GB2312" w:hAnsi="宋体" w:hint="eastAsia"/>
          <w:color w:val="000000"/>
          <w:kern w:val="0"/>
          <w:sz w:val="30"/>
          <w:szCs w:val="30"/>
        </w:rPr>
      </w:pPr>
      <w:r w:rsidRPr="00102863">
        <w:rPr>
          <w:rFonts w:ascii="仿宋_GB2312" w:eastAsia="仿宋_GB2312" w:hAnsi="宋体" w:hint="eastAsia"/>
          <w:color w:val="000000"/>
          <w:kern w:val="0"/>
          <w:sz w:val="30"/>
          <w:szCs w:val="30"/>
        </w:rPr>
        <w:t>基本量：三年累计在校生12名，其中指导1名博士生折合为2名硕士生。享受津贴范围：折合后13名以上18名以内。</w:t>
      </w:r>
    </w:p>
    <w:p w:rsidR="00B4103B" w:rsidRPr="00102863" w:rsidRDefault="00B4103B" w:rsidP="00102863">
      <w:pPr>
        <w:autoSpaceDE w:val="0"/>
        <w:autoSpaceDN w:val="0"/>
        <w:adjustRightInd w:val="0"/>
        <w:spacing w:line="520" w:lineRule="exact"/>
        <w:ind w:firstLineChars="200" w:firstLine="600"/>
        <w:jc w:val="left"/>
        <w:rPr>
          <w:rFonts w:ascii="仿宋_GB2312" w:eastAsia="仿宋_GB2312" w:hAnsi="宋体" w:hint="eastAsia"/>
          <w:color w:val="000000"/>
          <w:kern w:val="0"/>
          <w:sz w:val="30"/>
          <w:szCs w:val="30"/>
        </w:rPr>
      </w:pPr>
      <w:r w:rsidRPr="00102863">
        <w:rPr>
          <w:rFonts w:ascii="仿宋_GB2312" w:eastAsia="仿宋_GB2312" w:hAnsi="宋体" w:hint="eastAsia"/>
          <w:color w:val="000000"/>
          <w:kern w:val="0"/>
          <w:sz w:val="30"/>
          <w:szCs w:val="30"/>
        </w:rPr>
        <w:t>3.</w:t>
      </w:r>
      <w:proofErr w:type="gramStart"/>
      <w:r w:rsidRPr="00102863">
        <w:rPr>
          <w:rFonts w:ascii="仿宋_GB2312" w:eastAsia="仿宋_GB2312" w:hAnsi="宋体" w:hint="eastAsia"/>
          <w:color w:val="000000"/>
          <w:kern w:val="0"/>
          <w:sz w:val="30"/>
          <w:szCs w:val="30"/>
        </w:rPr>
        <w:t>仅指导</w:t>
      </w:r>
      <w:proofErr w:type="gramEnd"/>
      <w:r w:rsidRPr="00102863">
        <w:rPr>
          <w:rFonts w:ascii="仿宋_GB2312" w:eastAsia="仿宋_GB2312" w:hAnsi="宋体" w:hint="eastAsia"/>
          <w:color w:val="000000"/>
          <w:kern w:val="0"/>
          <w:sz w:val="30"/>
          <w:szCs w:val="30"/>
        </w:rPr>
        <w:t>硕士生</w:t>
      </w:r>
    </w:p>
    <w:p w:rsidR="00B4103B" w:rsidRPr="00102863" w:rsidRDefault="00B4103B" w:rsidP="00102863">
      <w:pPr>
        <w:autoSpaceDE w:val="0"/>
        <w:autoSpaceDN w:val="0"/>
        <w:adjustRightInd w:val="0"/>
        <w:spacing w:line="520" w:lineRule="exact"/>
        <w:ind w:firstLineChars="200" w:firstLine="600"/>
        <w:jc w:val="left"/>
        <w:rPr>
          <w:rFonts w:ascii="仿宋_GB2312" w:eastAsia="仿宋_GB2312" w:hAnsi="宋体" w:hint="eastAsia"/>
          <w:color w:val="000000"/>
          <w:kern w:val="0"/>
          <w:sz w:val="30"/>
          <w:szCs w:val="30"/>
        </w:rPr>
      </w:pPr>
      <w:r w:rsidRPr="00102863">
        <w:rPr>
          <w:rFonts w:ascii="仿宋_GB2312" w:eastAsia="仿宋_GB2312" w:hAnsi="宋体" w:hint="eastAsia"/>
          <w:color w:val="000000"/>
          <w:kern w:val="0"/>
          <w:sz w:val="30"/>
          <w:szCs w:val="30"/>
        </w:rPr>
        <w:t>基本量：三年累计在校生12名。享受津贴范围： 13名以上18名以内。</w:t>
      </w:r>
    </w:p>
    <w:p w:rsidR="00B4103B" w:rsidRPr="00102863" w:rsidRDefault="00B4103B" w:rsidP="00102863">
      <w:pPr>
        <w:autoSpaceDE w:val="0"/>
        <w:autoSpaceDN w:val="0"/>
        <w:adjustRightInd w:val="0"/>
        <w:spacing w:line="520" w:lineRule="exact"/>
        <w:ind w:firstLineChars="200" w:firstLine="600"/>
        <w:jc w:val="left"/>
        <w:rPr>
          <w:rFonts w:ascii="仿宋_GB2312" w:eastAsia="仿宋_GB2312" w:hAnsi="宋体" w:hint="eastAsia"/>
          <w:color w:val="000000"/>
          <w:kern w:val="0"/>
          <w:sz w:val="30"/>
          <w:szCs w:val="30"/>
        </w:rPr>
      </w:pPr>
      <w:r w:rsidRPr="00102863">
        <w:rPr>
          <w:rFonts w:ascii="仿宋_GB2312" w:eastAsia="仿宋_GB2312" w:hAnsi="宋体" w:hint="eastAsia"/>
          <w:color w:val="000000"/>
          <w:kern w:val="0"/>
          <w:sz w:val="30"/>
          <w:szCs w:val="30"/>
        </w:rPr>
        <w:t>（三）超工作量指导津贴发放</w:t>
      </w:r>
    </w:p>
    <w:p w:rsidR="00B4103B" w:rsidRPr="00102863" w:rsidRDefault="00B4103B" w:rsidP="00102863">
      <w:pPr>
        <w:autoSpaceDE w:val="0"/>
        <w:autoSpaceDN w:val="0"/>
        <w:adjustRightInd w:val="0"/>
        <w:spacing w:line="520" w:lineRule="exact"/>
        <w:ind w:firstLineChars="200" w:firstLine="600"/>
        <w:jc w:val="left"/>
        <w:rPr>
          <w:rFonts w:ascii="仿宋_GB2312" w:eastAsia="仿宋_GB2312" w:hAnsi="宋体" w:hint="eastAsia"/>
          <w:color w:val="000000"/>
          <w:kern w:val="0"/>
          <w:sz w:val="30"/>
          <w:szCs w:val="30"/>
        </w:rPr>
      </w:pPr>
      <w:r w:rsidRPr="00102863">
        <w:rPr>
          <w:rFonts w:ascii="仿宋_GB2312" w:eastAsia="仿宋_GB2312" w:hAnsi="宋体" w:hint="eastAsia"/>
          <w:color w:val="000000"/>
          <w:kern w:val="0"/>
          <w:sz w:val="30"/>
          <w:szCs w:val="30"/>
        </w:rPr>
        <w:t>1.津贴标准：超基本量指导博士生津贴标准为1000元/每生/每年；指导硕士生津贴标准为500元/每生/每年。</w:t>
      </w:r>
    </w:p>
    <w:p w:rsidR="00B4103B" w:rsidRPr="00102863" w:rsidRDefault="00B4103B" w:rsidP="00102863">
      <w:pPr>
        <w:autoSpaceDE w:val="0"/>
        <w:autoSpaceDN w:val="0"/>
        <w:adjustRightInd w:val="0"/>
        <w:spacing w:line="520" w:lineRule="exact"/>
        <w:ind w:firstLineChars="200" w:firstLine="600"/>
        <w:jc w:val="left"/>
        <w:rPr>
          <w:rFonts w:ascii="仿宋_GB2312" w:eastAsia="仿宋_GB2312" w:hAnsi="宋体" w:hint="eastAsia"/>
          <w:color w:val="000000"/>
          <w:kern w:val="0"/>
          <w:sz w:val="30"/>
          <w:szCs w:val="30"/>
        </w:rPr>
      </w:pPr>
      <w:r w:rsidRPr="00102863">
        <w:rPr>
          <w:rFonts w:ascii="仿宋_GB2312" w:eastAsia="仿宋_GB2312" w:hAnsi="宋体" w:hint="eastAsia"/>
          <w:color w:val="000000"/>
          <w:kern w:val="0"/>
          <w:sz w:val="30"/>
          <w:szCs w:val="30"/>
        </w:rPr>
        <w:t>2.发放年限：指导研究生超工作量津贴均按每届学生在校3年发放。</w:t>
      </w:r>
    </w:p>
    <w:p w:rsidR="00B4103B" w:rsidRPr="00102863" w:rsidRDefault="00B4103B" w:rsidP="00102863">
      <w:pPr>
        <w:autoSpaceDE w:val="0"/>
        <w:autoSpaceDN w:val="0"/>
        <w:adjustRightInd w:val="0"/>
        <w:spacing w:line="520" w:lineRule="exact"/>
        <w:ind w:firstLineChars="200" w:firstLine="600"/>
        <w:jc w:val="left"/>
        <w:rPr>
          <w:rFonts w:ascii="仿宋_GB2312" w:eastAsia="仿宋_GB2312" w:hAnsi="宋体" w:hint="eastAsia"/>
          <w:color w:val="000000"/>
          <w:kern w:val="0"/>
          <w:sz w:val="30"/>
          <w:szCs w:val="30"/>
        </w:rPr>
      </w:pPr>
      <w:r w:rsidRPr="00102863">
        <w:rPr>
          <w:rFonts w:ascii="仿宋_GB2312" w:eastAsia="仿宋_GB2312" w:hAnsi="宋体" w:hint="eastAsia"/>
          <w:color w:val="000000"/>
          <w:kern w:val="0"/>
          <w:sz w:val="30"/>
          <w:szCs w:val="30"/>
        </w:rPr>
        <w:t>3.指导研究生人数（包括折合后数量）超出基本量范围上限的不享受超工作量指导津贴。</w:t>
      </w:r>
    </w:p>
    <w:p w:rsidR="00B4103B" w:rsidRPr="00102863" w:rsidRDefault="00B4103B" w:rsidP="00102863">
      <w:pPr>
        <w:autoSpaceDE w:val="0"/>
        <w:autoSpaceDN w:val="0"/>
        <w:adjustRightInd w:val="0"/>
        <w:spacing w:line="520" w:lineRule="exact"/>
        <w:ind w:firstLineChars="200" w:firstLine="600"/>
        <w:jc w:val="left"/>
        <w:rPr>
          <w:rFonts w:ascii="仿宋_GB2312" w:eastAsia="仿宋_GB2312" w:hAnsi="宋体" w:hint="eastAsia"/>
          <w:color w:val="000000"/>
          <w:kern w:val="0"/>
          <w:sz w:val="30"/>
          <w:szCs w:val="30"/>
        </w:rPr>
      </w:pPr>
      <w:r w:rsidRPr="00102863">
        <w:rPr>
          <w:rFonts w:ascii="仿宋_GB2312" w:eastAsia="仿宋_GB2312" w:hAnsi="宋体" w:hint="eastAsia"/>
          <w:color w:val="000000"/>
          <w:kern w:val="0"/>
          <w:sz w:val="30"/>
          <w:szCs w:val="30"/>
        </w:rPr>
        <w:t>五、特聘、兼职导</w:t>
      </w:r>
      <w:smartTag w:uri="urn:schemas-microsoft-com:office:smarttags" w:element="PersonName">
        <w:smartTagPr>
          <w:attr w:name="ProductID" w:val="师指导"/>
        </w:smartTagPr>
        <w:r w:rsidRPr="00102863">
          <w:rPr>
            <w:rFonts w:ascii="仿宋_GB2312" w:eastAsia="仿宋_GB2312" w:hAnsi="宋体" w:hint="eastAsia"/>
            <w:color w:val="000000"/>
            <w:kern w:val="0"/>
            <w:sz w:val="30"/>
            <w:szCs w:val="30"/>
          </w:rPr>
          <w:t>师指导</w:t>
        </w:r>
      </w:smartTag>
      <w:r w:rsidRPr="00102863">
        <w:rPr>
          <w:rFonts w:ascii="仿宋_GB2312" w:eastAsia="仿宋_GB2312" w:hAnsi="宋体" w:hint="eastAsia"/>
          <w:color w:val="000000"/>
          <w:kern w:val="0"/>
          <w:sz w:val="30"/>
          <w:szCs w:val="30"/>
        </w:rPr>
        <w:t>博士研究生津贴</w:t>
      </w:r>
    </w:p>
    <w:p w:rsidR="00B4103B" w:rsidRPr="00102863" w:rsidRDefault="00B4103B" w:rsidP="00102863">
      <w:pPr>
        <w:autoSpaceDE w:val="0"/>
        <w:autoSpaceDN w:val="0"/>
        <w:adjustRightInd w:val="0"/>
        <w:spacing w:line="520" w:lineRule="exact"/>
        <w:ind w:firstLineChars="200" w:firstLine="600"/>
        <w:jc w:val="left"/>
        <w:rPr>
          <w:rFonts w:ascii="仿宋_GB2312" w:eastAsia="仿宋_GB2312" w:hAnsi="宋体" w:hint="eastAsia"/>
          <w:color w:val="000000"/>
          <w:kern w:val="0"/>
          <w:sz w:val="30"/>
          <w:szCs w:val="30"/>
        </w:rPr>
      </w:pPr>
      <w:r w:rsidRPr="00102863">
        <w:rPr>
          <w:rFonts w:ascii="仿宋_GB2312" w:eastAsia="仿宋_GB2312" w:hAnsi="宋体" w:hint="eastAsia"/>
          <w:color w:val="000000"/>
          <w:kern w:val="0"/>
          <w:sz w:val="30"/>
          <w:szCs w:val="30"/>
        </w:rPr>
        <w:t>特聘、兼职导</w:t>
      </w:r>
      <w:smartTag w:uri="urn:schemas-microsoft-com:office:smarttags" w:element="PersonName">
        <w:smartTagPr>
          <w:attr w:name="ProductID" w:val="师指导"/>
        </w:smartTagPr>
        <w:r w:rsidRPr="00102863">
          <w:rPr>
            <w:rFonts w:ascii="仿宋_GB2312" w:eastAsia="仿宋_GB2312" w:hAnsi="宋体" w:hint="eastAsia"/>
            <w:color w:val="000000"/>
            <w:kern w:val="0"/>
            <w:sz w:val="30"/>
            <w:szCs w:val="30"/>
          </w:rPr>
          <w:t>师指导</w:t>
        </w:r>
      </w:smartTag>
      <w:r w:rsidRPr="00102863">
        <w:rPr>
          <w:rFonts w:ascii="仿宋_GB2312" w:eastAsia="仿宋_GB2312" w:hAnsi="宋体" w:hint="eastAsia"/>
          <w:color w:val="000000"/>
          <w:kern w:val="0"/>
          <w:sz w:val="30"/>
          <w:szCs w:val="30"/>
        </w:rPr>
        <w:t>博士生津贴标准</w:t>
      </w:r>
      <w:r w:rsidR="00543C4B" w:rsidRPr="00102863">
        <w:rPr>
          <w:rFonts w:ascii="仿宋_GB2312" w:eastAsia="仿宋_GB2312" w:hAnsi="宋体" w:hint="eastAsia"/>
          <w:color w:val="000000"/>
          <w:kern w:val="0"/>
          <w:sz w:val="30"/>
          <w:szCs w:val="30"/>
        </w:rPr>
        <w:t>3</w:t>
      </w:r>
      <w:r w:rsidRPr="00102863">
        <w:rPr>
          <w:rFonts w:ascii="仿宋_GB2312" w:eastAsia="仿宋_GB2312" w:hAnsi="宋体" w:hint="eastAsia"/>
          <w:color w:val="000000"/>
          <w:kern w:val="0"/>
          <w:sz w:val="30"/>
          <w:szCs w:val="30"/>
        </w:rPr>
        <w:t>000元/每生/每年。</w:t>
      </w:r>
    </w:p>
    <w:p w:rsidR="00B4103B" w:rsidRPr="00102863" w:rsidRDefault="00B4103B" w:rsidP="00102863">
      <w:pPr>
        <w:autoSpaceDE w:val="0"/>
        <w:autoSpaceDN w:val="0"/>
        <w:adjustRightInd w:val="0"/>
        <w:spacing w:line="520" w:lineRule="exact"/>
        <w:ind w:firstLineChars="200" w:firstLine="600"/>
        <w:jc w:val="left"/>
        <w:rPr>
          <w:rFonts w:ascii="仿宋_GB2312" w:eastAsia="仿宋_GB2312" w:hAnsi="宋体" w:hint="eastAsia"/>
          <w:color w:val="000000"/>
          <w:kern w:val="0"/>
          <w:sz w:val="30"/>
          <w:szCs w:val="30"/>
        </w:rPr>
      </w:pPr>
      <w:r w:rsidRPr="00102863">
        <w:rPr>
          <w:rFonts w:ascii="仿宋_GB2312" w:eastAsia="仿宋_GB2312" w:hAnsi="宋体" w:hint="eastAsia"/>
          <w:color w:val="000000"/>
          <w:kern w:val="0"/>
          <w:sz w:val="30"/>
          <w:szCs w:val="30"/>
        </w:rPr>
        <w:t>特聘博</w:t>
      </w:r>
      <w:proofErr w:type="gramStart"/>
      <w:r w:rsidRPr="00102863">
        <w:rPr>
          <w:rFonts w:ascii="仿宋_GB2312" w:eastAsia="仿宋_GB2312" w:hAnsi="宋体" w:hint="eastAsia"/>
          <w:color w:val="000000"/>
          <w:kern w:val="0"/>
          <w:sz w:val="30"/>
          <w:szCs w:val="30"/>
        </w:rPr>
        <w:t>导教学</w:t>
      </w:r>
      <w:proofErr w:type="gramEnd"/>
      <w:r w:rsidRPr="00102863">
        <w:rPr>
          <w:rFonts w:ascii="仿宋_GB2312" w:eastAsia="仿宋_GB2312" w:hAnsi="宋体" w:hint="eastAsia"/>
          <w:color w:val="000000"/>
          <w:kern w:val="0"/>
          <w:sz w:val="30"/>
          <w:szCs w:val="30"/>
        </w:rPr>
        <w:t>科研综合补贴3000元/每人/每年。</w:t>
      </w:r>
    </w:p>
    <w:p w:rsidR="00B4103B" w:rsidRPr="00102863" w:rsidRDefault="00B4103B" w:rsidP="00102863">
      <w:pPr>
        <w:autoSpaceDE w:val="0"/>
        <w:autoSpaceDN w:val="0"/>
        <w:adjustRightInd w:val="0"/>
        <w:spacing w:line="520" w:lineRule="exact"/>
        <w:ind w:firstLineChars="200" w:firstLine="600"/>
        <w:jc w:val="left"/>
        <w:rPr>
          <w:rFonts w:ascii="仿宋_GB2312" w:eastAsia="仿宋_GB2312" w:hAnsi="宋体" w:hint="eastAsia"/>
          <w:color w:val="000000"/>
          <w:kern w:val="0"/>
          <w:sz w:val="30"/>
          <w:szCs w:val="30"/>
        </w:rPr>
      </w:pPr>
      <w:r w:rsidRPr="00102863">
        <w:rPr>
          <w:rFonts w:ascii="仿宋_GB2312" w:eastAsia="仿宋_GB2312" w:hAnsi="宋体" w:hint="eastAsia"/>
          <w:color w:val="000000"/>
          <w:kern w:val="0"/>
          <w:sz w:val="30"/>
          <w:szCs w:val="30"/>
        </w:rPr>
        <w:t>六、指导专业学位论文和高校教师攻读硕士学位论文</w:t>
      </w:r>
    </w:p>
    <w:p w:rsidR="00B4103B" w:rsidRPr="00102863" w:rsidRDefault="00B4103B" w:rsidP="00102863">
      <w:pPr>
        <w:autoSpaceDE w:val="0"/>
        <w:autoSpaceDN w:val="0"/>
        <w:adjustRightInd w:val="0"/>
        <w:spacing w:line="520" w:lineRule="exact"/>
        <w:ind w:firstLineChars="200" w:firstLine="600"/>
        <w:jc w:val="left"/>
        <w:rPr>
          <w:rFonts w:ascii="仿宋_GB2312" w:eastAsia="仿宋_GB2312" w:hAnsi="宋体" w:hint="eastAsia"/>
          <w:color w:val="000000"/>
          <w:kern w:val="0"/>
          <w:sz w:val="30"/>
          <w:szCs w:val="30"/>
        </w:rPr>
      </w:pPr>
      <w:r w:rsidRPr="00102863">
        <w:rPr>
          <w:rFonts w:ascii="仿宋_GB2312" w:eastAsia="仿宋_GB2312" w:hAnsi="宋体" w:hint="eastAsia"/>
          <w:color w:val="000000"/>
          <w:kern w:val="0"/>
          <w:sz w:val="30"/>
          <w:szCs w:val="30"/>
        </w:rPr>
        <w:t>指导专业学位（在校法律硕士研究生、在职人员攻读法律硕士学位生和攻读公共管理硕士学位生）论文和指导高校教师攻读硕士学位论文津贴标准为300元/篇。</w:t>
      </w:r>
    </w:p>
    <w:p w:rsidR="00B4103B" w:rsidRPr="00102863" w:rsidRDefault="00B4103B" w:rsidP="00102863">
      <w:pPr>
        <w:autoSpaceDE w:val="0"/>
        <w:autoSpaceDN w:val="0"/>
        <w:adjustRightInd w:val="0"/>
        <w:spacing w:line="520" w:lineRule="exact"/>
        <w:ind w:firstLineChars="200" w:firstLine="600"/>
        <w:jc w:val="left"/>
        <w:rPr>
          <w:rFonts w:ascii="仿宋_GB2312" w:eastAsia="仿宋_GB2312" w:hAnsi="宋体" w:hint="eastAsia"/>
          <w:color w:val="000000"/>
          <w:kern w:val="0"/>
          <w:sz w:val="30"/>
          <w:szCs w:val="30"/>
        </w:rPr>
      </w:pPr>
      <w:r w:rsidRPr="00102863">
        <w:rPr>
          <w:rFonts w:ascii="仿宋_GB2312" w:eastAsia="仿宋_GB2312" w:hAnsi="宋体" w:hint="eastAsia"/>
          <w:color w:val="000000"/>
          <w:kern w:val="0"/>
          <w:sz w:val="30"/>
          <w:szCs w:val="30"/>
        </w:rPr>
        <w:t>七、研究生课堂教学和学习指导超工作量津贴的审核及发放</w:t>
      </w:r>
    </w:p>
    <w:p w:rsidR="00B4103B" w:rsidRPr="00102863" w:rsidRDefault="00B4103B" w:rsidP="00102863">
      <w:pPr>
        <w:autoSpaceDE w:val="0"/>
        <w:autoSpaceDN w:val="0"/>
        <w:adjustRightInd w:val="0"/>
        <w:spacing w:line="520" w:lineRule="exact"/>
        <w:ind w:firstLineChars="200" w:firstLine="600"/>
        <w:jc w:val="left"/>
        <w:rPr>
          <w:rFonts w:ascii="仿宋_GB2312" w:eastAsia="仿宋_GB2312" w:hAnsi="宋体" w:hint="eastAsia"/>
          <w:color w:val="000000"/>
          <w:kern w:val="0"/>
          <w:sz w:val="30"/>
          <w:szCs w:val="30"/>
        </w:rPr>
      </w:pPr>
      <w:r w:rsidRPr="00102863">
        <w:rPr>
          <w:rFonts w:ascii="仿宋_GB2312" w:eastAsia="仿宋_GB2312" w:hAnsi="宋体" w:hint="eastAsia"/>
          <w:color w:val="000000"/>
          <w:kern w:val="0"/>
          <w:sz w:val="30"/>
          <w:szCs w:val="30"/>
        </w:rPr>
        <w:t>研究生课堂教学和学习指导超工作量津贴由导师所在学院（中心）统计、审核，以学院（中心）为单位汇总报研究生院</w:t>
      </w:r>
      <w:r w:rsidRPr="00102863">
        <w:rPr>
          <w:rFonts w:ascii="仿宋_GB2312" w:eastAsia="仿宋_GB2312" w:hAnsi="宋体" w:hint="eastAsia"/>
          <w:color w:val="000000"/>
          <w:kern w:val="0"/>
          <w:sz w:val="30"/>
          <w:szCs w:val="30"/>
        </w:rPr>
        <w:lastRenderedPageBreak/>
        <w:t>复核，于年终考核后发放。</w:t>
      </w:r>
    </w:p>
    <w:p w:rsidR="00B4103B" w:rsidRPr="00102863" w:rsidRDefault="00B4103B" w:rsidP="00102863">
      <w:pPr>
        <w:autoSpaceDE w:val="0"/>
        <w:autoSpaceDN w:val="0"/>
        <w:adjustRightInd w:val="0"/>
        <w:spacing w:line="520" w:lineRule="exact"/>
        <w:ind w:firstLineChars="200" w:firstLine="600"/>
        <w:rPr>
          <w:rFonts w:ascii="仿宋_GB2312" w:eastAsia="仿宋_GB2312" w:hAnsi="宋体" w:hint="eastAsia"/>
          <w:color w:val="000000"/>
          <w:kern w:val="0"/>
          <w:sz w:val="30"/>
          <w:szCs w:val="30"/>
        </w:rPr>
      </w:pPr>
      <w:r w:rsidRPr="00102863">
        <w:rPr>
          <w:rFonts w:ascii="仿宋_GB2312" w:eastAsia="仿宋_GB2312" w:hAnsi="宋体" w:hint="eastAsia"/>
          <w:color w:val="000000"/>
          <w:kern w:val="0"/>
          <w:sz w:val="30"/>
          <w:szCs w:val="30"/>
        </w:rPr>
        <w:t>八、考核要求</w:t>
      </w:r>
    </w:p>
    <w:p w:rsidR="00B4103B" w:rsidRPr="00102863" w:rsidRDefault="00B4103B" w:rsidP="00102863">
      <w:pPr>
        <w:autoSpaceDE w:val="0"/>
        <w:autoSpaceDN w:val="0"/>
        <w:adjustRightInd w:val="0"/>
        <w:spacing w:line="520" w:lineRule="exact"/>
        <w:ind w:firstLineChars="200" w:firstLine="600"/>
        <w:jc w:val="left"/>
        <w:rPr>
          <w:rFonts w:ascii="仿宋_GB2312" w:eastAsia="仿宋_GB2312" w:hAnsi="宋体" w:hint="eastAsia"/>
          <w:color w:val="000000"/>
          <w:kern w:val="0"/>
          <w:sz w:val="30"/>
          <w:szCs w:val="30"/>
        </w:rPr>
      </w:pPr>
      <w:r w:rsidRPr="00102863">
        <w:rPr>
          <w:rFonts w:ascii="仿宋_GB2312" w:eastAsia="仿宋_GB2312" w:hAnsi="宋体" w:hint="eastAsia"/>
          <w:color w:val="000000"/>
          <w:kern w:val="0"/>
          <w:sz w:val="30"/>
          <w:szCs w:val="30"/>
        </w:rPr>
        <w:t>教师应按学校相关规定按相应的受聘岗位进行年终考核，年终考核按照《中国政法大学教学工作考核办法》执行。</w:t>
      </w:r>
    </w:p>
    <w:p w:rsidR="00B4103B" w:rsidRPr="00102863" w:rsidRDefault="00B4103B" w:rsidP="00102863">
      <w:pPr>
        <w:autoSpaceDE w:val="0"/>
        <w:autoSpaceDN w:val="0"/>
        <w:adjustRightInd w:val="0"/>
        <w:spacing w:line="520" w:lineRule="exact"/>
        <w:ind w:firstLineChars="200" w:firstLine="600"/>
        <w:jc w:val="left"/>
        <w:rPr>
          <w:rFonts w:ascii="仿宋_GB2312" w:eastAsia="仿宋_GB2312" w:hAnsi="宋体" w:hint="eastAsia"/>
          <w:color w:val="000000"/>
          <w:kern w:val="0"/>
          <w:sz w:val="30"/>
          <w:szCs w:val="30"/>
        </w:rPr>
      </w:pPr>
      <w:r w:rsidRPr="00102863">
        <w:rPr>
          <w:rFonts w:ascii="仿宋_GB2312" w:eastAsia="仿宋_GB2312" w:hAnsi="宋体" w:hint="eastAsia"/>
          <w:color w:val="000000"/>
          <w:kern w:val="0"/>
          <w:sz w:val="30"/>
          <w:szCs w:val="30"/>
        </w:rPr>
        <w:t>教师年终考核不合格者不享受研究生课堂教学和学习指导超工作量津贴。</w:t>
      </w:r>
    </w:p>
    <w:p w:rsidR="00B4103B" w:rsidRPr="00102863" w:rsidRDefault="00B4103B" w:rsidP="00102863">
      <w:pPr>
        <w:autoSpaceDE w:val="0"/>
        <w:autoSpaceDN w:val="0"/>
        <w:adjustRightInd w:val="0"/>
        <w:spacing w:line="520" w:lineRule="exact"/>
        <w:ind w:firstLineChars="200" w:firstLine="600"/>
        <w:rPr>
          <w:rFonts w:ascii="仿宋_GB2312" w:eastAsia="仿宋_GB2312" w:hAnsi="宋体" w:hint="eastAsia"/>
          <w:color w:val="000000"/>
          <w:kern w:val="0"/>
          <w:sz w:val="30"/>
          <w:szCs w:val="30"/>
        </w:rPr>
      </w:pPr>
      <w:r w:rsidRPr="00102863">
        <w:rPr>
          <w:rFonts w:ascii="仿宋_GB2312" w:eastAsia="仿宋_GB2312" w:hAnsi="宋体" w:hint="eastAsia"/>
          <w:color w:val="000000"/>
          <w:kern w:val="0"/>
          <w:sz w:val="30"/>
          <w:szCs w:val="30"/>
        </w:rPr>
        <w:t>九、本办法所列的数量范围均包含本数。</w:t>
      </w:r>
    </w:p>
    <w:p w:rsidR="00B4103B" w:rsidRPr="00102863" w:rsidRDefault="00B4103B" w:rsidP="00102863">
      <w:pPr>
        <w:autoSpaceDE w:val="0"/>
        <w:autoSpaceDN w:val="0"/>
        <w:adjustRightInd w:val="0"/>
        <w:spacing w:line="520" w:lineRule="exact"/>
        <w:ind w:firstLineChars="200" w:firstLine="600"/>
        <w:rPr>
          <w:rFonts w:ascii="仿宋_GB2312" w:eastAsia="仿宋_GB2312" w:hAnsi="宋体" w:hint="eastAsia"/>
          <w:color w:val="000000"/>
          <w:kern w:val="0"/>
          <w:sz w:val="30"/>
          <w:szCs w:val="30"/>
        </w:rPr>
      </w:pPr>
      <w:r w:rsidRPr="00102863">
        <w:rPr>
          <w:rFonts w:ascii="仿宋_GB2312" w:eastAsia="仿宋_GB2312" w:hAnsi="宋体" w:hint="eastAsia"/>
          <w:color w:val="000000"/>
          <w:kern w:val="0"/>
          <w:sz w:val="30"/>
          <w:szCs w:val="30"/>
        </w:rPr>
        <w:t>十、本办法由研究生院负责解释。</w:t>
      </w:r>
    </w:p>
    <w:p w:rsidR="00B4103B" w:rsidRPr="00102863" w:rsidRDefault="00B4103B" w:rsidP="00102863">
      <w:pPr>
        <w:autoSpaceDE w:val="0"/>
        <w:autoSpaceDN w:val="0"/>
        <w:adjustRightInd w:val="0"/>
        <w:spacing w:line="520" w:lineRule="exact"/>
        <w:ind w:firstLineChars="200" w:firstLine="600"/>
        <w:rPr>
          <w:rFonts w:ascii="仿宋_GB2312" w:eastAsia="仿宋_GB2312" w:hAnsi="宋体" w:hint="eastAsia"/>
          <w:sz w:val="30"/>
          <w:szCs w:val="30"/>
        </w:rPr>
      </w:pPr>
      <w:r w:rsidRPr="00102863">
        <w:rPr>
          <w:rFonts w:ascii="仿宋_GB2312" w:eastAsia="仿宋_GB2312" w:hAnsi="宋体" w:hint="eastAsia"/>
          <w:color w:val="000000"/>
          <w:kern w:val="0"/>
          <w:sz w:val="30"/>
          <w:szCs w:val="30"/>
        </w:rPr>
        <w:t>十一、本办法自校长办公会通过之日起实施。</w:t>
      </w:r>
    </w:p>
    <w:sectPr w:rsidR="00B4103B" w:rsidRPr="00102863">
      <w:footerReference w:type="even" r:id="rId6"/>
      <w:footerReference w:type="default" r:id="rId7"/>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1BE" w:rsidRDefault="004D31BE">
      <w:r>
        <w:separator/>
      </w:r>
    </w:p>
  </w:endnote>
  <w:endnote w:type="continuationSeparator" w:id="0">
    <w:p w:rsidR="004D31BE" w:rsidRDefault="004D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03B" w:rsidRDefault="00B4103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4103B" w:rsidRDefault="00B4103B">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03B" w:rsidRDefault="00B4103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97669">
      <w:rPr>
        <w:rStyle w:val="a5"/>
        <w:noProof/>
      </w:rPr>
      <w:t>4</w:t>
    </w:r>
    <w:r>
      <w:rPr>
        <w:rStyle w:val="a5"/>
      </w:rPr>
      <w:fldChar w:fldCharType="end"/>
    </w:r>
  </w:p>
  <w:p w:rsidR="00B4103B" w:rsidRDefault="00B4103B">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1BE" w:rsidRDefault="004D31BE">
      <w:r>
        <w:separator/>
      </w:r>
    </w:p>
  </w:footnote>
  <w:footnote w:type="continuationSeparator" w:id="0">
    <w:p w:rsidR="004D31BE" w:rsidRDefault="004D3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B44"/>
    <w:rsid w:val="00102863"/>
    <w:rsid w:val="00242116"/>
    <w:rsid w:val="00286A40"/>
    <w:rsid w:val="002F3061"/>
    <w:rsid w:val="004D31BE"/>
    <w:rsid w:val="00543C4B"/>
    <w:rsid w:val="005475BA"/>
    <w:rsid w:val="00697669"/>
    <w:rsid w:val="006D3BB0"/>
    <w:rsid w:val="006F78E5"/>
    <w:rsid w:val="0079347D"/>
    <w:rsid w:val="007A1D88"/>
    <w:rsid w:val="007B6E00"/>
    <w:rsid w:val="007F44C2"/>
    <w:rsid w:val="00804FFF"/>
    <w:rsid w:val="0084656C"/>
    <w:rsid w:val="00893B44"/>
    <w:rsid w:val="00905502"/>
    <w:rsid w:val="009651D4"/>
    <w:rsid w:val="00A0400F"/>
    <w:rsid w:val="00A27DA3"/>
    <w:rsid w:val="00A44B7D"/>
    <w:rsid w:val="00A529AB"/>
    <w:rsid w:val="00B4103B"/>
    <w:rsid w:val="00C25BBD"/>
    <w:rsid w:val="00C52299"/>
    <w:rsid w:val="00CE3653"/>
    <w:rsid w:val="00CE5B38"/>
    <w:rsid w:val="00F34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5:chartTrackingRefBased/>
  <w15:docId w15:val="{8F756C44-E540-45B1-93A6-7BA30122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autoSpaceDE w:val="0"/>
      <w:autoSpaceDN w:val="0"/>
      <w:adjustRightInd w:val="0"/>
      <w:spacing w:line="360" w:lineRule="auto"/>
      <w:jc w:val="left"/>
    </w:pPr>
    <w:rPr>
      <w:rFonts w:ascii="宋体" w:hAnsi="宋体"/>
      <w:color w:val="000000"/>
      <w:kern w:val="0"/>
      <w:sz w:val="28"/>
    </w:rPr>
  </w:style>
  <w:style w:type="paragraph" w:styleId="a4">
    <w:name w:val="footer"/>
    <w:basedOn w:val="a"/>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
    <w:rsid w:val="009651D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link w:val="a6"/>
    <w:rsid w:val="009651D4"/>
    <w:rPr>
      <w:kern w:val="2"/>
      <w:sz w:val="18"/>
      <w:szCs w:val="18"/>
    </w:rPr>
  </w:style>
  <w:style w:type="paragraph" w:styleId="a7">
    <w:name w:val="Balloon Text"/>
    <w:basedOn w:val="a"/>
    <w:link w:val="Char0"/>
    <w:rsid w:val="002F3061"/>
    <w:rPr>
      <w:sz w:val="18"/>
      <w:szCs w:val="18"/>
      <w:lang w:val="x-none" w:eastAsia="x-none"/>
    </w:rPr>
  </w:style>
  <w:style w:type="character" w:customStyle="1" w:styleId="Char0">
    <w:name w:val="批注框文本 Char"/>
    <w:link w:val="a7"/>
    <w:rsid w:val="002F306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1600</Words>
  <Characters>110</Characters>
  <Application>Microsoft Office Word</Application>
  <DocSecurity>0</DocSecurity>
  <Lines>1</Lines>
  <Paragraphs>3</Paragraphs>
  <ScaleCrop>false</ScaleCrop>
  <Company>Microsoft</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学校办公室办</dc:creator>
  <cp:keywords/>
  <dc:description/>
  <cp:lastModifiedBy>lulu</cp:lastModifiedBy>
  <cp:revision>2</cp:revision>
  <cp:lastPrinted>2011-02-18T06:08:00Z</cp:lastPrinted>
  <dcterms:created xsi:type="dcterms:W3CDTF">2015-11-26T05:34:00Z</dcterms:created>
  <dcterms:modified xsi:type="dcterms:W3CDTF">2015-11-26T05:34:00Z</dcterms:modified>
</cp:coreProperties>
</file>